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E77C0" w:rsidRDefault="005F6D4C" w:rsidP="001477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C064A8">
        <w:rPr>
          <w:sz w:val="24"/>
          <w:szCs w:val="24"/>
        </w:rPr>
        <w:t>6</w:t>
      </w:r>
      <w:r w:rsidR="005E77C0">
        <w:rPr>
          <w:sz w:val="24"/>
          <w:szCs w:val="24"/>
        </w:rPr>
        <w:t>9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77C0" w:rsidRPr="005E77C0">
        <w:rPr>
          <w:sz w:val="24"/>
          <w:szCs w:val="24"/>
        </w:rPr>
        <w:t>38:22:000044:11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5E77C0" w:rsidRPr="005E77C0">
        <w:rPr>
          <w:color w:val="000000"/>
          <w:sz w:val="24"/>
          <w:szCs w:val="24"/>
        </w:rPr>
        <w:t>Иркутская обл., г. Бодайбо, садоводческое товарищество "Совхозный", №</w:t>
      </w:r>
      <w:r w:rsidR="005E77C0">
        <w:rPr>
          <w:color w:val="000000"/>
          <w:sz w:val="24"/>
          <w:szCs w:val="24"/>
        </w:rPr>
        <w:t xml:space="preserve"> </w:t>
      </w:r>
      <w:r w:rsidR="005E77C0" w:rsidRPr="005E77C0">
        <w:rPr>
          <w:color w:val="000000"/>
          <w:sz w:val="24"/>
          <w:szCs w:val="24"/>
        </w:rPr>
        <w:t>94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E77C0">
        <w:rPr>
          <w:sz w:val="24"/>
          <w:szCs w:val="24"/>
        </w:rPr>
        <w:t>Малышев Владимир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E77C0">
        <w:rPr>
          <w:sz w:val="24"/>
          <w:szCs w:val="24"/>
        </w:rPr>
        <w:t>Малышева Владимира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E77C0">
        <w:rPr>
          <w:sz w:val="24"/>
          <w:szCs w:val="24"/>
        </w:rPr>
        <w:t>01.08.1994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E77C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1F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82</cp:revision>
  <cp:lastPrinted>2023-09-18T05:56:00Z</cp:lastPrinted>
  <dcterms:created xsi:type="dcterms:W3CDTF">2023-09-08T03:39:00Z</dcterms:created>
  <dcterms:modified xsi:type="dcterms:W3CDTF">2023-11-07T08:37:00Z</dcterms:modified>
</cp:coreProperties>
</file>