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67" w:rsidRPr="00D61CAB" w:rsidRDefault="00572167" w:rsidP="005721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</w:t>
      </w:r>
      <w:r w:rsidRPr="00C83A5B">
        <w:rPr>
          <w:rFonts w:ascii="Times New Roman" w:hAnsi="Times New Roman"/>
          <w:b/>
        </w:rPr>
        <w:t>РОССИЙСКАЯ ФЕДЕРАЦИЯ</w:t>
      </w:r>
      <w:r>
        <w:rPr>
          <w:rFonts w:ascii="Times New Roman" w:hAnsi="Times New Roman"/>
          <w:b/>
        </w:rPr>
        <w:t xml:space="preserve">                              </w:t>
      </w:r>
      <w:r w:rsidRPr="00D61CAB">
        <w:rPr>
          <w:rFonts w:ascii="Times New Roman" w:hAnsi="Times New Roman"/>
          <w:b/>
        </w:rPr>
        <w:t>Проект</w:t>
      </w:r>
    </w:p>
    <w:p w:rsidR="00572167" w:rsidRPr="00C83A5B" w:rsidRDefault="00572167" w:rsidP="00572167">
      <w:pPr>
        <w:jc w:val="center"/>
        <w:rPr>
          <w:rFonts w:ascii="Times New Roman" w:hAnsi="Times New Roman"/>
          <w:b/>
        </w:rPr>
      </w:pPr>
      <w:r w:rsidRPr="00C83A5B">
        <w:rPr>
          <w:rFonts w:ascii="Times New Roman" w:hAnsi="Times New Roman"/>
          <w:b/>
        </w:rPr>
        <w:t>ИРКУТСКАЯ ОБЛАСТЬ БОДАЙБИНСКИЙ РАЙОН</w:t>
      </w:r>
    </w:p>
    <w:p w:rsidR="00572167" w:rsidRPr="00C83A5B" w:rsidRDefault="00572167" w:rsidP="00572167">
      <w:pPr>
        <w:jc w:val="center"/>
        <w:rPr>
          <w:rFonts w:ascii="Times New Roman" w:hAnsi="Times New Roman"/>
          <w:b/>
        </w:rPr>
      </w:pPr>
      <w:r w:rsidRPr="00C83A5B">
        <w:rPr>
          <w:rFonts w:ascii="Times New Roman" w:hAnsi="Times New Roman"/>
          <w:b/>
        </w:rPr>
        <w:t>ДУМА БОДАЙБИНСКОГО ГОРОДСКОГО ПОСЕЛЕНИЯ</w:t>
      </w:r>
    </w:p>
    <w:p w:rsidR="00572167" w:rsidRPr="00C83A5B" w:rsidRDefault="00572167" w:rsidP="00572167">
      <w:pPr>
        <w:jc w:val="center"/>
        <w:rPr>
          <w:rFonts w:ascii="Times New Roman" w:hAnsi="Times New Roman"/>
        </w:rPr>
      </w:pPr>
      <w:r w:rsidRPr="00C83A5B">
        <w:rPr>
          <w:rFonts w:ascii="Times New Roman" w:hAnsi="Times New Roman"/>
          <w:b/>
        </w:rPr>
        <w:t>РЕШЕНИЕ</w:t>
      </w:r>
    </w:p>
    <w:p w:rsidR="00572167" w:rsidRPr="00C83A5B" w:rsidRDefault="00572167" w:rsidP="00572167">
      <w:pPr>
        <w:rPr>
          <w:rFonts w:ascii="Times New Roman" w:hAnsi="Times New Roman"/>
        </w:rPr>
      </w:pPr>
    </w:p>
    <w:p w:rsidR="00572167" w:rsidRPr="00C83A5B" w:rsidRDefault="00ED27F3" w:rsidP="0057216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 2017</w:t>
      </w:r>
      <w:r w:rsidR="00572167" w:rsidRPr="00C83A5B">
        <w:rPr>
          <w:rFonts w:ascii="Times New Roman" w:hAnsi="Times New Roman"/>
          <w:b/>
        </w:rPr>
        <w:t xml:space="preserve"> г.        </w:t>
      </w:r>
      <w:r w:rsidR="00155075">
        <w:rPr>
          <w:rFonts w:ascii="Times New Roman" w:hAnsi="Times New Roman"/>
          <w:b/>
        </w:rPr>
        <w:t xml:space="preserve">                              </w:t>
      </w:r>
      <w:r w:rsidR="00572167">
        <w:rPr>
          <w:rFonts w:ascii="Times New Roman" w:hAnsi="Times New Roman"/>
          <w:b/>
        </w:rPr>
        <w:t xml:space="preserve"> </w:t>
      </w:r>
      <w:r w:rsidR="00572167" w:rsidRPr="00C83A5B">
        <w:rPr>
          <w:rFonts w:ascii="Times New Roman" w:hAnsi="Times New Roman"/>
          <w:b/>
        </w:rPr>
        <w:t xml:space="preserve">г. Бодайбо                             </w:t>
      </w:r>
      <w:r w:rsidR="00572167">
        <w:rPr>
          <w:rFonts w:ascii="Times New Roman" w:hAnsi="Times New Roman"/>
          <w:b/>
        </w:rPr>
        <w:t xml:space="preserve">                 </w:t>
      </w:r>
      <w:r w:rsidR="00572167" w:rsidRPr="00C83A5B">
        <w:rPr>
          <w:rFonts w:ascii="Times New Roman" w:hAnsi="Times New Roman"/>
          <w:b/>
        </w:rPr>
        <w:t xml:space="preserve"> </w:t>
      </w:r>
      <w:r w:rsidR="00155075">
        <w:rPr>
          <w:rFonts w:ascii="Times New Roman" w:hAnsi="Times New Roman"/>
          <w:b/>
        </w:rPr>
        <w:t xml:space="preserve">  </w:t>
      </w:r>
      <w:r w:rsidR="00572167">
        <w:rPr>
          <w:rFonts w:ascii="Times New Roman" w:hAnsi="Times New Roman"/>
          <w:b/>
        </w:rPr>
        <w:t xml:space="preserve">  </w:t>
      </w:r>
      <w:r w:rsidR="00572167" w:rsidRPr="00C83A5B">
        <w:rPr>
          <w:rFonts w:ascii="Times New Roman" w:hAnsi="Times New Roman"/>
          <w:b/>
        </w:rPr>
        <w:t>№ ____</w:t>
      </w:r>
    </w:p>
    <w:p w:rsidR="00572167" w:rsidRPr="00C83A5B" w:rsidRDefault="00572167" w:rsidP="00572167">
      <w:pPr>
        <w:rPr>
          <w:rFonts w:ascii="Times New Roman" w:hAnsi="Times New Roman"/>
          <w:b/>
        </w:rPr>
      </w:pPr>
    </w:p>
    <w:p w:rsidR="00572167" w:rsidRPr="00C83A5B" w:rsidRDefault="00572167" w:rsidP="00572167">
      <w:pPr>
        <w:rPr>
          <w:rFonts w:ascii="Times New Roman" w:hAnsi="Times New Roman"/>
          <w:b/>
        </w:rPr>
      </w:pPr>
    </w:p>
    <w:p w:rsidR="00C56757" w:rsidRPr="00C56757" w:rsidRDefault="00572167" w:rsidP="00C56757">
      <w:pPr>
        <w:tabs>
          <w:tab w:val="center" w:pos="4950"/>
        </w:tabs>
        <w:jc w:val="both"/>
        <w:rPr>
          <w:rFonts w:ascii="Times New Roman" w:hAnsi="Times New Roman"/>
        </w:rPr>
      </w:pPr>
      <w:r w:rsidRPr="00C56757">
        <w:rPr>
          <w:rFonts w:ascii="Times New Roman" w:hAnsi="Times New Roman"/>
        </w:rPr>
        <w:t>О внесении изменений в</w:t>
      </w:r>
      <w:r w:rsidR="00C56757" w:rsidRPr="00C56757">
        <w:rPr>
          <w:rFonts w:ascii="Times New Roman" w:hAnsi="Times New Roman"/>
        </w:rPr>
        <w:t xml:space="preserve"> решение</w:t>
      </w:r>
      <w:r w:rsidRPr="00C56757">
        <w:rPr>
          <w:rFonts w:ascii="Times New Roman" w:hAnsi="Times New Roman"/>
        </w:rPr>
        <w:t xml:space="preserve"> </w:t>
      </w:r>
      <w:r w:rsidR="00C56757" w:rsidRPr="00C56757">
        <w:rPr>
          <w:rFonts w:ascii="Times New Roman" w:hAnsi="Times New Roman"/>
        </w:rPr>
        <w:t xml:space="preserve">Думы </w:t>
      </w:r>
      <w:proofErr w:type="spellStart"/>
      <w:r w:rsidR="00C56757" w:rsidRPr="00C56757">
        <w:rPr>
          <w:rFonts w:ascii="Times New Roman" w:hAnsi="Times New Roman"/>
        </w:rPr>
        <w:t>Бодайбинского</w:t>
      </w:r>
      <w:proofErr w:type="spellEnd"/>
      <w:r w:rsidR="00C56757" w:rsidRPr="00C56757">
        <w:rPr>
          <w:rFonts w:ascii="Times New Roman" w:hAnsi="Times New Roman"/>
        </w:rPr>
        <w:t xml:space="preserve"> городского </w:t>
      </w:r>
      <w:proofErr w:type="gramStart"/>
      <w:r w:rsidR="00C56757" w:rsidRPr="00C56757">
        <w:rPr>
          <w:rFonts w:ascii="Times New Roman" w:hAnsi="Times New Roman"/>
        </w:rPr>
        <w:t>поселения  от</w:t>
      </w:r>
      <w:proofErr w:type="gramEnd"/>
      <w:r w:rsidR="00C56757" w:rsidRPr="00C56757">
        <w:rPr>
          <w:rFonts w:ascii="Times New Roman" w:hAnsi="Times New Roman"/>
        </w:rPr>
        <w:t xml:space="preserve"> 15.11.2016 г. №35-па «Об утверждении Программы комплексного социально-экономического развития </w:t>
      </w:r>
      <w:proofErr w:type="spellStart"/>
      <w:r w:rsidR="00C56757" w:rsidRPr="00C56757">
        <w:rPr>
          <w:rFonts w:ascii="Times New Roman" w:hAnsi="Times New Roman"/>
        </w:rPr>
        <w:t>Бодайбинского</w:t>
      </w:r>
      <w:proofErr w:type="spellEnd"/>
      <w:r w:rsidR="00C56757" w:rsidRPr="00C56757">
        <w:rPr>
          <w:rFonts w:ascii="Times New Roman" w:hAnsi="Times New Roman"/>
        </w:rPr>
        <w:t xml:space="preserve"> муниципального образования на период 2017-2022 годов»</w:t>
      </w:r>
    </w:p>
    <w:p w:rsidR="00986320" w:rsidRPr="00C56757" w:rsidRDefault="00C56757" w:rsidP="00C56757">
      <w:pPr>
        <w:tabs>
          <w:tab w:val="center" w:pos="4950"/>
        </w:tabs>
        <w:jc w:val="both"/>
        <w:rPr>
          <w:rFonts w:ascii="Times New Roman" w:hAnsi="Times New Roman"/>
        </w:rPr>
      </w:pPr>
      <w:r w:rsidRPr="00C56757">
        <w:rPr>
          <w:rFonts w:ascii="Times New Roman" w:hAnsi="Times New Roman"/>
        </w:rPr>
        <w:t xml:space="preserve"> </w:t>
      </w:r>
    </w:p>
    <w:p w:rsidR="00572167" w:rsidRPr="00C56757" w:rsidRDefault="00C56757" w:rsidP="00C56757">
      <w:pPr>
        <w:tabs>
          <w:tab w:val="left" w:pos="709"/>
          <w:tab w:val="center" w:pos="49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72167" w:rsidRPr="00C56757">
        <w:rPr>
          <w:rFonts w:ascii="Times New Roman" w:hAnsi="Times New Roman"/>
        </w:rPr>
        <w:t xml:space="preserve">Рассмотрев и обсудив, представленный администрацией </w:t>
      </w:r>
      <w:proofErr w:type="spellStart"/>
      <w:r w:rsidR="00572167" w:rsidRPr="00C56757">
        <w:rPr>
          <w:rFonts w:ascii="Times New Roman" w:hAnsi="Times New Roman"/>
        </w:rPr>
        <w:t>Бодайбинского</w:t>
      </w:r>
      <w:proofErr w:type="spellEnd"/>
      <w:r w:rsidR="00572167" w:rsidRPr="00C56757">
        <w:rPr>
          <w:rFonts w:ascii="Times New Roman" w:hAnsi="Times New Roman"/>
        </w:rPr>
        <w:t xml:space="preserve"> городского поселения проект изменений </w:t>
      </w:r>
      <w:r w:rsidRPr="00C56757">
        <w:rPr>
          <w:rFonts w:ascii="Times New Roman" w:hAnsi="Times New Roman"/>
        </w:rPr>
        <w:t xml:space="preserve">в решение Думы </w:t>
      </w:r>
      <w:proofErr w:type="spellStart"/>
      <w:r w:rsidRPr="00C56757">
        <w:rPr>
          <w:rFonts w:ascii="Times New Roman" w:hAnsi="Times New Roman"/>
        </w:rPr>
        <w:t>Бодайбинского</w:t>
      </w:r>
      <w:proofErr w:type="spellEnd"/>
      <w:r w:rsidRPr="00C56757">
        <w:rPr>
          <w:rFonts w:ascii="Times New Roman" w:hAnsi="Times New Roman"/>
        </w:rPr>
        <w:t xml:space="preserve"> городского поселения  от 15.11.2016 г. №35-па «Об утверждении Программы комплексного социально-экономического развития </w:t>
      </w:r>
      <w:proofErr w:type="spellStart"/>
      <w:r w:rsidRPr="00C56757">
        <w:rPr>
          <w:rFonts w:ascii="Times New Roman" w:hAnsi="Times New Roman"/>
        </w:rPr>
        <w:t>Бодайбинского</w:t>
      </w:r>
      <w:proofErr w:type="spellEnd"/>
      <w:r w:rsidRPr="00C56757">
        <w:rPr>
          <w:rFonts w:ascii="Times New Roman" w:hAnsi="Times New Roman"/>
        </w:rPr>
        <w:t xml:space="preserve"> муниципального образования на период 2017-2022 годов»,</w:t>
      </w:r>
      <w:r w:rsidR="00572167" w:rsidRPr="00C56757">
        <w:rPr>
          <w:rFonts w:ascii="Times New Roman" w:hAnsi="Times New Roman"/>
        </w:rPr>
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ст. 31 Устава </w:t>
      </w:r>
      <w:proofErr w:type="spellStart"/>
      <w:r w:rsidR="00572167" w:rsidRPr="00C56757">
        <w:rPr>
          <w:rFonts w:ascii="Times New Roman" w:hAnsi="Times New Roman"/>
        </w:rPr>
        <w:t>Бодайбинского</w:t>
      </w:r>
      <w:proofErr w:type="spellEnd"/>
      <w:r w:rsidR="00572167" w:rsidRPr="00C56757">
        <w:rPr>
          <w:rFonts w:ascii="Times New Roman" w:hAnsi="Times New Roman"/>
        </w:rPr>
        <w:t xml:space="preserve"> муниципального образовани</w:t>
      </w:r>
      <w:r w:rsidR="00ED27F3" w:rsidRPr="00C56757">
        <w:rPr>
          <w:rFonts w:ascii="Times New Roman" w:hAnsi="Times New Roman"/>
        </w:rPr>
        <w:t>я,</w:t>
      </w:r>
      <w:r w:rsidR="00572167" w:rsidRPr="00C56757">
        <w:rPr>
          <w:rFonts w:ascii="Times New Roman" w:hAnsi="Times New Roman"/>
        </w:rPr>
        <w:t xml:space="preserve"> Дума </w:t>
      </w:r>
      <w:proofErr w:type="spellStart"/>
      <w:r w:rsidR="00572167" w:rsidRPr="00C56757">
        <w:rPr>
          <w:rFonts w:ascii="Times New Roman" w:hAnsi="Times New Roman"/>
        </w:rPr>
        <w:t>Бодайбинского</w:t>
      </w:r>
      <w:proofErr w:type="spellEnd"/>
      <w:r w:rsidR="00572167" w:rsidRPr="00C56757">
        <w:rPr>
          <w:rFonts w:ascii="Times New Roman" w:hAnsi="Times New Roman"/>
        </w:rPr>
        <w:t xml:space="preserve"> городского поселения</w:t>
      </w:r>
    </w:p>
    <w:p w:rsidR="00C56757" w:rsidRDefault="00572167" w:rsidP="00C56757">
      <w:pPr>
        <w:tabs>
          <w:tab w:val="center" w:pos="4950"/>
        </w:tabs>
        <w:jc w:val="both"/>
        <w:rPr>
          <w:rFonts w:ascii="Times New Roman" w:hAnsi="Times New Roman"/>
          <w:b/>
        </w:rPr>
      </w:pPr>
      <w:r w:rsidRPr="00C56757">
        <w:rPr>
          <w:rFonts w:ascii="Times New Roman" w:hAnsi="Times New Roman"/>
          <w:b/>
        </w:rPr>
        <w:t>РЕШИЛА:</w:t>
      </w:r>
    </w:p>
    <w:p w:rsidR="00572167" w:rsidRPr="00C56757" w:rsidRDefault="00C56757" w:rsidP="00C56757">
      <w:pPr>
        <w:tabs>
          <w:tab w:val="center" w:pos="495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572167" w:rsidRPr="00C56757">
        <w:rPr>
          <w:rFonts w:ascii="Times New Roman" w:hAnsi="Times New Roman"/>
        </w:rPr>
        <w:t xml:space="preserve">1. </w:t>
      </w:r>
      <w:r w:rsidR="00986320" w:rsidRPr="00C56757">
        <w:rPr>
          <w:rFonts w:ascii="Times New Roman" w:hAnsi="Times New Roman"/>
        </w:rPr>
        <w:t>Внести следующие</w:t>
      </w:r>
      <w:r>
        <w:rPr>
          <w:rFonts w:ascii="Times New Roman" w:hAnsi="Times New Roman"/>
        </w:rPr>
        <w:t xml:space="preserve"> изменения</w:t>
      </w:r>
      <w:r w:rsidRPr="00C56757">
        <w:rPr>
          <w:rFonts w:ascii="Times New Roman" w:hAnsi="Times New Roman"/>
        </w:rPr>
        <w:t xml:space="preserve"> в решение Думы </w:t>
      </w:r>
      <w:proofErr w:type="spellStart"/>
      <w:r w:rsidRPr="00C56757">
        <w:rPr>
          <w:rFonts w:ascii="Times New Roman" w:hAnsi="Times New Roman"/>
        </w:rPr>
        <w:t>Бодайбинского</w:t>
      </w:r>
      <w:proofErr w:type="spellEnd"/>
      <w:r w:rsidRPr="00C56757">
        <w:rPr>
          <w:rFonts w:ascii="Times New Roman" w:hAnsi="Times New Roman"/>
        </w:rPr>
        <w:t xml:space="preserve"> городского </w:t>
      </w:r>
      <w:proofErr w:type="gramStart"/>
      <w:r w:rsidRPr="00C56757">
        <w:rPr>
          <w:rFonts w:ascii="Times New Roman" w:hAnsi="Times New Roman"/>
        </w:rPr>
        <w:t>поселения  от</w:t>
      </w:r>
      <w:proofErr w:type="gramEnd"/>
      <w:r w:rsidRPr="00C56757">
        <w:rPr>
          <w:rFonts w:ascii="Times New Roman" w:hAnsi="Times New Roman"/>
        </w:rPr>
        <w:t xml:space="preserve"> 15.11.2016 г. №35-па «Об утверждении Программы комплексного социально-экономического развития </w:t>
      </w:r>
      <w:proofErr w:type="spellStart"/>
      <w:r w:rsidRPr="00C56757">
        <w:rPr>
          <w:rFonts w:ascii="Times New Roman" w:hAnsi="Times New Roman"/>
        </w:rPr>
        <w:t>Бодайбинского</w:t>
      </w:r>
      <w:proofErr w:type="spellEnd"/>
      <w:r w:rsidRPr="00C56757">
        <w:rPr>
          <w:rFonts w:ascii="Times New Roman" w:hAnsi="Times New Roman"/>
        </w:rPr>
        <w:t xml:space="preserve"> муниципального образования на период 2017-2022 годов»</w:t>
      </w:r>
      <w:r>
        <w:rPr>
          <w:rFonts w:ascii="Times New Roman" w:hAnsi="Times New Roman"/>
        </w:rPr>
        <w:t>:</w:t>
      </w:r>
    </w:p>
    <w:p w:rsidR="00ED27F3" w:rsidRPr="00C56757" w:rsidRDefault="00ED27F3" w:rsidP="00C56757">
      <w:pPr>
        <w:tabs>
          <w:tab w:val="center" w:pos="4950"/>
        </w:tabs>
        <w:jc w:val="both"/>
        <w:rPr>
          <w:rFonts w:ascii="Times New Roman" w:hAnsi="Times New Roman"/>
        </w:rPr>
      </w:pPr>
      <w:r w:rsidRPr="00C56757">
        <w:rPr>
          <w:rFonts w:ascii="Times New Roman" w:hAnsi="Times New Roman"/>
        </w:rPr>
        <w:t xml:space="preserve">           1.1. В разделе 1 «Паспорт программы» в части «Объем и источники финансирования» слова «Общая потребность в финансировании Программы на период до 2022 года составляет -  1 140,0 млн. руб.  ценах 2016 г.» заменить словами «Общая потребность в финансировании Программы на период до 2022 года составляет -  </w:t>
      </w:r>
      <w:r w:rsidR="00446E38">
        <w:rPr>
          <w:rFonts w:ascii="Times New Roman" w:hAnsi="Times New Roman"/>
        </w:rPr>
        <w:t xml:space="preserve">1 867,5 </w:t>
      </w:r>
      <w:r w:rsidRPr="00C56757">
        <w:rPr>
          <w:rFonts w:ascii="Times New Roman" w:hAnsi="Times New Roman"/>
        </w:rPr>
        <w:t>млн. руб.»</w:t>
      </w:r>
    </w:p>
    <w:p w:rsidR="00572167" w:rsidRPr="00C56757" w:rsidRDefault="00ED27F3" w:rsidP="00C56757">
      <w:pPr>
        <w:tabs>
          <w:tab w:val="center" w:pos="4950"/>
        </w:tabs>
        <w:jc w:val="both"/>
        <w:rPr>
          <w:rFonts w:ascii="Times New Roman" w:hAnsi="Times New Roman"/>
        </w:rPr>
      </w:pPr>
      <w:r w:rsidRPr="00C56757">
        <w:rPr>
          <w:rFonts w:ascii="Times New Roman" w:hAnsi="Times New Roman"/>
        </w:rPr>
        <w:t xml:space="preserve">           1.2. </w:t>
      </w:r>
      <w:r w:rsidR="00572167" w:rsidRPr="00C56757">
        <w:rPr>
          <w:rFonts w:ascii="Times New Roman" w:hAnsi="Times New Roman"/>
        </w:rPr>
        <w:t xml:space="preserve"> </w:t>
      </w:r>
      <w:r w:rsidRPr="00C56757">
        <w:rPr>
          <w:rFonts w:ascii="Times New Roman" w:hAnsi="Times New Roman"/>
        </w:rPr>
        <w:t>Изложить</w:t>
      </w:r>
      <w:r w:rsidR="00572167" w:rsidRPr="00C56757">
        <w:rPr>
          <w:rFonts w:ascii="Times New Roman" w:hAnsi="Times New Roman"/>
        </w:rPr>
        <w:t xml:space="preserve"> приложение №</w:t>
      </w:r>
      <w:r w:rsidRPr="00C56757">
        <w:rPr>
          <w:rFonts w:ascii="Times New Roman" w:hAnsi="Times New Roman"/>
        </w:rPr>
        <w:t xml:space="preserve"> </w:t>
      </w:r>
      <w:r w:rsidR="00572167" w:rsidRPr="00C56757">
        <w:rPr>
          <w:rFonts w:ascii="Times New Roman" w:hAnsi="Times New Roman"/>
        </w:rPr>
        <w:t>2 в новой редакции (прилагается)</w:t>
      </w:r>
      <w:r w:rsidRPr="00C56757">
        <w:rPr>
          <w:rFonts w:ascii="Times New Roman" w:hAnsi="Times New Roman"/>
        </w:rPr>
        <w:t>.</w:t>
      </w:r>
    </w:p>
    <w:p w:rsidR="00572167" w:rsidRPr="00446E38" w:rsidRDefault="00572167" w:rsidP="00C56757">
      <w:pPr>
        <w:tabs>
          <w:tab w:val="center" w:pos="4950"/>
        </w:tabs>
        <w:jc w:val="both"/>
        <w:rPr>
          <w:rFonts w:ascii="Times New Roman" w:hAnsi="Times New Roman"/>
        </w:rPr>
      </w:pPr>
      <w:r w:rsidRPr="00C56757">
        <w:rPr>
          <w:rFonts w:ascii="Times New Roman" w:hAnsi="Times New Roman"/>
        </w:rPr>
        <w:t xml:space="preserve">           </w:t>
      </w:r>
      <w:r w:rsidR="00986320" w:rsidRPr="00C56757">
        <w:rPr>
          <w:rFonts w:ascii="Times New Roman" w:hAnsi="Times New Roman"/>
        </w:rPr>
        <w:t>2</w:t>
      </w:r>
      <w:r w:rsidR="00986320" w:rsidRPr="00446E38">
        <w:rPr>
          <w:rFonts w:ascii="Times New Roman" w:hAnsi="Times New Roman"/>
        </w:rPr>
        <w:t xml:space="preserve">. </w:t>
      </w:r>
      <w:r w:rsidR="00446E38" w:rsidRPr="00446E38">
        <w:rPr>
          <w:rFonts w:ascii="Times New Roman" w:hAnsi="Times New Roman"/>
        </w:rPr>
        <w:t>Настоящее решение подлежит официальному опубликованию в газете «</w:t>
      </w:r>
      <w:proofErr w:type="spellStart"/>
      <w:r w:rsidR="00446E38" w:rsidRPr="00446E38">
        <w:rPr>
          <w:rFonts w:ascii="Times New Roman" w:hAnsi="Times New Roman"/>
        </w:rPr>
        <w:t>Бодайбинские</w:t>
      </w:r>
      <w:proofErr w:type="spellEnd"/>
      <w:r w:rsidR="00446E38" w:rsidRPr="00446E38">
        <w:rPr>
          <w:rFonts w:ascii="Times New Roman" w:hAnsi="Times New Roman"/>
        </w:rPr>
        <w:t xml:space="preserve"> ведомости» и размещению на официальном сайте администрации </w:t>
      </w:r>
      <w:proofErr w:type="spellStart"/>
      <w:r w:rsidR="00446E38" w:rsidRPr="00446E38">
        <w:rPr>
          <w:rFonts w:ascii="Times New Roman" w:hAnsi="Times New Roman"/>
        </w:rPr>
        <w:t>Бодайбинского</w:t>
      </w:r>
      <w:proofErr w:type="spellEnd"/>
      <w:r w:rsidR="00446E38" w:rsidRPr="00446E38">
        <w:rPr>
          <w:rFonts w:ascii="Times New Roman" w:hAnsi="Times New Roman"/>
        </w:rPr>
        <w:t xml:space="preserve"> городского поселения в сети Интернет </w:t>
      </w:r>
      <w:hyperlink r:id="rId8" w:history="1">
        <w:r w:rsidR="00446E38" w:rsidRPr="00446E38">
          <w:rPr>
            <w:rStyle w:val="a7"/>
            <w:rFonts w:ascii="Times New Roman" w:hAnsi="Times New Roman"/>
          </w:rPr>
          <w:t>www.uprava-bodaibo.ru</w:t>
        </w:r>
      </w:hyperlink>
      <w:r w:rsidRPr="00446E38">
        <w:rPr>
          <w:rFonts w:ascii="Times New Roman" w:hAnsi="Times New Roman"/>
        </w:rPr>
        <w:t xml:space="preserve">            </w:t>
      </w:r>
    </w:p>
    <w:p w:rsidR="00572167" w:rsidRPr="00446E38" w:rsidRDefault="00572167" w:rsidP="00572167">
      <w:pPr>
        <w:tabs>
          <w:tab w:val="center" w:pos="4950"/>
        </w:tabs>
        <w:rPr>
          <w:rFonts w:ascii="Times New Roman" w:hAnsi="Times New Roman"/>
        </w:rPr>
      </w:pPr>
    </w:p>
    <w:p w:rsidR="00572167" w:rsidRPr="00F751FC" w:rsidRDefault="00572167" w:rsidP="00572167">
      <w:pPr>
        <w:tabs>
          <w:tab w:val="center" w:pos="4950"/>
        </w:tabs>
        <w:rPr>
          <w:rFonts w:ascii="Times New Roman" w:hAnsi="Times New Roman"/>
        </w:rPr>
      </w:pPr>
    </w:p>
    <w:p w:rsidR="00155075" w:rsidRPr="00F751FC" w:rsidRDefault="00155075">
      <w:pPr>
        <w:rPr>
          <w:rFonts w:ascii="Times New Roman" w:hAnsi="Times New Roman"/>
        </w:rPr>
      </w:pPr>
    </w:p>
    <w:p w:rsidR="00986320" w:rsidRDefault="00986320">
      <w:pPr>
        <w:rPr>
          <w:rFonts w:ascii="Times New Roman" w:hAnsi="Times New Roman"/>
          <w:b/>
        </w:rPr>
        <w:sectPr w:rsidR="00986320" w:rsidSect="00E01DC3">
          <w:headerReference w:type="default" r:id="rId9"/>
          <w:footerReference w:type="default" r:id="rId10"/>
          <w:footerReference w:type="first" r:id="rId11"/>
          <w:pgSz w:w="11907" w:h="16840" w:code="9"/>
          <w:pgMar w:top="851" w:right="1134" w:bottom="851" w:left="1701" w:header="0" w:footer="0" w:gutter="0"/>
          <w:pgNumType w:start="0"/>
          <w:cols w:space="720"/>
          <w:titlePg/>
          <w:docGrid w:linePitch="326"/>
        </w:sectPr>
      </w:pPr>
      <w:r>
        <w:rPr>
          <w:rFonts w:ascii="Times New Roman" w:hAnsi="Times New Roman"/>
          <w:b/>
        </w:rPr>
        <w:t xml:space="preserve">ПРЕДСЕДАТЕЛЬ                                                                        </w:t>
      </w:r>
      <w:r w:rsidR="00533500">
        <w:rPr>
          <w:rFonts w:ascii="Times New Roman" w:hAnsi="Times New Roman"/>
          <w:b/>
        </w:rPr>
        <w:t xml:space="preserve">             </w:t>
      </w:r>
      <w:r w:rsidR="00673D4B">
        <w:rPr>
          <w:rFonts w:ascii="Times New Roman" w:hAnsi="Times New Roman"/>
          <w:b/>
        </w:rPr>
        <w:t xml:space="preserve"> </w:t>
      </w:r>
      <w:proofErr w:type="gramStart"/>
      <w:r w:rsidR="00E01DC3">
        <w:rPr>
          <w:rFonts w:ascii="Times New Roman" w:hAnsi="Times New Roman"/>
          <w:b/>
        </w:rPr>
        <w:t>Т.К</w:t>
      </w:r>
      <w:proofErr w:type="gramEnd"/>
      <w:r w:rsidR="00E01DC3">
        <w:rPr>
          <w:rFonts w:ascii="Times New Roman" w:hAnsi="Times New Roman"/>
          <w:b/>
        </w:rPr>
        <w:t>.АХТЯМОВ</w:t>
      </w:r>
      <w:bookmarkStart w:id="0" w:name="_GoBack"/>
      <w:bookmarkEnd w:id="0"/>
      <w:r w:rsidR="00E01DC3">
        <w:rPr>
          <w:rFonts w:ascii="Times New Roman" w:hAnsi="Times New Roman"/>
          <w:b/>
        </w:rPr>
        <w:t>А</w:t>
      </w:r>
    </w:p>
    <w:p w:rsidR="00155075" w:rsidRPr="00F751FC" w:rsidRDefault="00155075">
      <w:pPr>
        <w:rPr>
          <w:rFonts w:ascii="Times New Roman" w:hAnsi="Times New Roman"/>
          <w:b/>
        </w:rPr>
      </w:pPr>
    </w:p>
    <w:p w:rsidR="00367FE7" w:rsidRPr="00F751FC" w:rsidRDefault="00367FE7" w:rsidP="00367FE7">
      <w:pPr>
        <w:jc w:val="both"/>
        <w:rPr>
          <w:rFonts w:ascii="Times New Roman" w:hAnsi="Times New Roman"/>
        </w:rPr>
      </w:pPr>
    </w:p>
    <w:p w:rsidR="00367FE7" w:rsidRDefault="00367FE7" w:rsidP="00367FE7">
      <w:pPr>
        <w:jc w:val="both"/>
      </w:pPr>
    </w:p>
    <w:p w:rsidR="00367FE7" w:rsidRDefault="00367FE7" w:rsidP="00367FE7">
      <w:pPr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</w:t>
      </w:r>
    </w:p>
    <w:p w:rsidR="00367FE7" w:rsidRDefault="00367FE7" w:rsidP="00367FE7">
      <w:pPr>
        <w:ind w:left="1119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решению Думы </w:t>
      </w:r>
      <w:proofErr w:type="spellStart"/>
      <w:r>
        <w:rPr>
          <w:rFonts w:ascii="Times New Roman" w:hAnsi="Times New Roman"/>
          <w:sz w:val="20"/>
          <w:szCs w:val="20"/>
        </w:rPr>
        <w:t>Бодайбинского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городского поселения </w:t>
      </w:r>
    </w:p>
    <w:p w:rsidR="00367FE7" w:rsidRDefault="00367FE7" w:rsidP="00367FE7">
      <w:pPr>
        <w:ind w:left="1119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от___________________№________</w:t>
      </w:r>
    </w:p>
    <w:p w:rsidR="00367FE7" w:rsidRDefault="00367FE7" w:rsidP="00367FE7">
      <w:pPr>
        <w:ind w:left="1119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367FE7" w:rsidRDefault="00367FE7" w:rsidP="00367FE7">
      <w:pPr>
        <w:ind w:left="1119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Программе комплексного социально-экономического развития </w:t>
      </w:r>
      <w:proofErr w:type="spellStart"/>
      <w:r>
        <w:rPr>
          <w:rFonts w:ascii="Times New Roman" w:hAnsi="Times New Roman"/>
          <w:sz w:val="20"/>
          <w:szCs w:val="20"/>
        </w:rPr>
        <w:t>Бодайбинского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образования на период 2017-2022 годов</w:t>
      </w:r>
    </w:p>
    <w:p w:rsidR="00155075" w:rsidRDefault="00155075" w:rsidP="00155075">
      <w:pPr>
        <w:ind w:left="10773"/>
        <w:rPr>
          <w:rFonts w:ascii="Times New Roman" w:hAnsi="Times New Roman"/>
          <w:sz w:val="20"/>
          <w:szCs w:val="20"/>
        </w:rPr>
      </w:pPr>
    </w:p>
    <w:p w:rsidR="00155075" w:rsidRDefault="00155075" w:rsidP="0015507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Перечень мероприятий по реализации Программы комплексного социально-экономического </w:t>
      </w:r>
    </w:p>
    <w:p w:rsidR="00155075" w:rsidRDefault="00155075" w:rsidP="0015507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развития </w:t>
      </w:r>
      <w:proofErr w:type="spellStart"/>
      <w:r>
        <w:rPr>
          <w:rFonts w:ascii="Times New Roman" w:hAnsi="Times New Roman"/>
          <w:sz w:val="20"/>
          <w:szCs w:val="20"/>
        </w:rPr>
        <w:t>Бодайбинского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образования на период 2017-2022 годов</w:t>
      </w:r>
    </w:p>
    <w:p w:rsidR="00155075" w:rsidRDefault="00155075" w:rsidP="00155075">
      <w:pPr>
        <w:tabs>
          <w:tab w:val="left" w:pos="-567"/>
          <w:tab w:val="left" w:pos="142"/>
          <w:tab w:val="left" w:pos="284"/>
          <w:tab w:val="left" w:pos="11057"/>
        </w:tabs>
        <w:rPr>
          <w:rFonts w:ascii="Times New Roman" w:hAnsi="Times New Roman"/>
          <w:sz w:val="20"/>
          <w:szCs w:val="20"/>
        </w:rPr>
      </w:pPr>
    </w:p>
    <w:tbl>
      <w:tblPr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236"/>
        <w:gridCol w:w="805"/>
        <w:gridCol w:w="1042"/>
        <w:gridCol w:w="1194"/>
        <w:gridCol w:w="6"/>
        <w:gridCol w:w="1169"/>
        <w:gridCol w:w="1232"/>
        <w:gridCol w:w="1186"/>
        <w:gridCol w:w="1134"/>
        <w:gridCol w:w="1053"/>
        <w:gridCol w:w="14"/>
        <w:gridCol w:w="1342"/>
        <w:gridCol w:w="2103"/>
      </w:tblGrid>
      <w:tr w:rsidR="00155075" w:rsidRPr="00694CC4" w:rsidTr="00155075">
        <w:trPr>
          <w:trHeight w:val="1380"/>
          <w:tblHeader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2016 г. (оценка)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(2017-2022)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155075" w:rsidRPr="00694CC4" w:rsidTr="00155075">
        <w:trPr>
          <w:tblHeader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55075" w:rsidRPr="00694CC4" w:rsidTr="00155075">
        <w:trPr>
          <w:trHeight w:val="46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безопасности населения и территории 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на 2015-2022 годы»</w:t>
            </w:r>
          </w:p>
        </w:tc>
      </w:tr>
      <w:tr w:rsidR="00155075" w:rsidRPr="00694CC4" w:rsidTr="00155075">
        <w:trPr>
          <w:trHeight w:val="58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Подпрограмма «Защита населения и территории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от чрезвычайных ситуаций природного и техногенного характера»</w:t>
            </w:r>
          </w:p>
        </w:tc>
      </w:tr>
      <w:tr w:rsidR="00155075" w:rsidRPr="00694CC4" w:rsidTr="00155075">
        <w:trPr>
          <w:trHeight w:val="98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Капитальный ремонт гидротехнического сооружения (защитная дамба)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РФ,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субъ-екта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21 775,5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10 124,2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10 124,2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Повышение уровня защиты территории городского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водоза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-бора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в случаях возникновения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ситуа-ций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природного и те-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ногенного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характера</w:t>
            </w:r>
          </w:p>
        </w:tc>
      </w:tr>
      <w:tr w:rsidR="00155075" w:rsidRPr="00694CC4" w:rsidTr="00155075">
        <w:trPr>
          <w:trHeight w:val="22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первичных мер пожарной безопасности в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Бодайбинском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образовании»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обслу-живание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восста-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новление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источников наружного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противо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-пожарного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водоснаб-жения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, (пожарные гидранты)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636,0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2 223,0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Обновление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обору-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дования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 средств 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пожаротушения в целях оптимизации времени и затрат на тушение пожаров, подержание с тех-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нически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исправном состоянии средств и оборудования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пожа-ротушения</w:t>
            </w:r>
            <w:proofErr w:type="spellEnd"/>
          </w:p>
        </w:tc>
      </w:tr>
      <w:tr w:rsidR="00155075" w:rsidRPr="00694CC4" w:rsidTr="00155075">
        <w:trPr>
          <w:trHeight w:val="364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22 525,5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10 760,2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E85D0A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12 347</w:t>
            </w:r>
            <w:r w:rsidR="00155075" w:rsidRPr="00694CC4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Муниципальная программа «Дорожная деятельность и транспортное обслуживание</w:t>
            </w:r>
          </w:p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образования» на 2015-2022 годы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widowControl w:val="0"/>
              <w:tabs>
                <w:tab w:val="left" w:pos="851"/>
              </w:tabs>
              <w:suppressAutoHyphens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Подпрограмма «Повышение безопасности дорожного движения и развитие улично-дорожной сети»</w:t>
            </w:r>
          </w:p>
        </w:tc>
      </w:tr>
      <w:tr w:rsidR="00155075" w:rsidRPr="00694CC4" w:rsidTr="00155075">
        <w:trPr>
          <w:trHeight w:val="84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Установка и замена дорожных знаков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552,3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364,4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2 596,7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834AE8" w:rsidRDefault="00155075" w:rsidP="00155075">
            <w:pPr>
              <w:pStyle w:val="aff4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</w:t>
            </w:r>
            <w:proofErr w:type="spellStart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инфор-</w:t>
            </w:r>
            <w:proofErr w:type="gramStart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мативности</w:t>
            </w:r>
            <w:proofErr w:type="spellEnd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дорож</w:t>
            </w:r>
            <w:proofErr w:type="spellEnd"/>
            <w:proofErr w:type="gramEnd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-ной сети к требуе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мым нормам,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9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участ-ников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дорожного движения</w:t>
            </w:r>
          </w:p>
        </w:tc>
      </w:tr>
      <w:tr w:rsidR="00155075" w:rsidRPr="00694CC4" w:rsidTr="00155075">
        <w:trPr>
          <w:trHeight w:val="9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огражде-ний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дорожного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по-лотна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520,5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520,5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Приобретение и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мон-таж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искусственных неровностей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333,1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533,1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075" w:rsidRPr="00694CC4" w:rsidTr="00155075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2.1.4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Приобретение и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ус-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тановка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светофоров на нерегулируемых пеше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ходных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перехо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дах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374,8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984,8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55075" w:rsidRPr="00694CC4" w:rsidTr="00155075">
        <w:trPr>
          <w:trHeight w:val="60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2.1.5.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пере-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движного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поста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ве-сового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 xml:space="preserve">Контроль за </w:t>
            </w:r>
            <w:proofErr w:type="spellStart"/>
            <w:proofErr w:type="gramStart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проез</w:t>
            </w:r>
            <w:proofErr w:type="spellEnd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-дом</w:t>
            </w:r>
            <w:proofErr w:type="gramEnd"/>
            <w:r w:rsidRPr="00694CC4">
              <w:rPr>
                <w:rStyle w:val="apple-converted-space"/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hyperlink r:id="rId12" w:tooltip="Грузовой автомобиль" w:history="1">
              <w:r w:rsidRPr="00694CC4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большегрузных</w:t>
              </w:r>
            </w:hyperlink>
            <w:r w:rsidRPr="00694CC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94C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и/или </w:t>
            </w:r>
            <w:proofErr w:type="spellStart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крупнога-</w:t>
            </w:r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lastRenderedPageBreak/>
              <w:t>баритных</w:t>
            </w:r>
            <w:proofErr w:type="spellEnd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транспор-тных</w:t>
            </w:r>
            <w:proofErr w:type="spellEnd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 xml:space="preserve"> средств, соответствие </w:t>
            </w:r>
            <w:proofErr w:type="spellStart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габа</w:t>
            </w:r>
            <w:proofErr w:type="spellEnd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ритно</w:t>
            </w:r>
            <w:proofErr w:type="spellEnd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-весовых па-</w:t>
            </w:r>
            <w:proofErr w:type="spellStart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раметров</w:t>
            </w:r>
            <w:proofErr w:type="spellEnd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установ</w:t>
            </w:r>
            <w:proofErr w:type="spellEnd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 xml:space="preserve">-ленным </w:t>
            </w:r>
            <w:proofErr w:type="spellStart"/>
            <w:r w:rsidRPr="00694CC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законода-тельством</w:t>
            </w:r>
            <w:proofErr w:type="spellEnd"/>
          </w:p>
        </w:tc>
      </w:tr>
      <w:tr w:rsidR="00155075" w:rsidRPr="00694CC4" w:rsidTr="00155075">
        <w:trPr>
          <w:trHeight w:val="20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2.1.6.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Приобретение и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ус-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тановка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оборудования для фото и видео -фиксации дорожного движения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780,8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2 311,6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69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безопас-ности</w:t>
            </w:r>
            <w:proofErr w:type="spellEnd"/>
            <w:proofErr w:type="gramEnd"/>
            <w:r w:rsidRPr="0069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движения </w:t>
            </w:r>
            <w:proofErr w:type="spellStart"/>
            <w:r w:rsidRPr="0069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тран-спортных</w:t>
            </w:r>
            <w:proofErr w:type="spellEnd"/>
            <w:r w:rsidRPr="0069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 и пешеходов</w:t>
            </w:r>
          </w:p>
        </w:tc>
      </w:tr>
      <w:tr w:rsidR="00155075" w:rsidRPr="00694CC4" w:rsidTr="00155075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2.1.7.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парко-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вочных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мест в районе образовательных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Безопасность </w:t>
            </w:r>
            <w:proofErr w:type="spellStart"/>
            <w:proofErr w:type="gramStart"/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дви-жения</w:t>
            </w:r>
            <w:proofErr w:type="spellEnd"/>
            <w:proofErr w:type="gramEnd"/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пешеходов вблизи </w:t>
            </w:r>
            <w:proofErr w:type="spellStart"/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общеобразо-вательных</w:t>
            </w:r>
            <w:proofErr w:type="spellEnd"/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учреж-дений</w:t>
            </w:r>
            <w:proofErr w:type="spellEnd"/>
          </w:p>
        </w:tc>
      </w:tr>
      <w:tr w:rsidR="00155075" w:rsidRPr="00694CC4" w:rsidTr="00155075">
        <w:trPr>
          <w:trHeight w:val="74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2.1.8.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Разработка схемы организации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дорож-ного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движения по автомобильным до-рогам общего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поль-зования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поселения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4CC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Оптимизация </w:t>
            </w:r>
            <w:proofErr w:type="spellStart"/>
            <w:proofErr w:type="gramStart"/>
            <w:r w:rsidRPr="00694CC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усло-вий</w:t>
            </w:r>
            <w:proofErr w:type="spellEnd"/>
            <w:proofErr w:type="gramEnd"/>
            <w:r w:rsidRPr="00694CC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движения транс-портных средств и пешеходов на авто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-мобильных дорогах</w:t>
            </w:r>
          </w:p>
        </w:tc>
      </w:tr>
      <w:tr w:rsidR="00155075" w:rsidRPr="00694CC4" w:rsidTr="00155075">
        <w:trPr>
          <w:trHeight w:val="27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Подпрограмма «Дорожный фонд»</w:t>
            </w:r>
          </w:p>
        </w:tc>
      </w:tr>
      <w:tr w:rsidR="00155075" w:rsidRPr="00694CC4" w:rsidTr="00155075">
        <w:trPr>
          <w:trHeight w:val="212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2.2.1.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widowControl w:val="0"/>
              <w:suppressLineNumbers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и ремонт автомобильных дорог общего </w:t>
            </w:r>
            <w:proofErr w:type="spellStart"/>
            <w:proofErr w:type="gramStart"/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пользо-вания</w:t>
            </w:r>
            <w:proofErr w:type="spellEnd"/>
            <w:proofErr w:type="gramEnd"/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поселения, сооружений на них и элементов </w:t>
            </w:r>
            <w:proofErr w:type="spellStart"/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обустройст-ва</w:t>
            </w:r>
            <w:proofErr w:type="spellEnd"/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до-рог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35 901,8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11 524,0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23 362,4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19 114,4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19 929,4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20 746,5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21 597,1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116 273,8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безо-</w:t>
            </w:r>
            <w:proofErr w:type="spellStart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пасности</w:t>
            </w:r>
            <w:proofErr w:type="spellEnd"/>
            <w:proofErr w:type="gramEnd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транспорта по авто-мобильным до</w:t>
            </w:r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рогам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94CC4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площади автомобильных дорог с усовершенствован-</w:t>
            </w:r>
            <w:proofErr w:type="spellStart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остано-вок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общественного транспорта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пас-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сажиров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во время ожидания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-венного транспорта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Ремонт автомобильных дорог, образующих проезды к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террито-риям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, прилегающим к многоквартирным до-мам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1 124,0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3 643,5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3 643,5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11 911,0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Восстановление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по-лотна</w:t>
            </w:r>
            <w:proofErr w:type="spellEnd"/>
            <w:proofErr w:type="gramEnd"/>
            <w:r w:rsidRPr="00694CC4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придомов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ых территорий замена элементов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2.2.4.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Содержание и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теку-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щий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ремонт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дейс-твующей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сети авто-мобильных дорог общего пользования поселения, сооружений на них и элементов обустройства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автомо-бильных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13 371,8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14 781,0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14 412,7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14 989,2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15 603,7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16 243,4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16 909,4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92 939,4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Восстановление </w:t>
            </w:r>
            <w:proofErr w:type="gramStart"/>
            <w:r w:rsidRPr="00694CC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до-</w:t>
            </w:r>
            <w:proofErr w:type="spellStart"/>
            <w:r w:rsidRPr="00694CC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рожного</w:t>
            </w:r>
            <w:proofErr w:type="spellEnd"/>
            <w:proofErr w:type="gramEnd"/>
            <w:r w:rsidRPr="00694CC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полотна за-мена элементов, уборка посторонних предметов с </w:t>
            </w:r>
            <w:proofErr w:type="spellStart"/>
            <w:r w:rsidRPr="00694CC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проез-жей</w:t>
            </w:r>
            <w:proofErr w:type="spellEnd"/>
            <w:r w:rsidRPr="00694CC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части, уборка снега ямочный ремонт покрытий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2.2.5.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Устройство и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содер-жание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ледовой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переп-равы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</w:t>
            </w:r>
            <w:r w:rsidR="00E937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710,0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E85D0A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14 0</w:t>
            </w:r>
            <w:r w:rsidR="00155075" w:rsidRPr="00694C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безо-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пасности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движения автомобилей и </w:t>
            </w: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пешеходов в период отсутствия паромной переправы</w:t>
            </w:r>
          </w:p>
        </w:tc>
      </w:tr>
      <w:tr w:rsidR="00155075" w:rsidRPr="00694CC4" w:rsidTr="00155075">
        <w:trPr>
          <w:trHeight w:val="27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Подпрограмма «Транспортное обслуживание»</w:t>
            </w:r>
          </w:p>
        </w:tc>
      </w:tr>
      <w:tr w:rsidR="00155075" w:rsidRPr="00694CC4" w:rsidTr="00155075">
        <w:trPr>
          <w:trHeight w:val="179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2.3.1.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Субсидии в целях возмещения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недопо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-лученных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доходов в связи с оказанием ус-луг по городским пассажирским пере-возкам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4 276,9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5 766,0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6 412,0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E85D0A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7 013,2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7 322,0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7 322,0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7 322,0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E85D0A" w:rsidP="00155075">
            <w:pPr>
              <w:pStyle w:val="aff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41 157,2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Доступность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-венного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транспорта для всех категорий пассажиров на городских маршрутах</w:t>
            </w:r>
          </w:p>
        </w:tc>
      </w:tr>
      <w:tr w:rsidR="00155075" w:rsidRPr="00694CC4" w:rsidTr="00155075">
        <w:trPr>
          <w:trHeight w:val="147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2.3.2.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возме-щение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недополучен-ных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доходов в связи с оказанием услуг по осуществлению пас-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сажирских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перевозок автомобильным транс-портом по социально-значимым пригород-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ным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муниципальным маршрутам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283,7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359,4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eastAsia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2 142,4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Доступность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-венного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транспорта для всех категорий пассажиров на при-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городных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маршрутах</w:t>
            </w:r>
          </w:p>
        </w:tc>
      </w:tr>
      <w:tr w:rsidR="00155075" w:rsidRPr="00694CC4" w:rsidTr="00155075">
        <w:trPr>
          <w:trHeight w:val="79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автобу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-сов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муниципаьную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для организации транс-портных услуг населению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субъекта,</w:t>
            </w:r>
          </w:p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hAnsi="Times New Roman" w:cs="Times New Roman"/>
                <w:sz w:val="20"/>
                <w:szCs w:val="20"/>
              </w:rPr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446E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7 703,7*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3 950,0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5 165,5*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5 681,5*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22 500,7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Обновле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   парка автомобильной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тех-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ники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в целях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сниже-ния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  риска   в</w:t>
            </w:r>
            <w:r>
              <w:rPr>
                <w:rFonts w:ascii="Times New Roman" w:hAnsi="Times New Roman"/>
                <w:sz w:val="20"/>
                <w:szCs w:val="20"/>
              </w:rPr>
              <w:t>озник-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аварийных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ситуаци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повышение доступ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ности услуг для инвалидов и маломобильных 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групп населения</w:t>
            </w:r>
          </w:p>
        </w:tc>
      </w:tr>
      <w:tr w:rsidR="00155075" w:rsidRPr="00694CC4" w:rsidTr="00155075">
        <w:trPr>
          <w:trHeight w:val="455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f4"/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F01BBC" w:rsidRDefault="00E85D0A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57 984,0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49 657,0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53 504,8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50 443,3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50 512,5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53 830,5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55 983,1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313 931,2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Муниципальная программа «Муниципальное управление» на 2015-2022 годы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Организация процесса управления и распоряжения муниципальным имуществом</w:t>
            </w:r>
          </w:p>
        </w:tc>
      </w:tr>
      <w:tr w:rsidR="00155075" w:rsidRPr="00694CC4" w:rsidTr="00155075">
        <w:trPr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техничес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-кой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инвентаризации и паспортизации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объек-тов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имущества, с целью их постановки на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кадас-тровый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учет и регистрации права собственности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462,0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1 762,0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количес-тва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объектов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недви-жимости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на которые зарегистрировано право собственности, доходов от сдачи в аренду имущества</w:t>
            </w:r>
          </w:p>
        </w:tc>
      </w:tr>
      <w:tr w:rsidR="00155075" w:rsidRPr="00694CC4" w:rsidTr="00155075">
        <w:trPr>
          <w:trHeight w:val="12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Проведение рыночной оценки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приватизи-руемого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предос-тавляемого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в аренду муниципального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иму-щества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объек-тивной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 наиболее достоверной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инфор-мации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о цене объекта.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3.1.3.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Поддержание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техни-ческих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эксплу-атационных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показа-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телей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объектов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муни-ципальной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собствен-ности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(содержание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имущества)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1 215,0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3 651,0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4 597,0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3 015,0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 2 000,0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18 320,0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Поддержание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над-лежащего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состояния административных зданий, находящихся в муниципальной собственности, обще-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имущества много-квартирных жилых домов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3.1.4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Поддержание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техни-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ческих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эксплуата-ционных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показателей объектов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собственности (ремонт общего им-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щества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многоквартир-ных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жилых домов)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Бюд-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1 527,0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754,0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1 015,0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6 001,0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Взносы на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капи-тальный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ремонт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мно-гоквартирных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жилых домов (жилые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помеще-ния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, находящиеся в собственности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муни-ципального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образо-вания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319,0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337,8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2 067,8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свое-временного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качес-твенного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капиталь-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ремонта общего имущества в много-квартирных жилых домах</w:t>
            </w:r>
          </w:p>
        </w:tc>
      </w:tr>
      <w:tr w:rsidR="00155075" w:rsidRPr="00694CC4" w:rsidTr="00155075">
        <w:trPr>
          <w:trHeight w:val="130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3.1.6.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ка-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питального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ремонта общего имущества многоквартирных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жи-лых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440,5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466,5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466,5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trHeight w:val="17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3.1.7.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Компенсация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выпа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-дающих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доходов пред-приятиям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коммуналь-ного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комплекса от оказания услуг бани населению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3 797,5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2 876,0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3 083,0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3 685,5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3 870,0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19 814,5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надеж-ной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работы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социаль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-но-значимого объекта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0382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Организация процесса управления и распоряжения земельными участками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3.2.1.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Проведение межевания земельных участков с целью постановки их на государственный 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кадастровый учет и регистрации права собственности на земельные участки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564,0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541,7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2 763,3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Постановка на государственный кадастровый учет и регистрация права 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</w:t>
            </w:r>
          </w:p>
        </w:tc>
      </w:tr>
      <w:tr w:rsidR="00155075" w:rsidRPr="00694CC4" w:rsidTr="00155075">
        <w:trPr>
          <w:trHeight w:val="1319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Проведение рыночной оценки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приватизи-руемых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или пре-доставляемых в аренду земельных участков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555,0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4F4"/>
              </w:rPr>
              <w:t xml:space="preserve">Получение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4F4"/>
              </w:rPr>
              <w:t>объек-тивной</w:t>
            </w:r>
            <w:proofErr w:type="spellEnd"/>
            <w:proofErr w:type="gramEnd"/>
            <w:r w:rsidRPr="00694C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4F4"/>
              </w:rPr>
              <w:t xml:space="preserve"> и наиболее достоверной </w:t>
            </w:r>
            <w:proofErr w:type="spellStart"/>
            <w:r w:rsidRPr="00694C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4F4"/>
              </w:rPr>
              <w:t>инфор-мации</w:t>
            </w:r>
            <w:proofErr w:type="spellEnd"/>
            <w:r w:rsidRPr="00694C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4F4"/>
              </w:rPr>
              <w:t xml:space="preserve"> о цене объекта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3.2.3.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инже-нерных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изысканий на земельных участках, отводимых в целях строительства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объек-тов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371,7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1 781,4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color w:val="000000"/>
                <w:sz w:val="20"/>
                <w:szCs w:val="20"/>
              </w:rPr>
              <w:t>Изучение условий места строительства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3.2.4.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Разработка схем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тер-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риториального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плани-рования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градострои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-тельных и технических регламентов,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градо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-строительное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зониро-вание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, планировка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439,7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458,6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477,4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1 375,7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4CC4"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Определение в </w:t>
            </w:r>
            <w:proofErr w:type="gramStart"/>
            <w:r w:rsidRPr="00694CC4"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доку-ментах</w:t>
            </w:r>
            <w:proofErr w:type="gramEnd"/>
            <w:r w:rsidRPr="00694CC4"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4CC4"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территориаль-ного</w:t>
            </w:r>
            <w:proofErr w:type="spellEnd"/>
            <w:r w:rsidRPr="00694CC4"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планирования назначение </w:t>
            </w:r>
            <w:proofErr w:type="spellStart"/>
            <w:r w:rsidRPr="00694CC4"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терри</w:t>
            </w:r>
            <w:proofErr w:type="spellEnd"/>
            <w:r w:rsidRPr="00694CC4"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-торий в целях обеспечения устой</w:t>
            </w:r>
            <w:r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чивого</w:t>
            </w:r>
            <w:proofErr w:type="spellEnd"/>
            <w:r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раз</w:t>
            </w:r>
            <w:r w:rsidRPr="00694CC4"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вития инженерной, </w:t>
            </w:r>
            <w:proofErr w:type="spellStart"/>
            <w:r w:rsidRPr="00694CC4"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тран</w:t>
            </w:r>
            <w:r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94CC4"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спортной</w:t>
            </w:r>
            <w:proofErr w:type="spellEnd"/>
            <w:r w:rsidRPr="00694CC4"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и со</w:t>
            </w:r>
            <w:r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циальной</w:t>
            </w:r>
            <w:proofErr w:type="spellEnd"/>
            <w:r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инфра-структур</w:t>
            </w:r>
          </w:p>
        </w:tc>
      </w:tr>
      <w:tr w:rsidR="00155075" w:rsidRPr="00694CC4" w:rsidTr="00671407">
        <w:trPr>
          <w:trHeight w:val="435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E85D0A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8 730,0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10 137,7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11 694,9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9 126,4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8 890,7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E85D0A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7 809,0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E85D0A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5075" w:rsidRPr="00694CC4">
              <w:rPr>
                <w:rFonts w:ascii="Times New Roman" w:hAnsi="Times New Roman"/>
                <w:sz w:val="20"/>
                <w:szCs w:val="20"/>
              </w:rPr>
              <w:t xml:space="preserve"> 938,0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E85D0A" w:rsidP="00155075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 </w:t>
            </w:r>
            <w:r w:rsidR="00155075" w:rsidRPr="00694CC4">
              <w:rPr>
                <w:rFonts w:ascii="Times New Roman" w:hAnsi="Times New Roman"/>
                <w:sz w:val="20"/>
                <w:szCs w:val="20"/>
              </w:rPr>
              <w:t>597,2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autoSpaceDE w:val="0"/>
              <w:snapToGrid w:val="0"/>
              <w:jc w:val="both"/>
              <w:rPr>
                <w:rStyle w:val="affa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«Переселение граждан, проживающих на территории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образования, 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из ветхого и аварийного жилищного фонда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образования» на 2014-2022 годы</w:t>
            </w:r>
          </w:p>
        </w:tc>
      </w:tr>
      <w:tr w:rsidR="00155075" w:rsidRPr="00694CC4" w:rsidTr="00155075">
        <w:trPr>
          <w:trHeight w:val="769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Приобретение жилых помещений путем заключения договоров участия в долевом строительстве с застройщиками либо путем купли-продажи жилых помещений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субъекта,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76 945,7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427 302,8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102 000,0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96 220,0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68 000,0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693 522,8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граж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-дан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, проживающих в аварийном жилищ-ном фонде,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благоус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-троенным жильем, ликвидация аварий-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жилищного фонда на территории города 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Снос аварийного и ветхого жилья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596,0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8 930,2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626,0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14702,2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безопас-ности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территорий и населения</w:t>
            </w:r>
          </w:p>
        </w:tc>
      </w:tr>
      <w:tr w:rsidR="00155075" w:rsidRPr="00694CC4" w:rsidTr="004116B1">
        <w:trPr>
          <w:trHeight w:val="539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0E3655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77 145,7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0E3655" w:rsidRDefault="00155075" w:rsidP="004116B1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427 898,8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0E3655" w:rsidRDefault="00155075" w:rsidP="004116B1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110 930,2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0E3655" w:rsidRDefault="00155075" w:rsidP="004116B1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96 846,0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0E3655" w:rsidRDefault="00155075" w:rsidP="004116B1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68 650,0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0E3655" w:rsidRDefault="00155075" w:rsidP="004116B1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3 900,0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0E3655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0E3655" w:rsidRDefault="00155075" w:rsidP="004116B1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708 225,0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Муниципальная программа «Переселение граждан из жилых помещений, расположенных в зоне БАМ,</w:t>
            </w:r>
          </w:p>
          <w:p w:rsidR="00155075" w:rsidRPr="00694CC4" w:rsidRDefault="00155075" w:rsidP="00155075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признанных непригодными для проживания, и (или) жилых помещений с высоким уровнем износа (более 70%)</w:t>
            </w:r>
          </w:p>
          <w:p w:rsidR="00155075" w:rsidRPr="00694CC4" w:rsidRDefault="00155075" w:rsidP="00155075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образования» на 2014-2016 годы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Приобретение жилых помещений путем заключения договоров участия в долевом строитель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 с застройщиками либо путем 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купли-продажи жилых помещений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РФ,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субъе-кта</w:t>
            </w:r>
            <w:proofErr w:type="spellEnd"/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206 709,1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90 241,8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87 745,0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87 745,0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80 725,4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346 457,2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граж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-дан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>, проживающих в аварийном жилищ-ном фонде, благо-устроенным жильем, ликвидация аварий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жилищ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ного фонда на территории города 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Снос аварийного и ветхого жилья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1 325,7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2 238,8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520,5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7 739,9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безопас-ности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территорий и населения</w:t>
            </w:r>
          </w:p>
        </w:tc>
      </w:tr>
      <w:tr w:rsidR="00155075" w:rsidRPr="00694CC4" w:rsidTr="00D3173A">
        <w:trPr>
          <w:trHeight w:val="483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0E3655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208 034,8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0E3655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90 721,8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0E3655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2 238,8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0E3655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88 265,5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0E3655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87 745,0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0E3655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83 725,4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0E3655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0E3655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655">
              <w:rPr>
                <w:rFonts w:ascii="Times New Roman" w:hAnsi="Times New Roman"/>
                <w:sz w:val="20"/>
                <w:szCs w:val="20"/>
              </w:rPr>
              <w:t>354 196,5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trHeight w:val="35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</w:t>
            </w:r>
          </w:p>
          <w:p w:rsidR="00155075" w:rsidRPr="00694CC4" w:rsidRDefault="00155075" w:rsidP="00155075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образования» на 2015-2022 годы</w:t>
            </w:r>
          </w:p>
        </w:tc>
      </w:tr>
      <w:tr w:rsidR="00155075" w:rsidRPr="00694CC4" w:rsidTr="00155075">
        <w:trPr>
          <w:trHeight w:val="24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Подпрограмма «Модернизация объектов коммунальной инфраструктуры города Бодайбо на 2015-2017 годы»</w:t>
            </w:r>
          </w:p>
        </w:tc>
      </w:tr>
      <w:tr w:rsidR="00FE172B" w:rsidRPr="00694CC4" w:rsidTr="00155075">
        <w:trPr>
          <w:trHeight w:val="107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6.1.1.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Реконструкция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сис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-темы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теплоснабже-ния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г. Бодайбо с переключением наг-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рузки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ЦОК №2 на ЦОК №1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субъекта,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50 000,0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57 143,0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107 143,0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72B" w:rsidRPr="00694CC4" w:rsidRDefault="00FE172B" w:rsidP="00FE17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Снижение  уровня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технологических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по-терь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использова-нии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производствен-ных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  мощностей, а также  уровня  теку-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щих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затрат на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содер-жание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– коммунального ком-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плекса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,  снижение износа систем комму-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нальной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инфраструк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-туры города</w:t>
            </w:r>
          </w:p>
        </w:tc>
      </w:tr>
      <w:tr w:rsidR="00155075" w:rsidRPr="00694CC4" w:rsidTr="00155075">
        <w:trPr>
          <w:trHeight w:val="107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6.1.2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первооче-редных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мероприятий по модернизации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объ-ектов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коммунальной инфраструктуры в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це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-лях подготовки к ото-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пительному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периоду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9 493,0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5 000,0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FE172B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18 404,0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6 955,0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FE172B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47 359,0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Подпрограмма «Чистая вода» на период 2015-2022 г.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6.2.1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Ремонт систем и объектов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водоснабже-ния</w:t>
            </w:r>
            <w:proofErr w:type="spellEnd"/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3 691,2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15 57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2 574,0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2 940,0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3 060,0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3 185,0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E85D0A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29 331,0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Снижение износа систем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водоснаб-жения</w:t>
            </w:r>
            <w:proofErr w:type="spellEnd"/>
            <w:proofErr w:type="gramEnd"/>
          </w:p>
        </w:tc>
      </w:tr>
      <w:tr w:rsidR="00155075" w:rsidRPr="00694CC4" w:rsidTr="00155075">
        <w:trPr>
          <w:trHeight w:val="27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Подпрограмма «Развитие системы водоотведения г. Бодайбо на 2015-2022 годы»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6.3.1.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Проектирование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объек-тов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водоотведения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4 289,4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4 289,4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6.3.2.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Строительство и капитальный ремонт сетей и объектов водоотведения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субъекта,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В соответствии с ПСД 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В соответствии с ПСД 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ind w:right="-42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Обеспечение сетями централизованного водоотведения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6.3.3.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уста-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новки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на базе авто-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мобиля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ЗИЛ, КАМАЗ для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гидродинамичес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-кой промывки сетей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5 109,0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5 109,0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Улучшение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состоя-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 сетей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теплоснаб-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жения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водоснабже-ния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 водоотведения.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6.3.4.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Ремонт локальных выгребов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261,0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289,4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301,3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E85D0A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1 779,9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Улучшение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состоя-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жилищного фонда, оборудован-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выгребными ямами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6.3.5.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Финансовое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возмеще-ние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затрат в связи с оказанием жилищных услуг по отдельным категориям жилищного фонда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6 083,0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7 520,00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9 142,0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5 379,0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4 932,0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34 973,0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Доступность размера платежей граждан за жилищные услуги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Подпрограмма «Энергосбережение и повышение энергетической эффективности г. Бодайбо» на 2015-2022 годы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6.4.1.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Оснащение приборами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учета  и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резервными, и (или) аварийными источниками электро-энергии объект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муниципальной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соб-ственности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335,7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1 255,7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Снижение затрат местного бюджета за использованную электрическую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энер-гию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>, направленную на освещение улиц и общественных мест города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6.4.2.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Реконструкция линий электроснабжения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</w:rPr>
              <w:t>-лых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многоквартир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ных домов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281,5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2 869,0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5 518,0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D3173A">
        <w:trPr>
          <w:trHeight w:val="543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F01BBC" w:rsidRDefault="0083122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20 180,7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31 572,3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FE172B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41 527,8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FE172B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63 229,5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FE172B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72 283,6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83122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13 660,0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13 985,0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FE172B" w:rsidP="00831225">
            <w:pPr>
              <w:pStyle w:val="af1"/>
              <w:tabs>
                <w:tab w:val="left" w:pos="0"/>
                <w:tab w:val="left" w:pos="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236 258,2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pStyle w:val="af1"/>
              <w:tabs>
                <w:tab w:val="left" w:pos="0"/>
                <w:tab w:val="left" w:pos="7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trHeight w:val="473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Муниципальная программа «Комплексное благоустройство, содержание и озеленение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территории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образования» на 2015-2022 годы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Подпрограмма «Благоустройство»</w:t>
            </w:r>
          </w:p>
        </w:tc>
      </w:tr>
      <w:tr w:rsidR="00155075" w:rsidRPr="00694CC4" w:rsidTr="004116B1">
        <w:trPr>
          <w:trHeight w:val="133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7.1.1.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4116B1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Содержание в чистоте мест общего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поль-зования</w:t>
            </w:r>
            <w:proofErr w:type="spellEnd"/>
            <w:r w:rsidR="00411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116B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элементов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благоустройства, на-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ходящихся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на тер-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ритории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16B1">
              <w:rPr>
                <w:rFonts w:ascii="Times New Roman" w:hAnsi="Times New Roman"/>
                <w:sz w:val="20"/>
                <w:szCs w:val="20"/>
              </w:rPr>
              <w:t>города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 xml:space="preserve"> (места общего пользования, дренажная система)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5 008,5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5 109,0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6 053,7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6 340,4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6 600,4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6 871,2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37 575,7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4116B1" w:rsidP="004116B1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Соблюдение норм и правил санитарной очистки территорий,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требований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сфере внешнего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благоус-тройства</w:t>
            </w:r>
            <w:proofErr w:type="spellEnd"/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7.1.2.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реко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струкция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, капиталь-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ремонт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имущес-т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элементов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гоустройства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апитальный ремонт дренажной системы)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4 770,8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3 802,0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4 450,0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3 571,3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2 723,4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2 470,8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19 238,4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B1" w:rsidRPr="00694CC4" w:rsidRDefault="004116B1" w:rsidP="004116B1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оддержание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функ</w:t>
            </w:r>
            <w:r>
              <w:rPr>
                <w:rFonts w:ascii="Times New Roman" w:hAnsi="Times New Roman"/>
                <w:sz w:val="20"/>
                <w:szCs w:val="20"/>
              </w:rPr>
              <w:t>-циональных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ктеристик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иму-щества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155075" w:rsidRPr="00694CC4" w:rsidTr="00155075">
        <w:trPr>
          <w:trHeight w:val="23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Подпрограмма «Озеленение»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7.2.1.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Содержание клумб и цветников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652,0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605,4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712,9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638,7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712,5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4 038,3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Улучшение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сани-тарного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эколо-гического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состояния города, изменение его внешнего вида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7.2.2.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Формовочная и санитарная обрезка деревьев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213,0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300,6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347,0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363,5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393,9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2 193,4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Подпрограмма «Освещение»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7.3.1.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беспере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-бойного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освещения территории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Бодайбин-ского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(обслужи-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приобретение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/энергии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2 787,0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3121,0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3 309,5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3 548,2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3 830,6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3 559,1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3 705,0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21 073,4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Default="00155075" w:rsidP="00155075">
            <w:pPr>
              <w:tabs>
                <w:tab w:val="left" w:pos="63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Default="00155075" w:rsidP="00155075">
            <w:pPr>
              <w:tabs>
                <w:tab w:val="left" w:pos="63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63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Повышение уровня благоустроенности территорий,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обеспе-ченности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сетями на-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ружного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освещения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бесперебойное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осве-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территорий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7.3.2.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Строительство линий 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уличного освещения, оснащение приборами учета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Бюд-</w:t>
            </w: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400,0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984,4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1 544,5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1 607,4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5 039,9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Подпрограмма «Праздничное и тематическое оформление территорий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образования»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7.4.1.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Приобретение и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уста-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элементов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праз-дничного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оформления, проведение конкурсов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202,5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503,0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523,7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2 775,0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города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 период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проведе-ния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праздничных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ме-роприятий</w:t>
            </w:r>
            <w:proofErr w:type="spellEnd"/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сферы похоронного дела на территории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на 2015-2022 годы»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7.5.1.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683,0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912,0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865,0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778,7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810,6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843,7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5 020,6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Поддержание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чисто-ты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 порядка на территории кладбища</w:t>
            </w:r>
          </w:p>
        </w:tc>
      </w:tr>
      <w:tr w:rsidR="00155075" w:rsidRPr="00694CC4" w:rsidTr="00D3173A">
        <w:trPr>
          <w:trHeight w:val="369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F01BBC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14 514,3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15 036,9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17 144,7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17 309,0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16 679,1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15 271,8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F01BBC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15 513,2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>96 954,7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F01BBC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«Молодежь и поддержка физической культуры и спорта </w:t>
            </w:r>
          </w:p>
          <w:p w:rsidR="00155075" w:rsidRPr="00F01BBC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BBC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F01BBC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F01BBC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образования» на 2015-2022 годы</w:t>
            </w:r>
          </w:p>
        </w:tc>
      </w:tr>
      <w:tr w:rsidR="00155075" w:rsidRPr="00694CC4" w:rsidTr="00155075">
        <w:trPr>
          <w:trHeight w:val="164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Организация и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про-ведение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мероприятий для детей и молодежи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482,0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484,0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512,0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512,0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2 966,0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вовлечения молодежи в социально-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эконо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мическое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общес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твенно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>-политическое развитие города, поддержание среди молодежи спор-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тивных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традиций, развитие престижа у населения города занятия спортом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   8.2.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Организация и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про-ведение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спортивных мероприятий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492,0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497,0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3 064,0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D3173A">
        <w:trPr>
          <w:trHeight w:val="467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970,0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984,0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1 013,0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1 042,0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1 042,0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6 030,0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образования» на 2015-2022 годы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адрес-ной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социальной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помо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-щи гражданам, оказав-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шимся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345,0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345,0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345,0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1 970,0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Снижение уровня напряженности в наиболее уязвимых слоях населения,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доступность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тран-спортных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услуг отдельным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катего-риям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граждан с доходом ниже про-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житочного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минимума</w:t>
            </w: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Возмещение расходов по обеспечению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рав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-ной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доступности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тран-спортных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услуг для многодетных, мало-обеспеченных семей, школьников, студен-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>, неработающих пенсионеров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1 988,2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2 469,6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2 672,1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2 700,0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2 948,0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2 948,0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16 437,7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Организация и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ока-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зание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финансовой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по-мощи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в проведении общегородских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мероп-риятий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БМО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233,0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257,0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257,0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D3173A">
        <w:trPr>
          <w:trHeight w:val="477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2 566,0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3 024,6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3 227,1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3 255,0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19 876,7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4CC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Муниципальная программа «Формирование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  <w:lang w:eastAsia="en-US"/>
              </w:rPr>
              <w:t>комфортной  городской</w:t>
            </w:r>
            <w:proofErr w:type="gramEnd"/>
            <w:r w:rsidRPr="00694CC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среды на территории 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  <w:lang w:eastAsia="en-US"/>
              </w:rPr>
              <w:t>Бодайбинского</w:t>
            </w:r>
            <w:proofErr w:type="spellEnd"/>
            <w:r w:rsidRPr="00694CC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муниципального образования  на 2018-2022 годы»</w:t>
            </w:r>
          </w:p>
        </w:tc>
      </w:tr>
      <w:tr w:rsidR="00155075" w:rsidRPr="00C44091" w:rsidTr="00155075">
        <w:trPr>
          <w:trHeight w:val="103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 xml:space="preserve">Благоустройство </w:t>
            </w: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дво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4CC4">
              <w:rPr>
                <w:rFonts w:ascii="Times New Roman" w:hAnsi="Times New Roman"/>
                <w:sz w:val="20"/>
                <w:szCs w:val="20"/>
              </w:rPr>
              <w:t>ровых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субъекта,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9 746,0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9 746,0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9 746,0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9 746,0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9 746,0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48 730,0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075" w:rsidRPr="00C44091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C44091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4091">
              <w:rPr>
                <w:rFonts w:ascii="Times New Roman" w:hAnsi="Times New Roman"/>
                <w:sz w:val="20"/>
                <w:szCs w:val="20"/>
              </w:rPr>
              <w:t>Повышение  качества</w:t>
            </w:r>
            <w:proofErr w:type="gramEnd"/>
            <w:r w:rsidRPr="00C44091">
              <w:rPr>
                <w:rFonts w:ascii="Times New Roman" w:hAnsi="Times New Roman"/>
                <w:sz w:val="20"/>
                <w:szCs w:val="20"/>
              </w:rPr>
              <w:t xml:space="preserve"> и комфорта </w:t>
            </w:r>
            <w:proofErr w:type="spellStart"/>
            <w:r w:rsidRPr="00C44091">
              <w:rPr>
                <w:rFonts w:ascii="Times New Roman" w:hAnsi="Times New Roman"/>
                <w:sz w:val="20"/>
                <w:szCs w:val="20"/>
              </w:rPr>
              <w:t>городс</w:t>
            </w:r>
            <w:proofErr w:type="spellEnd"/>
            <w:r w:rsidRPr="00C44091">
              <w:rPr>
                <w:rFonts w:ascii="Times New Roman" w:hAnsi="Times New Roman"/>
                <w:sz w:val="20"/>
                <w:szCs w:val="20"/>
              </w:rPr>
              <w:t>-кой среды, повыше-</w:t>
            </w:r>
            <w:proofErr w:type="spellStart"/>
            <w:r w:rsidRPr="00C44091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C44091">
              <w:rPr>
                <w:rFonts w:ascii="Times New Roman" w:hAnsi="Times New Roman"/>
                <w:sz w:val="20"/>
                <w:szCs w:val="20"/>
              </w:rPr>
              <w:t xml:space="preserve">   уровня  </w:t>
            </w:r>
            <w:proofErr w:type="spellStart"/>
            <w:r w:rsidRPr="00C44091">
              <w:rPr>
                <w:rFonts w:ascii="Times New Roman" w:hAnsi="Times New Roman"/>
                <w:sz w:val="20"/>
                <w:szCs w:val="20"/>
              </w:rPr>
              <w:t>бла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44091">
              <w:rPr>
                <w:rFonts w:ascii="Times New Roman" w:hAnsi="Times New Roman"/>
                <w:sz w:val="20"/>
                <w:szCs w:val="20"/>
              </w:rPr>
              <w:t>гоустройства</w:t>
            </w:r>
            <w:proofErr w:type="spellEnd"/>
            <w:r w:rsidRPr="00C44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4091">
              <w:rPr>
                <w:rFonts w:ascii="Times New Roman" w:hAnsi="Times New Roman"/>
                <w:sz w:val="20"/>
                <w:szCs w:val="20"/>
              </w:rPr>
              <w:t>дворо</w:t>
            </w:r>
            <w:r>
              <w:rPr>
                <w:rFonts w:ascii="Times New Roman" w:hAnsi="Times New Roman"/>
                <w:sz w:val="20"/>
                <w:szCs w:val="20"/>
              </w:rPr>
              <w:t>-вых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террито</w:t>
            </w:r>
            <w:r w:rsidRPr="00C44091">
              <w:rPr>
                <w:rFonts w:ascii="Times New Roman" w:hAnsi="Times New Roman"/>
                <w:sz w:val="20"/>
                <w:szCs w:val="20"/>
              </w:rPr>
              <w:t>рий</w:t>
            </w:r>
          </w:p>
        </w:tc>
      </w:tr>
      <w:tr w:rsidR="00155075" w:rsidRPr="00C44091" w:rsidTr="00155075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75" w:rsidRPr="00694CC4" w:rsidRDefault="00155075" w:rsidP="00155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тер-</w:t>
            </w:r>
            <w:proofErr w:type="spellStart"/>
            <w:r w:rsidRPr="00694CC4">
              <w:rPr>
                <w:rFonts w:ascii="Times New Roman" w:hAnsi="Times New Roman"/>
                <w:sz w:val="20"/>
                <w:szCs w:val="20"/>
              </w:rPr>
              <w:t>риторий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общественных мест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субъекта,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5 400,0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5 000,0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5 000,0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15 400,0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075" w:rsidRPr="00C44091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5075" w:rsidRPr="00694CC4" w:rsidTr="00D3173A">
        <w:trPr>
          <w:trHeight w:val="390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15 146,0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14 746,0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14 746,0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9 746,0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9 746,0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64 130,0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075" w:rsidRPr="00694CC4" w:rsidTr="00155075">
        <w:trPr>
          <w:trHeight w:val="117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75" w:rsidRPr="00694CC4" w:rsidRDefault="00155075" w:rsidP="00155075">
            <w:pPr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4CC4">
              <w:rPr>
                <w:rFonts w:ascii="Times New Roman" w:hAnsi="Times New Roman"/>
                <w:sz w:val="20"/>
                <w:szCs w:val="20"/>
              </w:rPr>
              <w:t>Бюд-жет</w:t>
            </w:r>
            <w:proofErr w:type="spellEnd"/>
            <w:proofErr w:type="gramEnd"/>
            <w:r w:rsidRPr="00694CC4">
              <w:rPr>
                <w:rFonts w:ascii="Times New Roman" w:hAnsi="Times New Roman"/>
                <w:sz w:val="20"/>
                <w:szCs w:val="20"/>
              </w:rPr>
              <w:t xml:space="preserve"> субъекта,</w:t>
            </w:r>
          </w:p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C4">
              <w:rPr>
                <w:rFonts w:ascii="Times New Roman" w:hAnsi="Times New Roman"/>
                <w:sz w:val="20"/>
                <w:szCs w:val="20"/>
              </w:rPr>
              <w:t>БМО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83122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412 281,2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831225" w:rsidP="00155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639 779,3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FE172B" w:rsidP="00671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256 693,1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FE172B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344 516</w:t>
            </w:r>
            <w:r w:rsidR="00831225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FE172B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324 114,9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83122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192 860,2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83122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109 582,3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75" w:rsidRPr="00694CC4" w:rsidRDefault="00831225" w:rsidP="00FE172B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C18EC">
              <w:rPr>
                <w:rFonts w:ascii="Times New Roman" w:hAnsi="Times New Roman"/>
                <w:sz w:val="20"/>
                <w:szCs w:val="20"/>
              </w:rPr>
              <w:t> </w:t>
            </w:r>
            <w:r w:rsidR="00FE172B">
              <w:rPr>
                <w:rFonts w:ascii="Times New Roman" w:hAnsi="Times New Roman"/>
                <w:sz w:val="20"/>
                <w:szCs w:val="20"/>
              </w:rPr>
              <w:t>867</w:t>
            </w:r>
            <w:r w:rsidR="00BC18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72B">
              <w:rPr>
                <w:rFonts w:ascii="Times New Roman" w:hAnsi="Times New Roman"/>
                <w:sz w:val="20"/>
                <w:szCs w:val="20"/>
              </w:rPr>
              <w:t>546,5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75" w:rsidRPr="00694CC4" w:rsidRDefault="00155075" w:rsidP="00155075">
            <w:pPr>
              <w:tabs>
                <w:tab w:val="left" w:pos="-567"/>
                <w:tab w:val="left" w:pos="142"/>
                <w:tab w:val="left" w:pos="567"/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5075" w:rsidRDefault="00155075" w:rsidP="00155075">
      <w:pPr>
        <w:rPr>
          <w:rFonts w:ascii="Times New Roman" w:hAnsi="Times New Roman"/>
          <w:sz w:val="20"/>
          <w:szCs w:val="20"/>
        </w:rPr>
      </w:pPr>
    </w:p>
    <w:p w:rsidR="00155075" w:rsidRPr="007503CF" w:rsidRDefault="00155075" w:rsidP="00367FE7">
      <w:pPr>
        <w:tabs>
          <w:tab w:val="left" w:pos="15167"/>
        </w:tabs>
        <w:ind w:right="-142"/>
        <w:jc w:val="both"/>
        <w:rPr>
          <w:rFonts w:ascii="Times New Roman" w:hAnsi="Times New Roman"/>
          <w:sz w:val="22"/>
          <w:szCs w:val="22"/>
        </w:rPr>
        <w:sectPr w:rsidR="00155075" w:rsidRPr="007503CF" w:rsidSect="00E01DC3">
          <w:pgSz w:w="16840" w:h="11907" w:orient="landscape" w:code="9"/>
          <w:pgMar w:top="1701" w:right="851" w:bottom="1134" w:left="851" w:header="0" w:footer="0" w:gutter="0"/>
          <w:pgNumType w:start="1"/>
          <w:cols w:space="720"/>
          <w:docGrid w:linePitch="326"/>
        </w:sectPr>
      </w:pPr>
      <w:r w:rsidRPr="007503CF">
        <w:rPr>
          <w:rFonts w:ascii="Times New Roman" w:hAnsi="Times New Roman"/>
          <w:sz w:val="22"/>
          <w:szCs w:val="22"/>
        </w:rPr>
        <w:t>*</w:t>
      </w:r>
      <w:proofErr w:type="gramStart"/>
      <w:r w:rsidRPr="007503CF">
        <w:rPr>
          <w:rFonts w:ascii="Times New Roman" w:hAnsi="Times New Roman"/>
          <w:sz w:val="22"/>
          <w:szCs w:val="22"/>
        </w:rPr>
        <w:t xml:space="preserve">Примечание: </w:t>
      </w:r>
      <w:r>
        <w:rPr>
          <w:rFonts w:ascii="Times New Roman" w:hAnsi="Times New Roman"/>
          <w:sz w:val="22"/>
          <w:szCs w:val="22"/>
        </w:rPr>
        <w:t xml:space="preserve"> Объем</w:t>
      </w:r>
      <w:proofErr w:type="gramEnd"/>
      <w:r>
        <w:rPr>
          <w:rFonts w:ascii="Times New Roman" w:hAnsi="Times New Roman"/>
          <w:sz w:val="22"/>
          <w:szCs w:val="22"/>
        </w:rPr>
        <w:t xml:space="preserve"> средств по уровням бюджетов бюджетной системы РФ </w:t>
      </w:r>
      <w:r w:rsidRPr="007503CF">
        <w:rPr>
          <w:rFonts w:ascii="Times New Roman" w:hAnsi="Times New Roman"/>
          <w:sz w:val="22"/>
          <w:szCs w:val="22"/>
        </w:rPr>
        <w:t>определяется в соответствии с условиями положений,</w:t>
      </w:r>
      <w:r>
        <w:rPr>
          <w:rFonts w:ascii="Times New Roman" w:hAnsi="Times New Roman"/>
          <w:sz w:val="22"/>
          <w:szCs w:val="22"/>
        </w:rPr>
        <w:t xml:space="preserve"> </w:t>
      </w:r>
      <w:r w:rsidR="00367FE7">
        <w:rPr>
          <w:rFonts w:ascii="Times New Roman" w:hAnsi="Times New Roman"/>
          <w:sz w:val="22"/>
          <w:szCs w:val="22"/>
        </w:rPr>
        <w:t xml:space="preserve">соглашений о </w:t>
      </w:r>
      <w:r w:rsidRPr="007503CF">
        <w:rPr>
          <w:rFonts w:ascii="Times New Roman" w:hAnsi="Times New Roman"/>
          <w:sz w:val="22"/>
          <w:szCs w:val="22"/>
        </w:rPr>
        <w:t xml:space="preserve">предоставлении </w:t>
      </w:r>
      <w:r w:rsidR="00367FE7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7503CF">
        <w:rPr>
          <w:rFonts w:ascii="Times New Roman" w:hAnsi="Times New Roman"/>
          <w:sz w:val="22"/>
          <w:szCs w:val="22"/>
        </w:rPr>
        <w:t xml:space="preserve">субсидий  из бюджетов бюджетной системы РФ местному бюджету в целях </w:t>
      </w:r>
      <w:proofErr w:type="spellStart"/>
      <w:r w:rsidRPr="007503CF">
        <w:rPr>
          <w:rFonts w:ascii="Times New Roman" w:hAnsi="Times New Roman"/>
          <w:sz w:val="22"/>
          <w:szCs w:val="22"/>
        </w:rPr>
        <w:t>софинансирования</w:t>
      </w:r>
      <w:proofErr w:type="spellEnd"/>
      <w:r w:rsidRPr="007503CF">
        <w:rPr>
          <w:rFonts w:ascii="Times New Roman" w:hAnsi="Times New Roman"/>
          <w:sz w:val="22"/>
          <w:szCs w:val="22"/>
        </w:rPr>
        <w:t xml:space="preserve"> расход</w:t>
      </w:r>
      <w:r>
        <w:rPr>
          <w:rFonts w:ascii="Times New Roman" w:hAnsi="Times New Roman"/>
          <w:sz w:val="22"/>
          <w:szCs w:val="22"/>
        </w:rPr>
        <w:t>ных обязательств.</w:t>
      </w:r>
    </w:p>
    <w:p w:rsidR="00155075" w:rsidRPr="00694CC4" w:rsidRDefault="00155075" w:rsidP="00155075">
      <w:pPr>
        <w:rPr>
          <w:rFonts w:ascii="Times New Roman" w:hAnsi="Times New Roman"/>
          <w:sz w:val="20"/>
          <w:szCs w:val="20"/>
        </w:rPr>
      </w:pPr>
    </w:p>
    <w:p w:rsidR="00155075" w:rsidRDefault="00155075"/>
    <w:sectPr w:rsidR="0015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77" w:rsidRDefault="00090977" w:rsidP="00155075">
      <w:r>
        <w:separator/>
      </w:r>
    </w:p>
  </w:endnote>
  <w:endnote w:type="continuationSeparator" w:id="0">
    <w:p w:rsidR="00090977" w:rsidRDefault="00090977" w:rsidP="0015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689916"/>
      <w:docPartObj>
        <w:docPartGallery w:val="Page Numbers (Bottom of Page)"/>
        <w:docPartUnique/>
      </w:docPartObj>
    </w:sdtPr>
    <w:sdtContent>
      <w:p w:rsidR="00E01DC3" w:rsidRDefault="00E01DC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33D">
          <w:rPr>
            <w:noProof/>
          </w:rPr>
          <w:t>4</w:t>
        </w:r>
        <w:r>
          <w:fldChar w:fldCharType="end"/>
        </w:r>
      </w:p>
    </w:sdtContent>
  </w:sdt>
  <w:p w:rsidR="00E01DC3" w:rsidRDefault="00E01D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DC3" w:rsidRDefault="00E01DC3">
    <w:pPr>
      <w:pStyle w:val="ac"/>
      <w:jc w:val="right"/>
    </w:pPr>
  </w:p>
  <w:p w:rsidR="00E01DC3" w:rsidRDefault="00E01D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77" w:rsidRDefault="00090977" w:rsidP="00155075">
      <w:r>
        <w:separator/>
      </w:r>
    </w:p>
  </w:footnote>
  <w:footnote w:type="continuationSeparator" w:id="0">
    <w:p w:rsidR="00090977" w:rsidRDefault="00090977" w:rsidP="0015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DC3" w:rsidRDefault="00E01DC3">
    <w:pPr>
      <w:pStyle w:val="aa"/>
    </w:pPr>
  </w:p>
  <w:p w:rsidR="00E01DC3" w:rsidRDefault="00E01D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1">
    <w:nsid w:val="3D594A66"/>
    <w:multiLevelType w:val="hybridMultilevel"/>
    <w:tmpl w:val="ECF05214"/>
    <w:lvl w:ilvl="0" w:tplc="8DD487D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pStyle w:val="a0"/>
      <w:lvlText w:val=""/>
      <w:lvlJc w:val="left"/>
      <w:pPr>
        <w:tabs>
          <w:tab w:val="num" w:pos="1520"/>
        </w:tabs>
        <w:ind w:left="480" w:firstLine="68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5"/>
    <w:rsid w:val="00090977"/>
    <w:rsid w:val="00115D63"/>
    <w:rsid w:val="00155075"/>
    <w:rsid w:val="0016251B"/>
    <w:rsid w:val="00367FE7"/>
    <w:rsid w:val="004116B1"/>
    <w:rsid w:val="00435926"/>
    <w:rsid w:val="00446E38"/>
    <w:rsid w:val="00496321"/>
    <w:rsid w:val="004F00B0"/>
    <w:rsid w:val="005051E2"/>
    <w:rsid w:val="00533500"/>
    <w:rsid w:val="00572167"/>
    <w:rsid w:val="005E2469"/>
    <w:rsid w:val="00671407"/>
    <w:rsid w:val="00673D4B"/>
    <w:rsid w:val="0078033D"/>
    <w:rsid w:val="00831225"/>
    <w:rsid w:val="008548D5"/>
    <w:rsid w:val="008D3317"/>
    <w:rsid w:val="00952DCC"/>
    <w:rsid w:val="00986320"/>
    <w:rsid w:val="00A84B75"/>
    <w:rsid w:val="00B20D6D"/>
    <w:rsid w:val="00BC18EC"/>
    <w:rsid w:val="00C56757"/>
    <w:rsid w:val="00C6220F"/>
    <w:rsid w:val="00D3173A"/>
    <w:rsid w:val="00DB1934"/>
    <w:rsid w:val="00E01DC3"/>
    <w:rsid w:val="00E85D0A"/>
    <w:rsid w:val="00E9378F"/>
    <w:rsid w:val="00ED27F3"/>
    <w:rsid w:val="00F751FC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42264-3EE0-412C-B1BA-23837091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216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1550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uiPriority w:val="9"/>
    <w:semiHidden/>
    <w:unhideWhenUsed/>
    <w:qFormat/>
    <w:rsid w:val="00155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 Знак,Заголовок 3 Знак1,Знак2 Знак Знак"/>
    <w:basedOn w:val="a1"/>
    <w:next w:val="a1"/>
    <w:link w:val="30"/>
    <w:uiPriority w:val="9"/>
    <w:semiHidden/>
    <w:unhideWhenUsed/>
    <w:qFormat/>
    <w:rsid w:val="001550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50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550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550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55075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55075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55075"/>
    <w:p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550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eading 2 Char Char Char Char Char Char Знак"/>
    <w:basedOn w:val="a2"/>
    <w:link w:val="2"/>
    <w:uiPriority w:val="9"/>
    <w:semiHidden/>
    <w:rsid w:val="001550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List Paragraph"/>
    <w:basedOn w:val="a1"/>
    <w:link w:val="a6"/>
    <w:uiPriority w:val="34"/>
    <w:qFormat/>
    <w:rsid w:val="0057216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550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basedOn w:val="a2"/>
    <w:link w:val="3"/>
    <w:uiPriority w:val="9"/>
    <w:semiHidden/>
    <w:rsid w:val="001550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1550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15507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15507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1550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15507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155075"/>
    <w:rPr>
      <w:rFonts w:ascii="Cambria" w:eastAsia="Times New Roman" w:hAnsi="Cambria" w:cs="Arial"/>
      <w:lang w:eastAsia="ru-RU"/>
    </w:rPr>
  </w:style>
  <w:style w:type="character" w:styleId="a7">
    <w:name w:val="Hyperlink"/>
    <w:uiPriority w:val="99"/>
    <w:semiHidden/>
    <w:unhideWhenUsed/>
    <w:rsid w:val="00155075"/>
    <w:rPr>
      <w:strike w:val="0"/>
      <w:dstrike w:val="0"/>
      <w:color w:val="0066CC"/>
      <w:u w:val="none"/>
      <w:effect w:val="none"/>
    </w:rPr>
  </w:style>
  <w:style w:type="character" w:styleId="a8">
    <w:name w:val="Emphasis"/>
    <w:uiPriority w:val="20"/>
    <w:qFormat/>
    <w:rsid w:val="00155075"/>
    <w:rPr>
      <w:rFonts w:ascii="Calibri" w:hAnsi="Calibri" w:hint="default"/>
      <w:b/>
      <w:bCs w:val="0"/>
      <w:i/>
      <w:iCs/>
    </w:rPr>
  </w:style>
  <w:style w:type="character" w:customStyle="1" w:styleId="a9">
    <w:name w:val="Верхний колонтитул Знак"/>
    <w:aliases w:val="ВерхКолонтитул Знак"/>
    <w:link w:val="aa"/>
    <w:locked/>
    <w:rsid w:val="00155075"/>
    <w:rPr>
      <w:rFonts w:ascii="Arial" w:hAnsi="Arial" w:cs="Arial"/>
    </w:rPr>
  </w:style>
  <w:style w:type="paragraph" w:styleId="aa">
    <w:name w:val="header"/>
    <w:aliases w:val="ВерхКолонтитул"/>
    <w:basedOn w:val="a1"/>
    <w:link w:val="a9"/>
    <w:unhideWhenUsed/>
    <w:rsid w:val="00155075"/>
    <w:pPr>
      <w:tabs>
        <w:tab w:val="center" w:pos="4153"/>
        <w:tab w:val="right" w:pos="8306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2"/>
    <w:semiHidden/>
    <w:rsid w:val="001550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2"/>
    <w:link w:val="ac"/>
    <w:uiPriority w:val="99"/>
    <w:rsid w:val="00155075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er"/>
    <w:basedOn w:val="a1"/>
    <w:link w:val="ab"/>
    <w:uiPriority w:val="99"/>
    <w:unhideWhenUsed/>
    <w:rsid w:val="0015507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2"/>
    <w:uiPriority w:val="99"/>
    <w:semiHidden/>
    <w:rsid w:val="001550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d">
    <w:name w:val="Название объекта Знак"/>
    <w:aliases w:val="Знак Знак,Знак1 Знак"/>
    <w:link w:val="ae"/>
    <w:semiHidden/>
    <w:locked/>
    <w:rsid w:val="00155075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caption"/>
    <w:aliases w:val="Знак,Знак1"/>
    <w:basedOn w:val="a1"/>
    <w:next w:val="a1"/>
    <w:link w:val="ad"/>
    <w:semiHidden/>
    <w:unhideWhenUsed/>
    <w:qFormat/>
    <w:rsid w:val="00155075"/>
    <w:rPr>
      <w:rFonts w:ascii="Times New Roman" w:eastAsiaTheme="minorHAnsi" w:hAnsi="Times New Roman"/>
      <w:b/>
      <w:bCs/>
      <w:lang w:eastAsia="en-US"/>
    </w:rPr>
  </w:style>
  <w:style w:type="paragraph" w:styleId="af">
    <w:name w:val="Title"/>
    <w:basedOn w:val="a1"/>
    <w:next w:val="a1"/>
    <w:link w:val="af0"/>
    <w:qFormat/>
    <w:rsid w:val="001550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2"/>
    <w:link w:val="af"/>
    <w:rsid w:val="0015507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ody Text"/>
    <w:basedOn w:val="a1"/>
    <w:link w:val="af2"/>
    <w:unhideWhenUsed/>
    <w:rsid w:val="00155075"/>
    <w:pPr>
      <w:spacing w:after="120"/>
    </w:pPr>
  </w:style>
  <w:style w:type="character" w:customStyle="1" w:styleId="af2">
    <w:name w:val="Основной текст Знак"/>
    <w:basedOn w:val="a2"/>
    <w:link w:val="af1"/>
    <w:rsid w:val="001550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2"/>
    <w:link w:val="af4"/>
    <w:semiHidden/>
    <w:rsid w:val="001550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Body Text Indent"/>
    <w:basedOn w:val="a1"/>
    <w:link w:val="af3"/>
    <w:semiHidden/>
    <w:unhideWhenUsed/>
    <w:rsid w:val="00155075"/>
    <w:pPr>
      <w:ind w:left="1440"/>
    </w:pPr>
  </w:style>
  <w:style w:type="character" w:customStyle="1" w:styleId="13">
    <w:name w:val="Основной текст с отступом Знак1"/>
    <w:basedOn w:val="a2"/>
    <w:uiPriority w:val="99"/>
    <w:semiHidden/>
    <w:rsid w:val="001550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5">
    <w:name w:val="Subtitle"/>
    <w:basedOn w:val="a1"/>
    <w:next w:val="a1"/>
    <w:link w:val="af6"/>
    <w:uiPriority w:val="11"/>
    <w:qFormat/>
    <w:rsid w:val="00155075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2"/>
    <w:link w:val="af5"/>
    <w:uiPriority w:val="11"/>
    <w:rsid w:val="0015507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2"/>
    <w:link w:val="32"/>
    <w:uiPriority w:val="99"/>
    <w:semiHidden/>
    <w:rsid w:val="00155075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1"/>
    <w:link w:val="31"/>
    <w:uiPriority w:val="99"/>
    <w:semiHidden/>
    <w:unhideWhenUsed/>
    <w:rsid w:val="0015507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15507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2"/>
    <w:link w:val="22"/>
    <w:semiHidden/>
    <w:rsid w:val="00155075"/>
    <w:rPr>
      <w:rFonts w:ascii="Calibri" w:eastAsia="Times New Roman" w:hAnsi="Calibri" w:cs="Times New Roman"/>
      <w:sz w:val="24"/>
      <w:szCs w:val="24"/>
      <w:lang w:eastAsia="ru-RU"/>
    </w:rPr>
  </w:style>
  <w:style w:type="paragraph" w:styleId="22">
    <w:name w:val="Body Text Indent 2"/>
    <w:basedOn w:val="a1"/>
    <w:link w:val="21"/>
    <w:semiHidden/>
    <w:unhideWhenUsed/>
    <w:rsid w:val="00155075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2"/>
    <w:uiPriority w:val="99"/>
    <w:semiHidden/>
    <w:rsid w:val="001550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2"/>
    <w:link w:val="34"/>
    <w:semiHidden/>
    <w:rsid w:val="00155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3"/>
    <w:semiHidden/>
    <w:unhideWhenUsed/>
    <w:rsid w:val="00155075"/>
    <w:pPr>
      <w:spacing w:before="100" w:after="100"/>
    </w:pPr>
    <w:rPr>
      <w:rFonts w:ascii="Times New Roman" w:hAnsi="Times New Roman"/>
    </w:rPr>
  </w:style>
  <w:style w:type="character" w:customStyle="1" w:styleId="311">
    <w:name w:val="Основной текст с отступом 3 Знак1"/>
    <w:basedOn w:val="a2"/>
    <w:uiPriority w:val="99"/>
    <w:semiHidden/>
    <w:rsid w:val="0015507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8"/>
    <w:semiHidden/>
    <w:rsid w:val="00155075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1"/>
    <w:link w:val="af7"/>
    <w:semiHidden/>
    <w:unhideWhenUsed/>
    <w:rsid w:val="0015507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2"/>
    <w:uiPriority w:val="99"/>
    <w:semiHidden/>
    <w:rsid w:val="00155075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No Spacing"/>
    <w:basedOn w:val="a1"/>
    <w:uiPriority w:val="1"/>
    <w:qFormat/>
    <w:rsid w:val="00155075"/>
    <w:rPr>
      <w:rFonts w:cs="Arial"/>
      <w:szCs w:val="32"/>
    </w:rPr>
  </w:style>
  <w:style w:type="paragraph" w:styleId="23">
    <w:name w:val="Quote"/>
    <w:basedOn w:val="a1"/>
    <w:next w:val="a1"/>
    <w:link w:val="24"/>
    <w:uiPriority w:val="29"/>
    <w:qFormat/>
    <w:rsid w:val="00155075"/>
    <w:rPr>
      <w:i/>
    </w:rPr>
  </w:style>
  <w:style w:type="character" w:customStyle="1" w:styleId="24">
    <w:name w:val="Цитата 2 Знак"/>
    <w:basedOn w:val="a2"/>
    <w:link w:val="23"/>
    <w:uiPriority w:val="29"/>
    <w:rsid w:val="00155075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a">
    <w:name w:val="Intense Quote"/>
    <w:basedOn w:val="a1"/>
    <w:next w:val="a1"/>
    <w:link w:val="afb"/>
    <w:uiPriority w:val="30"/>
    <w:qFormat/>
    <w:rsid w:val="00155075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2"/>
    <w:link w:val="afa"/>
    <w:uiPriority w:val="30"/>
    <w:rsid w:val="00155075"/>
    <w:rPr>
      <w:rFonts w:ascii="Calibri" w:eastAsia="Times New Roman" w:hAnsi="Calibri" w:cs="Times New Roman"/>
      <w:b/>
      <w:i/>
      <w:sz w:val="24"/>
      <w:lang w:eastAsia="ru-RU"/>
    </w:rPr>
  </w:style>
  <w:style w:type="paragraph" w:customStyle="1" w:styleId="afc">
    <w:name w:val="список_цифры"/>
    <w:basedOn w:val="a1"/>
    <w:rsid w:val="00155075"/>
    <w:pPr>
      <w:snapToGrid w:val="0"/>
    </w:pPr>
  </w:style>
  <w:style w:type="paragraph" w:customStyle="1" w:styleId="ConsCell">
    <w:name w:val="ConsCell"/>
    <w:rsid w:val="001550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18"/>
      <w:lang w:eastAsia="ru-RU"/>
    </w:rPr>
  </w:style>
  <w:style w:type="paragraph" w:customStyle="1" w:styleId="ConsPlusNormal">
    <w:name w:val="ConsPlusNormal"/>
    <w:rsid w:val="0015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5">
    <w:name w:val="1Основной текст"/>
    <w:basedOn w:val="a1"/>
    <w:rsid w:val="00155075"/>
    <w:pPr>
      <w:tabs>
        <w:tab w:val="left" w:pos="480"/>
      </w:tabs>
      <w:spacing w:line="360" w:lineRule="auto"/>
      <w:ind w:firstLine="720"/>
    </w:pPr>
    <w:rPr>
      <w:rFonts w:cs="Arial"/>
      <w:bCs/>
    </w:rPr>
  </w:style>
  <w:style w:type="character" w:customStyle="1" w:styleId="afd">
    <w:name w:val="Основа Знак"/>
    <w:link w:val="afe"/>
    <w:locked/>
    <w:rsid w:val="00155075"/>
    <w:rPr>
      <w:sz w:val="24"/>
      <w:szCs w:val="24"/>
    </w:rPr>
  </w:style>
  <w:style w:type="paragraph" w:customStyle="1" w:styleId="afe">
    <w:name w:val="Основа"/>
    <w:basedOn w:val="a1"/>
    <w:link w:val="afd"/>
    <w:rsid w:val="00155075"/>
    <w:pPr>
      <w:spacing w:before="120" w:line="360" w:lineRule="auto"/>
      <w:ind w:firstLine="567"/>
    </w:pPr>
    <w:rPr>
      <w:rFonts w:asciiTheme="minorHAnsi" w:eastAsiaTheme="minorHAnsi" w:hAnsiTheme="minorHAnsi" w:cstheme="minorBidi"/>
      <w:lang w:eastAsia="en-US"/>
    </w:rPr>
  </w:style>
  <w:style w:type="paragraph" w:customStyle="1" w:styleId="a">
    <w:name w:val="список_маркеры"/>
    <w:basedOn w:val="a1"/>
    <w:rsid w:val="00155075"/>
    <w:pPr>
      <w:numPr>
        <w:numId w:val="1"/>
      </w:numPr>
    </w:pPr>
  </w:style>
  <w:style w:type="paragraph" w:customStyle="1" w:styleId="aff">
    <w:name w:val="таблица_название"/>
    <w:basedOn w:val="a1"/>
    <w:rsid w:val="00155075"/>
    <w:pPr>
      <w:spacing w:line="360" w:lineRule="auto"/>
      <w:jc w:val="right"/>
    </w:pPr>
  </w:style>
  <w:style w:type="paragraph" w:customStyle="1" w:styleId="aff0">
    <w:name w:val="таблица_текст"/>
    <w:basedOn w:val="a1"/>
    <w:rsid w:val="00155075"/>
    <w:pPr>
      <w:snapToGrid w:val="0"/>
      <w:ind w:left="80"/>
    </w:pPr>
    <w:rPr>
      <w:sz w:val="18"/>
    </w:rPr>
  </w:style>
  <w:style w:type="paragraph" w:customStyle="1" w:styleId="aff1">
    <w:name w:val="таблица_числа"/>
    <w:basedOn w:val="aff0"/>
    <w:rsid w:val="00155075"/>
    <w:pPr>
      <w:tabs>
        <w:tab w:val="right" w:pos="82"/>
      </w:tabs>
      <w:ind w:right="65"/>
      <w:jc w:val="right"/>
    </w:pPr>
  </w:style>
  <w:style w:type="paragraph" w:customStyle="1" w:styleId="aff2">
    <w:name w:val="Знак Знак Знак Знак"/>
    <w:basedOn w:val="a1"/>
    <w:rsid w:val="0015507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0">
    <w:name w:val="список_маркеры точки"/>
    <w:basedOn w:val="a1"/>
    <w:rsid w:val="00155075"/>
    <w:pPr>
      <w:numPr>
        <w:ilvl w:val="1"/>
        <w:numId w:val="2"/>
      </w:numPr>
    </w:pPr>
  </w:style>
  <w:style w:type="paragraph" w:customStyle="1" w:styleId="aff3">
    <w:name w:val="наименование столбца"/>
    <w:basedOn w:val="a1"/>
    <w:rsid w:val="00155075"/>
    <w:pPr>
      <w:overflowPunct w:val="0"/>
      <w:autoSpaceDE w:val="0"/>
      <w:autoSpaceDN w:val="0"/>
      <w:adjustRightInd w:val="0"/>
      <w:spacing w:line="240" w:lineRule="atLeast"/>
    </w:pPr>
    <w:rPr>
      <w:rFonts w:ascii="Times New Roman" w:hAnsi="Times New Roman"/>
      <w:sz w:val="28"/>
    </w:rPr>
  </w:style>
  <w:style w:type="paragraph" w:customStyle="1" w:styleId="125">
    <w:name w:val="Стиль Первая строка:  125 см"/>
    <w:basedOn w:val="a1"/>
    <w:rsid w:val="00155075"/>
    <w:rPr>
      <w:rFonts w:ascii="Times New Roman" w:hAnsi="Times New Roman"/>
      <w:sz w:val="28"/>
    </w:rPr>
  </w:style>
  <w:style w:type="paragraph" w:customStyle="1" w:styleId="211">
    <w:name w:val="Основной текст 21"/>
    <w:basedOn w:val="a1"/>
    <w:rsid w:val="00155075"/>
    <w:pPr>
      <w:overflowPunct w:val="0"/>
      <w:autoSpaceDE w:val="0"/>
      <w:autoSpaceDN w:val="0"/>
      <w:adjustRightInd w:val="0"/>
      <w:ind w:firstLine="540"/>
    </w:pPr>
    <w:rPr>
      <w:rFonts w:ascii="Times New Roman" w:hAnsi="Times New Roman"/>
    </w:rPr>
  </w:style>
  <w:style w:type="paragraph" w:customStyle="1" w:styleId="212">
    <w:name w:val="Основной текст с отступом 21"/>
    <w:basedOn w:val="a1"/>
    <w:rsid w:val="00155075"/>
    <w:pPr>
      <w:ind w:firstLine="720"/>
    </w:pPr>
    <w:rPr>
      <w:rFonts w:ascii="Times New Roman" w:hAnsi="Times New Roman"/>
    </w:rPr>
  </w:style>
  <w:style w:type="paragraph" w:customStyle="1" w:styleId="41">
    <w:name w:val="Знак4"/>
    <w:basedOn w:val="a1"/>
    <w:rsid w:val="0015507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ConsPlusNonformat">
    <w:name w:val="ConsPlusNonformat"/>
    <w:rsid w:val="0015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Report">
    <w:name w:val="Report"/>
    <w:basedOn w:val="a1"/>
    <w:rsid w:val="00155075"/>
    <w:pPr>
      <w:spacing w:line="360" w:lineRule="auto"/>
      <w:ind w:firstLine="567"/>
    </w:pPr>
    <w:rPr>
      <w:rFonts w:ascii="Times New Roman" w:hAnsi="Times New Roman"/>
    </w:rPr>
  </w:style>
  <w:style w:type="paragraph" w:customStyle="1" w:styleId="35">
    <w:name w:val="Абзац списка3"/>
    <w:basedOn w:val="a1"/>
    <w:uiPriority w:val="99"/>
    <w:rsid w:val="0015507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FR3">
    <w:name w:val="FR3"/>
    <w:rsid w:val="00155075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">
    <w:name w:val="xl30"/>
    <w:basedOn w:val="a1"/>
    <w:rsid w:val="00155075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ConsNormal">
    <w:name w:val="ConsNormal"/>
    <w:rsid w:val="0015507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12">
    <w:name w:val="Style12"/>
    <w:basedOn w:val="a1"/>
    <w:uiPriority w:val="99"/>
    <w:rsid w:val="00155075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Times New Roman" w:hAnsi="Times New Roman"/>
    </w:rPr>
  </w:style>
  <w:style w:type="paragraph" w:customStyle="1" w:styleId="Default">
    <w:name w:val="Default"/>
    <w:rsid w:val="001550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Содержимое таблицы"/>
    <w:basedOn w:val="a1"/>
    <w:rsid w:val="00155075"/>
    <w:pPr>
      <w:suppressLineNumbers/>
      <w:suppressAutoHyphens/>
      <w:spacing w:after="200" w:line="276" w:lineRule="auto"/>
    </w:pPr>
    <w:rPr>
      <w:rFonts w:eastAsia="Lucida Sans Unicode" w:cs="Calibri"/>
      <w:kern w:val="2"/>
      <w:sz w:val="22"/>
      <w:szCs w:val="22"/>
      <w:lang w:eastAsia="ar-SA"/>
    </w:rPr>
  </w:style>
  <w:style w:type="paragraph" w:customStyle="1" w:styleId="16">
    <w:name w:val="Абзац списка1"/>
    <w:basedOn w:val="a1"/>
    <w:rsid w:val="00155075"/>
    <w:pPr>
      <w:ind w:left="720"/>
    </w:pPr>
    <w:rPr>
      <w:rFonts w:ascii="Times New Roman" w:hAnsi="Times New Roman"/>
    </w:rPr>
  </w:style>
  <w:style w:type="paragraph" w:customStyle="1" w:styleId="Style28">
    <w:name w:val="Style28"/>
    <w:basedOn w:val="a1"/>
    <w:uiPriority w:val="99"/>
    <w:rsid w:val="00155075"/>
    <w:pPr>
      <w:widowControl w:val="0"/>
      <w:autoSpaceDE w:val="0"/>
      <w:autoSpaceDN w:val="0"/>
      <w:adjustRightInd w:val="0"/>
      <w:spacing w:line="323" w:lineRule="exact"/>
      <w:ind w:firstLine="538"/>
      <w:jc w:val="both"/>
    </w:pPr>
    <w:rPr>
      <w:rFonts w:ascii="Times New Roman" w:hAnsi="Times New Roman"/>
    </w:rPr>
  </w:style>
  <w:style w:type="character" w:styleId="aff5">
    <w:name w:val="Subtle Emphasis"/>
    <w:uiPriority w:val="19"/>
    <w:qFormat/>
    <w:rsid w:val="00155075"/>
    <w:rPr>
      <w:i/>
      <w:iCs w:val="0"/>
      <w:color w:val="5A5A5A"/>
    </w:rPr>
  </w:style>
  <w:style w:type="character" w:styleId="aff6">
    <w:name w:val="Intense Emphasis"/>
    <w:uiPriority w:val="21"/>
    <w:qFormat/>
    <w:rsid w:val="00155075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uiPriority w:val="31"/>
    <w:qFormat/>
    <w:rsid w:val="00155075"/>
    <w:rPr>
      <w:sz w:val="24"/>
      <w:szCs w:val="24"/>
      <w:u w:val="single"/>
    </w:rPr>
  </w:style>
  <w:style w:type="character" w:styleId="aff8">
    <w:name w:val="Intense Reference"/>
    <w:uiPriority w:val="32"/>
    <w:qFormat/>
    <w:rsid w:val="00155075"/>
    <w:rPr>
      <w:b/>
      <w:bCs w:val="0"/>
      <w:sz w:val="24"/>
      <w:u w:val="single"/>
    </w:rPr>
  </w:style>
  <w:style w:type="character" w:styleId="aff9">
    <w:name w:val="Book Title"/>
    <w:uiPriority w:val="33"/>
    <w:qFormat/>
    <w:rsid w:val="00155075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StrongEmphasis">
    <w:name w:val="Strong Emphasis"/>
    <w:rsid w:val="00155075"/>
    <w:rPr>
      <w:b/>
      <w:bCs/>
    </w:rPr>
  </w:style>
  <w:style w:type="character" w:customStyle="1" w:styleId="FontStyle38">
    <w:name w:val="Font Style38"/>
    <w:uiPriority w:val="99"/>
    <w:rsid w:val="00155075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1550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rsid w:val="00155075"/>
  </w:style>
  <w:style w:type="character" w:styleId="affa">
    <w:name w:val="Strong"/>
    <w:basedOn w:val="a2"/>
    <w:uiPriority w:val="22"/>
    <w:qFormat/>
    <w:rsid w:val="00155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1%80%D1%83%D0%B7%D0%BE%D0%B2%D0%BE%D0%B9_%D0%B0%D0%B2%D1%82%D0%BE%D0%BC%D0%BE%D0%B1%D0%B8%D0%BB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5669-5AC6-4EE9-A90D-CB2FABC7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Куклина Татьяна Витальевна</cp:lastModifiedBy>
  <cp:revision>20</cp:revision>
  <cp:lastPrinted>2017-11-03T01:58:00Z</cp:lastPrinted>
  <dcterms:created xsi:type="dcterms:W3CDTF">2017-11-02T03:02:00Z</dcterms:created>
  <dcterms:modified xsi:type="dcterms:W3CDTF">2017-11-03T01:59:00Z</dcterms:modified>
</cp:coreProperties>
</file>