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9D" w:rsidRDefault="00D0729D" w:rsidP="004A1E1A">
      <w:pPr>
        <w:shd w:val="clear" w:color="auto" w:fill="FFFFFF"/>
        <w:spacing w:line="540" w:lineRule="atLeast"/>
        <w:jc w:val="lef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D0729D" w:rsidRPr="00C86121" w:rsidRDefault="00D0729D" w:rsidP="00D0729D">
      <w:pPr>
        <w:ind w:firstLine="708"/>
        <w:rPr>
          <w:rFonts w:eastAsia="Calibri" w:cs="Times New Roman"/>
          <w:b/>
          <w:sz w:val="27"/>
          <w:szCs w:val="27"/>
        </w:rPr>
      </w:pPr>
      <w:r w:rsidRPr="00C86121">
        <w:rPr>
          <w:rFonts w:eastAsia="Calibri" w:cs="Times New Roman"/>
          <w:b/>
          <w:sz w:val="27"/>
          <w:szCs w:val="27"/>
        </w:rPr>
        <w:t>Определен порядок исчисления размера вреда, причиненного атмосферному воздуху как компоненту природной среды.</w:t>
      </w:r>
    </w:p>
    <w:p w:rsidR="00C86121" w:rsidRPr="00C86121" w:rsidRDefault="00996F79" w:rsidP="00C86121">
      <w:pPr>
        <w:ind w:firstLine="708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В</w:t>
      </w:r>
      <w:bookmarkStart w:id="0" w:name="_GoBack"/>
      <w:bookmarkEnd w:id="0"/>
      <w:r w:rsidR="00C86121" w:rsidRPr="00C86121">
        <w:rPr>
          <w:rFonts w:eastAsia="Calibri" w:cs="Times New Roman"/>
          <w:sz w:val="27"/>
          <w:szCs w:val="27"/>
        </w:rPr>
        <w:t xml:space="preserve"> соответствии с приказом Министерства природных ресурсов и экологии Российской Федерации от 28.01.2021 № 59</w:t>
      </w:r>
      <w:r w:rsidR="00C86121" w:rsidRPr="00C86121">
        <w:rPr>
          <w:sz w:val="27"/>
          <w:szCs w:val="27"/>
        </w:rPr>
        <w:t xml:space="preserve"> </w:t>
      </w:r>
      <w:r w:rsidR="00C86121" w:rsidRPr="00C86121">
        <w:rPr>
          <w:rFonts w:eastAsia="Calibri" w:cs="Times New Roman"/>
          <w:sz w:val="27"/>
          <w:szCs w:val="27"/>
        </w:rPr>
        <w:t>утверждена методика исчисления размера вреда, причиненного атмосферному воздуху как компоненту природной среды.</w:t>
      </w:r>
    </w:p>
    <w:p w:rsidR="00C86121" w:rsidRPr="00C86121" w:rsidRDefault="00C86121" w:rsidP="00C86121">
      <w:pPr>
        <w:ind w:firstLine="708"/>
        <w:rPr>
          <w:rFonts w:eastAsia="Calibri" w:cs="Times New Roman"/>
          <w:sz w:val="27"/>
          <w:szCs w:val="27"/>
        </w:rPr>
      </w:pPr>
      <w:r w:rsidRPr="00C86121">
        <w:rPr>
          <w:rFonts w:eastAsia="Calibri" w:cs="Times New Roman"/>
          <w:sz w:val="27"/>
          <w:szCs w:val="27"/>
        </w:rPr>
        <w:t>Утвержденной Методикой учитывается причинение вреда в результате осуществления юридическими лицами и индивидуальными предпринимателями, осуществляющими деятельность на объектах, оказывающих негативное воздействие на окружающую среду I, II, III категорий, выбросов загрязняющих веществ в атмосферный воздух стационарными источниками, превышающих установленные нормативы.</w:t>
      </w:r>
    </w:p>
    <w:p w:rsidR="00C86121" w:rsidRPr="00C86121" w:rsidRDefault="00C86121" w:rsidP="00C86121">
      <w:pPr>
        <w:ind w:firstLine="708"/>
        <w:rPr>
          <w:rFonts w:eastAsia="Calibri" w:cs="Times New Roman"/>
          <w:sz w:val="27"/>
          <w:szCs w:val="27"/>
        </w:rPr>
      </w:pPr>
      <w:r w:rsidRPr="00C86121">
        <w:rPr>
          <w:rFonts w:eastAsia="Calibri" w:cs="Times New Roman"/>
          <w:sz w:val="27"/>
          <w:szCs w:val="27"/>
        </w:rPr>
        <w:t>Методика распространяется на следующие случаи исчисления размера вреда, причиненного атмосферному воздуху как компоненту природной среды:</w:t>
      </w:r>
    </w:p>
    <w:p w:rsidR="00C86121" w:rsidRPr="00C86121" w:rsidRDefault="00C86121" w:rsidP="00C86121">
      <w:pPr>
        <w:ind w:firstLine="708"/>
        <w:rPr>
          <w:rFonts w:eastAsia="Calibri" w:cs="Times New Roman"/>
          <w:sz w:val="27"/>
          <w:szCs w:val="27"/>
        </w:rPr>
      </w:pPr>
      <w:r w:rsidRPr="00C86121">
        <w:rPr>
          <w:rFonts w:eastAsia="Calibri" w:cs="Times New Roman"/>
          <w:sz w:val="27"/>
          <w:szCs w:val="27"/>
        </w:rPr>
        <w:t>- в период отсутствия неблагоприятных метеорологических условий (далее - НМУ);</w:t>
      </w:r>
    </w:p>
    <w:p w:rsidR="00C86121" w:rsidRPr="00C86121" w:rsidRDefault="00C86121" w:rsidP="00C86121">
      <w:pPr>
        <w:ind w:firstLine="708"/>
        <w:rPr>
          <w:rFonts w:eastAsia="Calibri" w:cs="Times New Roman"/>
          <w:sz w:val="27"/>
          <w:szCs w:val="27"/>
        </w:rPr>
      </w:pPr>
      <w:r w:rsidRPr="00C86121">
        <w:rPr>
          <w:rFonts w:eastAsia="Calibri" w:cs="Times New Roman"/>
          <w:sz w:val="27"/>
          <w:szCs w:val="27"/>
        </w:rPr>
        <w:t>- в период действия НМУ, когда юридические лица и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надзора.</w:t>
      </w:r>
    </w:p>
    <w:p w:rsidR="00C86121" w:rsidRPr="00C86121" w:rsidRDefault="00C86121" w:rsidP="00C86121">
      <w:pPr>
        <w:ind w:firstLine="708"/>
        <w:rPr>
          <w:rFonts w:eastAsia="Calibri" w:cs="Times New Roman"/>
          <w:sz w:val="27"/>
          <w:szCs w:val="27"/>
        </w:rPr>
      </w:pPr>
      <w:r w:rsidRPr="00C86121">
        <w:rPr>
          <w:rFonts w:eastAsia="Calibri" w:cs="Times New Roman"/>
          <w:sz w:val="27"/>
          <w:szCs w:val="27"/>
        </w:rPr>
        <w:t>Методика не распространяется на случаи исчисления размера вреда, причиненного состоянию атмосферного воздуха выбросами радиоактивных веществ.</w:t>
      </w:r>
    </w:p>
    <w:p w:rsidR="00C86121" w:rsidRPr="00C86121" w:rsidRDefault="00C86121" w:rsidP="00C86121">
      <w:pPr>
        <w:ind w:firstLine="708"/>
        <w:rPr>
          <w:rFonts w:eastAsia="Calibri" w:cs="Times New Roman"/>
          <w:sz w:val="27"/>
          <w:szCs w:val="27"/>
        </w:rPr>
      </w:pPr>
      <w:r w:rsidRPr="00C86121">
        <w:rPr>
          <w:rFonts w:eastAsia="Calibri" w:cs="Times New Roman"/>
          <w:sz w:val="27"/>
          <w:szCs w:val="27"/>
        </w:rPr>
        <w:t>Внесение платы за негативное воздействие на окружающую среду не освобождает юридических лиц и индивидуальных предпринимателей, осуществляющих деятельность на объектах, оказывающих негативное воздействие на окружающую среду, от возмещения вреда, причиненного атмосферному воздуху как компоненту природной среды.</w:t>
      </w:r>
    </w:p>
    <w:p w:rsidR="00C86121" w:rsidRPr="00C86121" w:rsidRDefault="00C86121" w:rsidP="00C86121">
      <w:pPr>
        <w:rPr>
          <w:rFonts w:eastAsia="Calibri" w:cs="Times New Roman"/>
          <w:sz w:val="27"/>
          <w:szCs w:val="27"/>
        </w:rPr>
      </w:pPr>
    </w:p>
    <w:p w:rsidR="00C86121" w:rsidRPr="00C86121" w:rsidRDefault="00C86121" w:rsidP="00C86121">
      <w:pPr>
        <w:spacing w:line="240" w:lineRule="exact"/>
        <w:rPr>
          <w:rFonts w:eastAsia="Calibri" w:cs="Times New Roman"/>
          <w:sz w:val="27"/>
          <w:szCs w:val="27"/>
        </w:rPr>
      </w:pPr>
      <w:r w:rsidRPr="00C86121">
        <w:rPr>
          <w:rFonts w:eastAsia="Calibri" w:cs="Times New Roman"/>
          <w:sz w:val="27"/>
          <w:szCs w:val="27"/>
        </w:rPr>
        <w:t>Заместитель прокурора города Бодайбо</w:t>
      </w:r>
    </w:p>
    <w:p w:rsidR="00C86121" w:rsidRPr="00C86121" w:rsidRDefault="00C86121" w:rsidP="00C86121">
      <w:pPr>
        <w:spacing w:line="240" w:lineRule="exact"/>
        <w:rPr>
          <w:rFonts w:eastAsia="Calibri" w:cs="Times New Roman"/>
          <w:sz w:val="27"/>
          <w:szCs w:val="27"/>
        </w:rPr>
      </w:pPr>
    </w:p>
    <w:p w:rsidR="00D0729D" w:rsidRPr="00C86121" w:rsidRDefault="00C86121" w:rsidP="00C86121">
      <w:pPr>
        <w:spacing w:line="240" w:lineRule="exact"/>
        <w:rPr>
          <w:rFonts w:eastAsia="Calibri" w:cs="Times New Roman"/>
          <w:sz w:val="27"/>
          <w:szCs w:val="27"/>
        </w:rPr>
      </w:pPr>
      <w:r w:rsidRPr="00C86121">
        <w:rPr>
          <w:rFonts w:eastAsia="Calibri" w:cs="Times New Roman"/>
          <w:sz w:val="27"/>
          <w:szCs w:val="27"/>
        </w:rPr>
        <w:t>младший советник юстиции</w:t>
      </w:r>
      <w:r w:rsidRPr="00C86121">
        <w:rPr>
          <w:rFonts w:eastAsia="Calibri" w:cs="Times New Roman"/>
          <w:sz w:val="27"/>
          <w:szCs w:val="27"/>
        </w:rPr>
        <w:tab/>
      </w:r>
      <w:r w:rsidRPr="00C86121">
        <w:rPr>
          <w:rFonts w:eastAsia="Calibri" w:cs="Times New Roman"/>
          <w:sz w:val="27"/>
          <w:szCs w:val="27"/>
        </w:rPr>
        <w:tab/>
      </w:r>
      <w:r w:rsidRPr="00C86121">
        <w:rPr>
          <w:rFonts w:eastAsia="Calibri" w:cs="Times New Roman"/>
          <w:sz w:val="27"/>
          <w:szCs w:val="27"/>
        </w:rPr>
        <w:tab/>
        <w:t xml:space="preserve">                                     Э.И. </w:t>
      </w:r>
      <w:proofErr w:type="spellStart"/>
      <w:r w:rsidRPr="00C86121">
        <w:rPr>
          <w:rFonts w:eastAsia="Calibri" w:cs="Times New Roman"/>
          <w:sz w:val="27"/>
          <w:szCs w:val="27"/>
        </w:rPr>
        <w:t>Шафиков</w:t>
      </w:r>
      <w:proofErr w:type="spellEnd"/>
    </w:p>
    <w:p w:rsidR="006D0686" w:rsidRDefault="006D0686"/>
    <w:sectPr w:rsidR="006D0686" w:rsidSect="00C861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66"/>
    <w:rsid w:val="00052169"/>
    <w:rsid w:val="004A1E1A"/>
    <w:rsid w:val="006D0686"/>
    <w:rsid w:val="008C1C66"/>
    <w:rsid w:val="00996F79"/>
    <w:rsid w:val="00C86121"/>
    <w:rsid w:val="00D0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15029-8E2E-440C-A0CD-CE968036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6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61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0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5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Плешува Альмира Алексеевна</cp:lastModifiedBy>
  <cp:revision>5</cp:revision>
  <dcterms:created xsi:type="dcterms:W3CDTF">2021-04-27T03:02:00Z</dcterms:created>
  <dcterms:modified xsi:type="dcterms:W3CDTF">2021-04-28T02:43:00Z</dcterms:modified>
</cp:coreProperties>
</file>