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81" w:rsidRPr="00BE5B9E" w:rsidRDefault="00BE5B9E" w:rsidP="00BE5B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B9E">
        <w:rPr>
          <w:rFonts w:ascii="Times New Roman" w:hAnsi="Times New Roman" w:cs="Times New Roman"/>
          <w:sz w:val="28"/>
          <w:szCs w:val="28"/>
        </w:rPr>
        <w:t>Об обязанностях работодателя при приеме на работу или заключении гражданско-правового договора на выполнение работ (оказание услуг) с гражданином, замещавшим должности государственной службы или муниципальной службы</w:t>
      </w:r>
      <w:bookmarkStart w:id="0" w:name="_GoBack"/>
      <w:bookmarkEnd w:id="0"/>
      <w:r w:rsidR="00801C81" w:rsidRPr="00BE5B9E">
        <w:rPr>
          <w:rFonts w:ascii="Times New Roman" w:hAnsi="Times New Roman" w:cs="Times New Roman"/>
          <w:sz w:val="28"/>
          <w:szCs w:val="28"/>
        </w:rPr>
        <w:t>.</w:t>
      </w:r>
    </w:p>
    <w:p w:rsidR="00393351" w:rsidRPr="00393351" w:rsidRDefault="00393351" w:rsidP="0039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51">
        <w:rPr>
          <w:rFonts w:ascii="Times New Roman" w:hAnsi="Times New Roman" w:cs="Times New Roman"/>
          <w:bCs/>
          <w:sz w:val="28"/>
          <w:szCs w:val="28"/>
        </w:rPr>
        <w:t>С учетом высокой актуальности направления государственной политики в сфере противодействия коррупции в целях предупреждения коррупционных правонарушений законодательством определены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393351" w:rsidRPr="00393351" w:rsidRDefault="00393351" w:rsidP="0039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51">
        <w:rPr>
          <w:rFonts w:ascii="Times New Roman" w:hAnsi="Times New Roman" w:cs="Times New Roman"/>
          <w:bCs/>
          <w:sz w:val="28"/>
          <w:szCs w:val="28"/>
        </w:rPr>
        <w:t>Некоторые из этих ограничений влекут возникновение дополнительных обязанностей для работодателей, изъявивших желание принять на работу или заключить гражданско-правовой договор с  гражданином, ранее замещавшим должности государственной службы или муниципальной службы.</w:t>
      </w:r>
    </w:p>
    <w:p w:rsidR="00393351" w:rsidRPr="00393351" w:rsidRDefault="00393351" w:rsidP="0039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51">
        <w:rPr>
          <w:rFonts w:ascii="Times New Roman" w:hAnsi="Times New Roman" w:cs="Times New Roman"/>
          <w:bCs/>
          <w:sz w:val="28"/>
          <w:szCs w:val="28"/>
        </w:rPr>
        <w:t>В соответствии с частью 4 статьи 12 Федерального закона от 25.12.2008 № 273-ФЗ «О противодействии коррупции» (далее – Закон о противодействии коррупции)</w:t>
      </w:r>
      <w:r w:rsidRPr="003933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351">
        <w:rPr>
          <w:rFonts w:ascii="Times New Roman" w:hAnsi="Times New Roman" w:cs="Times New Roman"/>
          <w:bCs/>
          <w:sz w:val="28"/>
          <w:szCs w:val="28"/>
        </w:rPr>
        <w:t>работодатель при заключении трудового или гражданско-правового договора на выполнение работ (оказание услуг) стоимостью более ста тысяч рублей, с гражданином, замещавшим должности государственной или муниципальной службы,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393351" w:rsidRPr="00393351" w:rsidRDefault="00393351" w:rsidP="0039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51">
        <w:rPr>
          <w:rFonts w:ascii="Times New Roman" w:hAnsi="Times New Roman" w:cs="Times New Roman"/>
          <w:bCs/>
          <w:sz w:val="28"/>
          <w:szCs w:val="28"/>
        </w:rPr>
        <w:t>При этом, данная обязанность возникает у работодателя в случае принятия на работу (заключения гражданско-правового договора) гражданина, замещавшего должности государственной или муниципальной службы, перечень которых устанавливается нормативными правовыми актами Российской Федерации, и действует в течение двух лет после его увольнения с государственной или муниципальной службы.</w:t>
      </w:r>
    </w:p>
    <w:p w:rsidR="00393351" w:rsidRPr="00393351" w:rsidRDefault="00393351" w:rsidP="0039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51">
        <w:rPr>
          <w:rFonts w:ascii="Times New Roman" w:hAnsi="Times New Roman" w:cs="Times New Roman"/>
          <w:bCs/>
          <w:sz w:val="28"/>
          <w:szCs w:val="28"/>
        </w:rPr>
        <w:t>Необходимо отметить, что перечни соответствующих должностей отдельно утверждены федеральными органами исполнительной власти, органами государственной власти субъектов Российской Федерации и органами местного самоуправления.</w:t>
      </w:r>
    </w:p>
    <w:p w:rsidR="00393351" w:rsidRPr="00393351" w:rsidRDefault="00393351" w:rsidP="0039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51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21.01.2015 № 29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– Правила).</w:t>
      </w:r>
    </w:p>
    <w:p w:rsidR="00393351" w:rsidRPr="00393351" w:rsidRDefault="00393351" w:rsidP="0039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51">
        <w:rPr>
          <w:rFonts w:ascii="Times New Roman" w:hAnsi="Times New Roman" w:cs="Times New Roman"/>
          <w:bCs/>
          <w:sz w:val="28"/>
          <w:szCs w:val="28"/>
        </w:rPr>
        <w:t>Согласно пункту 2 Правил сообщение о заключении соответствующего договора направляется представителю нанимателя (работодателю) государственного или муниципального служащего по последнему месту его службы в письменной форме.</w:t>
      </w:r>
    </w:p>
    <w:p w:rsidR="00393351" w:rsidRPr="00393351" w:rsidRDefault="00393351" w:rsidP="0039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51">
        <w:rPr>
          <w:rFonts w:ascii="Times New Roman" w:hAnsi="Times New Roman" w:cs="Times New Roman"/>
          <w:bCs/>
          <w:sz w:val="28"/>
          <w:szCs w:val="28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</w:t>
      </w:r>
      <w:r w:rsidRPr="00393351">
        <w:rPr>
          <w:rFonts w:ascii="Times New Roman" w:hAnsi="Times New Roman" w:cs="Times New Roman"/>
          <w:bCs/>
          <w:sz w:val="28"/>
          <w:szCs w:val="28"/>
        </w:rPr>
        <w:lastRenderedPageBreak/>
        <w:t>правовой договор. Подпись работодателя заверяется печатью организации (печатью кадровой службы) (пункт 3 Правил).</w:t>
      </w:r>
    </w:p>
    <w:p w:rsidR="00393351" w:rsidRPr="00393351" w:rsidRDefault="00393351" w:rsidP="0039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51">
        <w:rPr>
          <w:rFonts w:ascii="Times New Roman" w:hAnsi="Times New Roman" w:cs="Times New Roman"/>
          <w:bCs/>
          <w:sz w:val="28"/>
          <w:szCs w:val="28"/>
        </w:rPr>
        <w:t xml:space="preserve">Требования к содержанию письменного сообщения установлены </w:t>
      </w:r>
      <w:proofErr w:type="spellStart"/>
      <w:r w:rsidRPr="00393351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Pr="00393351">
        <w:rPr>
          <w:rFonts w:ascii="Times New Roman" w:hAnsi="Times New Roman" w:cs="Times New Roman"/>
          <w:bCs/>
          <w:sz w:val="28"/>
          <w:szCs w:val="28"/>
        </w:rPr>
        <w:t>. 5-7 Правил.</w:t>
      </w:r>
    </w:p>
    <w:p w:rsidR="00393351" w:rsidRPr="00393351" w:rsidRDefault="00393351" w:rsidP="0039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51">
        <w:rPr>
          <w:rFonts w:ascii="Times New Roman" w:hAnsi="Times New Roman" w:cs="Times New Roman"/>
          <w:bCs/>
          <w:sz w:val="28"/>
          <w:szCs w:val="28"/>
        </w:rPr>
        <w:t>Неисполнение работодателем рассматриваемой обязанности является правонарушением и влечет ответственность в соответствии со статьей 19.29 Кодекса Российской Федерации об административных правонарушениях, которой предусмотрена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служащего. Указанные нарушения влекут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393351" w:rsidRPr="00393351" w:rsidRDefault="00393351" w:rsidP="0039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51">
        <w:rPr>
          <w:rFonts w:ascii="Times New Roman" w:hAnsi="Times New Roman" w:cs="Times New Roman"/>
          <w:bCs/>
          <w:sz w:val="28"/>
          <w:szCs w:val="28"/>
        </w:rPr>
        <w:t>При этом, как отметил Верховный Суд РФ в постановлении Пленума Верховного Суда РФ № 46 от 28.11.2017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такое сообщение направляется независимо от того, входили ли в должностные (служебные) обязанности 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801C81" w:rsidRDefault="00801C81" w:rsidP="00801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81" w:rsidRDefault="00801C81" w:rsidP="0080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C81" w:rsidRDefault="00801C81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прокурора города</w:t>
      </w:r>
    </w:p>
    <w:p w:rsidR="00801C81" w:rsidRDefault="00801C81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01C81" w:rsidRDefault="00801C81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юрист 1 класса                                                                                           Э.И.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Шафиков</w:t>
      </w:r>
      <w:proofErr w:type="spellEnd"/>
    </w:p>
    <w:p w:rsidR="00393351" w:rsidRDefault="00393351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93351" w:rsidRDefault="00393351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93351" w:rsidRDefault="00393351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93351" w:rsidRPr="00393351" w:rsidRDefault="00393351" w:rsidP="00801C81">
      <w:pPr>
        <w:spacing w:after="0" w:line="240" w:lineRule="exact"/>
        <w:contextualSpacing/>
        <w:rPr>
          <w:rFonts w:ascii="Times New Roman" w:hAnsi="Times New Roman" w:cs="Times New Roman"/>
          <w:sz w:val="21"/>
          <w:szCs w:val="21"/>
        </w:rPr>
      </w:pPr>
      <w:r w:rsidRPr="00393351">
        <w:rPr>
          <w:rFonts w:ascii="Times New Roman" w:hAnsi="Times New Roman" w:cs="Times New Roman"/>
          <w:bCs/>
          <w:sz w:val="21"/>
          <w:szCs w:val="21"/>
        </w:rPr>
        <w:t>Москвитина М.А., 5-12-81</w:t>
      </w:r>
    </w:p>
    <w:sectPr w:rsidR="00393351" w:rsidRPr="00393351" w:rsidSect="00F2205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5E"/>
    <w:rsid w:val="00393351"/>
    <w:rsid w:val="00801C81"/>
    <w:rsid w:val="00887D80"/>
    <w:rsid w:val="00932E0F"/>
    <w:rsid w:val="00BE5B9E"/>
    <w:rsid w:val="00BF5247"/>
    <w:rsid w:val="00F2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04835-D3E1-4D69-9214-3799BF68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2018-05-15T09:11:00Z</cp:lastPrinted>
  <dcterms:created xsi:type="dcterms:W3CDTF">2018-05-16T01:38:00Z</dcterms:created>
  <dcterms:modified xsi:type="dcterms:W3CDTF">2018-05-16T01:38:00Z</dcterms:modified>
</cp:coreProperties>
</file>