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0C" w:rsidRPr="00DC1372" w:rsidRDefault="00DA590C" w:rsidP="00DA5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A590C" w:rsidRPr="00DC1372" w:rsidRDefault="00DA590C" w:rsidP="00DA5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DA590C" w:rsidRPr="00DC1372" w:rsidRDefault="00DA590C" w:rsidP="00DA5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DA590C" w:rsidRDefault="00DA590C" w:rsidP="00DA5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A590C" w:rsidRPr="00DC1372" w:rsidRDefault="00DA590C" w:rsidP="00DA5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90C" w:rsidRPr="00DC1372" w:rsidRDefault="00692124" w:rsidP="00DA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</w:t>
      </w:r>
      <w:r w:rsidR="00DA590C">
        <w:rPr>
          <w:rFonts w:ascii="Times New Roman" w:hAnsi="Times New Roman" w:cs="Times New Roman"/>
          <w:sz w:val="24"/>
          <w:szCs w:val="24"/>
        </w:rPr>
        <w:t xml:space="preserve">2019 </w:t>
      </w:r>
      <w:r w:rsidR="00DA590C" w:rsidRPr="00DC1372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DA59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590C">
        <w:rPr>
          <w:rFonts w:ascii="Times New Roman" w:hAnsi="Times New Roman" w:cs="Times New Roman"/>
          <w:sz w:val="24"/>
          <w:szCs w:val="24"/>
        </w:rPr>
        <w:t xml:space="preserve">        </w:t>
      </w:r>
      <w:r w:rsidR="00DA590C" w:rsidRPr="00DC1372">
        <w:rPr>
          <w:rFonts w:ascii="Times New Roman" w:hAnsi="Times New Roman" w:cs="Times New Roman"/>
          <w:sz w:val="24"/>
          <w:szCs w:val="24"/>
        </w:rPr>
        <w:t xml:space="preserve">  г. Бодайбо                                     </w:t>
      </w:r>
      <w:r w:rsidR="00DA590C">
        <w:rPr>
          <w:rFonts w:ascii="Times New Roman" w:hAnsi="Times New Roman" w:cs="Times New Roman"/>
          <w:sz w:val="24"/>
          <w:szCs w:val="24"/>
        </w:rPr>
        <w:t xml:space="preserve">  </w:t>
      </w:r>
      <w:r w:rsidR="00DA590C" w:rsidRPr="00DC137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A590C" w:rsidRPr="00DC13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758</w:t>
      </w:r>
      <w:proofErr w:type="gramEnd"/>
      <w:r>
        <w:rPr>
          <w:rFonts w:ascii="Times New Roman" w:hAnsi="Times New Roman" w:cs="Times New Roman"/>
          <w:sz w:val="24"/>
          <w:szCs w:val="24"/>
        </w:rPr>
        <w:t>-п</w:t>
      </w:r>
      <w:r w:rsidR="00DA590C">
        <w:rPr>
          <w:rFonts w:ascii="Times New Roman" w:hAnsi="Times New Roman" w:cs="Times New Roman"/>
          <w:sz w:val="24"/>
          <w:szCs w:val="24"/>
        </w:rPr>
        <w:t xml:space="preserve"> </w:t>
      </w:r>
      <w:r w:rsidR="00DA590C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590C" w:rsidRPr="00DC1372" w:rsidRDefault="00DA590C" w:rsidP="00DA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0C" w:rsidRPr="00DC1372" w:rsidRDefault="00DA590C" w:rsidP="00DA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90C" w:rsidRDefault="00DA590C" w:rsidP="00DA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принятии решения о проведении </w:t>
      </w:r>
      <w:r w:rsidR="00506F4D">
        <w:rPr>
          <w:rFonts w:ascii="Times New Roman" w:hAnsi="Times New Roman" w:cs="Times New Roman"/>
          <w:sz w:val="24"/>
          <w:szCs w:val="24"/>
        </w:rPr>
        <w:t>технических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многоквартирных домах на территории Бодайбинского муниципального образования</w:t>
      </w:r>
    </w:p>
    <w:p w:rsidR="00DA590C" w:rsidRPr="00DC1372" w:rsidRDefault="00DA590C" w:rsidP="00DA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 году </w:t>
      </w:r>
    </w:p>
    <w:p w:rsidR="00DA590C" w:rsidRDefault="00DA590C" w:rsidP="00DA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0C" w:rsidRDefault="00DA590C" w:rsidP="00DA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0C" w:rsidRPr="00DC1372" w:rsidRDefault="00DA590C" w:rsidP="00DA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 целях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№ 138-пп, в соответствии ч.6 ст. 189 Жилищного кодекса Российской Федерации, предложениями Фонда капитального ремонта многоквартирных домов Иркутской области от 18.06.2019 г. № 2923/2019/2, № 2923/2019/1</w:t>
      </w:r>
      <w:r w:rsidRPr="003D7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372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ми 6, 26 </w:t>
      </w:r>
      <w:r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</w:p>
    <w:p w:rsidR="00DA590C" w:rsidRPr="00A22B80" w:rsidRDefault="00DA590C" w:rsidP="00DA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DA590C" w:rsidRDefault="00DA590C" w:rsidP="00DA5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506F4D">
        <w:rPr>
          <w:rFonts w:ascii="Times New Roman" w:hAnsi="Times New Roman" w:cs="Times New Roman"/>
          <w:sz w:val="24"/>
          <w:szCs w:val="24"/>
        </w:rPr>
        <w:t>технические обследования о</w:t>
      </w:r>
      <w:r>
        <w:rPr>
          <w:rFonts w:ascii="Times New Roman" w:hAnsi="Times New Roman" w:cs="Times New Roman"/>
          <w:sz w:val="24"/>
          <w:szCs w:val="24"/>
        </w:rPr>
        <w:t>бщего имущества в многоквартирных домах, расположенных на территории Бодайбинского муниципального образования, собственники которых не приняли решение о проведении капитального ремонта общего имущества, в соответствии с краткосрочным планом реализации в 2020 году Региональной программы капитального ремонта общего имущества в многоквартирных домах на территории Иркутской области на 2014-2043 годы и предложениями Фонда капитального ремонта многоквартирных домов Иркутской области, согласно Приложению № 1 к настоящему постановлению.</w:t>
      </w:r>
    </w:p>
    <w:p w:rsidR="00DA590C" w:rsidRDefault="00DA590C" w:rsidP="00DA5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Начальнику отдела по управлению муниципальным имуществом и жилищно-социальным вопросам администрации Бодайбинского городского поселения Холодовой Г.В. довести информацию о</w:t>
      </w:r>
      <w:r w:rsidR="00506F4D">
        <w:rPr>
          <w:rFonts w:ascii="Times New Roman" w:hAnsi="Times New Roman" w:cs="Times New Roman"/>
          <w:sz w:val="24"/>
          <w:szCs w:val="24"/>
        </w:rPr>
        <w:t xml:space="preserve"> принятом решении</w:t>
      </w:r>
      <w:r>
        <w:rPr>
          <w:rFonts w:ascii="Times New Roman" w:hAnsi="Times New Roman" w:cs="Times New Roman"/>
          <w:sz w:val="24"/>
          <w:szCs w:val="24"/>
        </w:rPr>
        <w:t xml:space="preserve"> до управляющих организаций, обслуживающих многоквартирные дома, организовать работу управляющих организаций с населением.</w:t>
      </w:r>
    </w:p>
    <w:p w:rsidR="00DA590C" w:rsidRDefault="00DA590C" w:rsidP="00DA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Опубликовать настоящее постановление в газете «Бодайбинские ведомости» и разместить на официальном сайте администрации Бодайбинского городского поселения в информационно-телекоммуникационной сети «Интернет».</w:t>
      </w:r>
    </w:p>
    <w:p w:rsidR="00DA590C" w:rsidRDefault="00DA590C" w:rsidP="00DA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Контроль за организацией проведения </w:t>
      </w:r>
      <w:r w:rsidR="00506F4D">
        <w:rPr>
          <w:rFonts w:ascii="Times New Roman" w:hAnsi="Times New Roman" w:cs="Times New Roman"/>
          <w:sz w:val="24"/>
          <w:szCs w:val="24"/>
        </w:rPr>
        <w:t>технических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заместителя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Бодайбинского городского поселения – О.К. Кузнецову.</w:t>
      </w:r>
    </w:p>
    <w:p w:rsidR="00DA590C" w:rsidRDefault="00DA590C" w:rsidP="00DA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0C" w:rsidRPr="00DC1372" w:rsidRDefault="00DA590C" w:rsidP="00DA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DC1372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А.В. ДУБКОВ</w:t>
      </w: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8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92124">
        <w:rPr>
          <w:rFonts w:ascii="Times New Roman" w:hAnsi="Times New Roman" w:cs="Times New Roman"/>
          <w:sz w:val="24"/>
          <w:szCs w:val="24"/>
        </w:rPr>
        <w:t>27.09.</w:t>
      </w:r>
      <w:r>
        <w:rPr>
          <w:rFonts w:ascii="Times New Roman" w:hAnsi="Times New Roman" w:cs="Times New Roman"/>
          <w:sz w:val="24"/>
          <w:szCs w:val="24"/>
        </w:rPr>
        <w:t>2019 г. №</w:t>
      </w:r>
      <w:r w:rsidR="00692124">
        <w:rPr>
          <w:rFonts w:ascii="Times New Roman" w:hAnsi="Times New Roman" w:cs="Times New Roman"/>
          <w:sz w:val="24"/>
          <w:szCs w:val="24"/>
        </w:rPr>
        <w:t xml:space="preserve"> 758-п</w:t>
      </w: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90C" w:rsidRPr="00B428F8" w:rsidRDefault="00DA590C" w:rsidP="00DA590C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F8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домов, расположенных </w:t>
      </w:r>
      <w:r>
        <w:rPr>
          <w:rFonts w:ascii="Times New Roman" w:hAnsi="Times New Roman" w:cs="Times New Roman"/>
          <w:b/>
          <w:sz w:val="24"/>
          <w:szCs w:val="24"/>
        </w:rPr>
        <w:t>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</w:t>
      </w: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1139"/>
        <w:gridCol w:w="3397"/>
      </w:tblGrid>
      <w:tr w:rsidR="00DA590C" w:rsidTr="003811B8">
        <w:tc>
          <w:tcPr>
            <w:tcW w:w="704" w:type="dxa"/>
            <w:vMerge w:val="restart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8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8F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8F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3548" w:type="dxa"/>
            <w:gridSpan w:val="2"/>
          </w:tcPr>
          <w:p w:rsidR="00DA590C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</w:t>
            </w:r>
          </w:p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3397" w:type="dxa"/>
            <w:vMerge w:val="restart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DA590C" w:rsidTr="003811B8">
        <w:tc>
          <w:tcPr>
            <w:tcW w:w="704" w:type="dxa"/>
            <w:vMerge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1139" w:type="dxa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397" w:type="dxa"/>
            <w:vMerge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0C" w:rsidTr="003811B8">
        <w:tc>
          <w:tcPr>
            <w:tcW w:w="704" w:type="dxa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Бодайбинское</w:t>
            </w:r>
          </w:p>
        </w:tc>
        <w:tc>
          <w:tcPr>
            <w:tcW w:w="2409" w:type="dxa"/>
          </w:tcPr>
          <w:p w:rsidR="00DA590C" w:rsidRPr="00B428F8" w:rsidRDefault="00DA590C" w:rsidP="00DA590C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Стояновича</w:t>
            </w:r>
          </w:p>
        </w:tc>
        <w:tc>
          <w:tcPr>
            <w:tcW w:w="1139" w:type="dxa"/>
          </w:tcPr>
          <w:p w:rsidR="00DA590C" w:rsidRPr="00B428F8" w:rsidRDefault="00DA590C" w:rsidP="00DA590C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397" w:type="dxa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обследование общего имущества</w:t>
            </w:r>
          </w:p>
        </w:tc>
      </w:tr>
      <w:tr w:rsidR="00DA590C" w:rsidTr="003811B8">
        <w:tc>
          <w:tcPr>
            <w:tcW w:w="704" w:type="dxa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A590C" w:rsidRPr="00B428F8" w:rsidRDefault="00DA590C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Бодайбинское</w:t>
            </w:r>
          </w:p>
        </w:tc>
        <w:tc>
          <w:tcPr>
            <w:tcW w:w="2409" w:type="dxa"/>
          </w:tcPr>
          <w:p w:rsidR="00DA590C" w:rsidRPr="00B428F8" w:rsidRDefault="00DA590C" w:rsidP="00DA590C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лет Октября</w:t>
            </w:r>
          </w:p>
        </w:tc>
        <w:tc>
          <w:tcPr>
            <w:tcW w:w="1139" w:type="dxa"/>
          </w:tcPr>
          <w:p w:rsidR="00DA590C" w:rsidRPr="00B428F8" w:rsidRDefault="00DA590C" w:rsidP="00DA590C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97" w:type="dxa"/>
          </w:tcPr>
          <w:p w:rsidR="00DA590C" w:rsidRPr="00B428F8" w:rsidRDefault="00DA590C" w:rsidP="00DA590C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обследование общего имущества</w:t>
            </w:r>
          </w:p>
        </w:tc>
      </w:tr>
      <w:tr w:rsidR="00335464" w:rsidTr="003811B8">
        <w:tc>
          <w:tcPr>
            <w:tcW w:w="704" w:type="dxa"/>
          </w:tcPr>
          <w:p w:rsidR="00335464" w:rsidRDefault="00335464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35464" w:rsidRDefault="00335464" w:rsidP="003811B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Бодайбинское</w:t>
            </w:r>
          </w:p>
        </w:tc>
        <w:tc>
          <w:tcPr>
            <w:tcW w:w="2409" w:type="dxa"/>
          </w:tcPr>
          <w:p w:rsidR="00335464" w:rsidRDefault="00335464" w:rsidP="00DA590C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МК-135</w:t>
            </w:r>
          </w:p>
        </w:tc>
        <w:tc>
          <w:tcPr>
            <w:tcW w:w="1139" w:type="dxa"/>
          </w:tcPr>
          <w:p w:rsidR="00335464" w:rsidRDefault="00335464" w:rsidP="00DA590C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397" w:type="dxa"/>
          </w:tcPr>
          <w:p w:rsidR="00335464" w:rsidRDefault="00335464" w:rsidP="00DA590C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обследование общего имущества</w:t>
            </w:r>
          </w:p>
        </w:tc>
      </w:tr>
    </w:tbl>
    <w:p w:rsidR="00DA590C" w:rsidRPr="00B428F8" w:rsidRDefault="00DA590C" w:rsidP="00DA590C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90C" w:rsidRDefault="00DA590C" w:rsidP="00DA590C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90C" w:rsidRDefault="00DA590C" w:rsidP="00DA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90C" w:rsidRDefault="00DA590C" w:rsidP="00DA590C"/>
    <w:p w:rsidR="00DA590C" w:rsidRDefault="00DA590C" w:rsidP="00DA590C"/>
    <w:p w:rsidR="0024412D" w:rsidRDefault="009370B5"/>
    <w:sectPr w:rsidR="0024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0C"/>
    <w:rsid w:val="000B3FEB"/>
    <w:rsid w:val="00335464"/>
    <w:rsid w:val="00506F4D"/>
    <w:rsid w:val="00692124"/>
    <w:rsid w:val="009370B5"/>
    <w:rsid w:val="009B4B1D"/>
    <w:rsid w:val="00DA590C"/>
    <w:rsid w:val="00E9108D"/>
    <w:rsid w:val="00F0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7CC5-0B42-43CE-BD54-05D1882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9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2019-09-27T01:05:00Z</cp:lastPrinted>
  <dcterms:created xsi:type="dcterms:W3CDTF">2019-09-30T06:07:00Z</dcterms:created>
  <dcterms:modified xsi:type="dcterms:W3CDTF">2019-09-30T06:07:00Z</dcterms:modified>
</cp:coreProperties>
</file>