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BC" w:rsidRPr="00525339" w:rsidRDefault="00D72E87" w:rsidP="0002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0240BC" w:rsidRDefault="000240BC" w:rsidP="00D4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реализации муниципальной программы </w:t>
      </w:r>
    </w:p>
    <w:p w:rsidR="002E1375" w:rsidRDefault="002E1375" w:rsidP="00D47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«Молодежь и поддержка физической культуры и спорта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</w:p>
    <w:p w:rsidR="002E1375" w:rsidRPr="00525339" w:rsidRDefault="002E1375" w:rsidP="00D47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Бодайбинского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образования»</w:t>
      </w:r>
    </w:p>
    <w:p w:rsidR="000240BC" w:rsidRPr="00525339" w:rsidRDefault="000240BC" w:rsidP="000240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63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итогам работы за 2016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0240BC" w:rsidRPr="00525339" w:rsidRDefault="000240BC" w:rsidP="00024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0BC" w:rsidRPr="002E1375" w:rsidRDefault="002E1375" w:rsidP="00B810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B6A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CB6AFD" w:rsidRPr="00CB6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  <w:r w:rsidRPr="002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«Молодежь и поддержка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физической культуры и спорта на </w:t>
      </w:r>
      <w:r w:rsidRPr="002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территории </w:t>
      </w:r>
      <w:proofErr w:type="spellStart"/>
      <w:r w:rsidRPr="002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Бодайбинского</w:t>
      </w:r>
      <w:proofErr w:type="spellEnd"/>
      <w:r w:rsidRPr="002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  <w:proofErr w:type="gramStart"/>
      <w:r w:rsidRPr="002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40BC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0240BC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— Программа) утверждена постановлением администрации </w:t>
      </w:r>
      <w:proofErr w:type="spellStart"/>
      <w:r w:rsidR="00D472E0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D472E0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="00D472E0" w:rsidRPr="009B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0240BC" w:rsidRPr="009B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10C0" w:rsidRPr="009B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27.11.2015 г. </w:t>
      </w:r>
      <w:r w:rsidR="000240BC" w:rsidRPr="009B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B810C0" w:rsidRPr="009B4BC7">
        <w:rPr>
          <w:rFonts w:ascii="Times New Roman" w:eastAsia="Times New Roman" w:hAnsi="Times New Roman" w:cs="Times New Roman"/>
          <w:sz w:val="24"/>
          <w:szCs w:val="24"/>
          <w:lang w:eastAsia="ru-RU"/>
        </w:rPr>
        <w:t>723-п</w:t>
      </w:r>
      <w:r w:rsidR="000240BC" w:rsidRPr="009B4B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40BC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6C98" w:rsidRPr="002E1375" w:rsidRDefault="000240BC" w:rsidP="00F01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6B6" w:rsidRPr="0046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бюджета </w:t>
      </w:r>
      <w:proofErr w:type="spellStart"/>
      <w:r w:rsidR="002E13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2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образования.</w:t>
      </w:r>
    </w:p>
    <w:p w:rsidR="000240BC" w:rsidRPr="00525339" w:rsidRDefault="000240BC" w:rsidP="00F01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Программы:</w:t>
      </w:r>
      <w:r w:rsidR="002E1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E1375" w:rsidRPr="002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proofErr w:type="spellStart"/>
      <w:r w:rsidR="002E1375" w:rsidRPr="002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Бодайбинского</w:t>
      </w:r>
      <w:proofErr w:type="spellEnd"/>
      <w:r w:rsidR="002E1375" w:rsidRPr="002E1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поселения, отдел по экономике.</w:t>
      </w:r>
    </w:p>
    <w:p w:rsidR="00B266A3" w:rsidRDefault="000240BC" w:rsidP="00B26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</w:t>
      </w:r>
      <w:r w:rsidR="003D1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Программы в 2016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 по плану </w:t>
      </w:r>
      <w:r w:rsidR="003D1D6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137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3D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</w:t>
      </w:r>
      <w:r w:rsidR="00F0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D6B">
        <w:rPr>
          <w:rFonts w:ascii="Times New Roman" w:eastAsia="Times New Roman" w:hAnsi="Times New Roman" w:cs="Times New Roman"/>
          <w:sz w:val="24"/>
          <w:szCs w:val="24"/>
          <w:lang w:eastAsia="ru-RU"/>
        </w:rPr>
        <w:t>(шестьсот</w:t>
      </w:r>
      <w:r w:rsidR="00F01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E2CAB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., фактически на реализацию мероприятий Программы направлено</w:t>
      </w:r>
      <w:r w:rsidR="003D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580 580, 00 </w:t>
      </w:r>
      <w:r w:rsidR="004E2CAB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E2CAB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составляет </w:t>
      </w:r>
      <w:r w:rsidR="003D1D6B">
        <w:rPr>
          <w:rFonts w:ascii="Times New Roman" w:eastAsia="Times New Roman" w:hAnsi="Times New Roman" w:cs="Times New Roman"/>
          <w:sz w:val="24"/>
          <w:szCs w:val="24"/>
          <w:lang w:eastAsia="ru-RU"/>
        </w:rPr>
        <w:t>96,76</w:t>
      </w:r>
      <w:r w:rsidR="002E1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% доведенных ассигнований бюджетов всех уровней.</w:t>
      </w:r>
    </w:p>
    <w:p w:rsidR="00B266A3" w:rsidRPr="00B266A3" w:rsidRDefault="00B266A3" w:rsidP="00B26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0BC" w:rsidRPr="00525339" w:rsidRDefault="000240BC" w:rsidP="004E2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 1</w:t>
      </w:r>
    </w:p>
    <w:p w:rsidR="000240BC" w:rsidRPr="00525339" w:rsidRDefault="000240BC" w:rsidP="004E2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D0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мероприятий, проводимых для детей и молодежи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01549" w:rsidRDefault="00F01549" w:rsidP="00024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0BC" w:rsidRPr="00525339" w:rsidRDefault="000240BC" w:rsidP="00F01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</w:t>
      </w:r>
      <w:r w:rsidR="00BC6C98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сирования </w:t>
      </w:r>
      <w:r w:rsidR="003D1D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1 на 2016</w:t>
      </w:r>
      <w:r w:rsidR="00ED2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составил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300 тыс.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руб.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на реализацию мероприятий подпрограммы направлено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D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287,6 </w:t>
      </w:r>
      <w:r w:rsidR="00F3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</w:t>
      </w:r>
      <w:r w:rsidR="00F0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3D1D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95,86</w:t>
      </w:r>
      <w:r w:rsidR="00F0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%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бюджетных ассигнований).</w:t>
      </w:r>
    </w:p>
    <w:p w:rsidR="00BD07CC" w:rsidRPr="00A55921" w:rsidRDefault="000240BC" w:rsidP="00BD07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</w:t>
      </w:r>
      <w:r w:rsidR="003D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D07CC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реализации мероприятий государственной молодежной политики на территории </w:t>
      </w:r>
      <w:proofErr w:type="spellStart"/>
      <w:r w:rsidR="00BD07CC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BD07CC"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через создание и ресурсное обеспечение условий для самоопределения и самореализации молодежи, содействие социальному становлению, культурному, духовному и гражданскому развитию молодежи;</w:t>
      </w:r>
    </w:p>
    <w:p w:rsidR="0030569F" w:rsidRDefault="000240BC" w:rsidP="003056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подпрограммы 1 реализуются </w:t>
      </w:r>
      <w:r w:rsidR="00BD07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</w:t>
      </w:r>
    </w:p>
    <w:p w:rsidR="0030569F" w:rsidRDefault="00B810C0" w:rsidP="00F0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D07CC" w:rsidRPr="003056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социальной активности молодежи;</w:t>
      </w:r>
    </w:p>
    <w:p w:rsidR="00B810C0" w:rsidRDefault="00B810C0" w:rsidP="00F0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D07CC" w:rsidRPr="00BD07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талантливой молодежи, молодежных инициатив;</w:t>
      </w:r>
    </w:p>
    <w:p w:rsidR="00BD07CC" w:rsidRPr="00B810C0" w:rsidRDefault="00B810C0" w:rsidP="00F0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D07CC" w:rsidRPr="00BD0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рофилактика негативных явлений в среде подрастающего поколения.</w:t>
      </w:r>
      <w:r w:rsidR="00BD07CC" w:rsidRPr="00A55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7CC" w:rsidRPr="00525339" w:rsidRDefault="00BD07CC" w:rsidP="00F015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0BC" w:rsidRPr="00C407AA" w:rsidRDefault="000240BC" w:rsidP="00B8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592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поставленных задач 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следующие основные мероприятия:</w:t>
      </w:r>
    </w:p>
    <w:p w:rsidR="00CD64D7" w:rsidRPr="00C407AA" w:rsidRDefault="00CD64D7" w:rsidP="00B8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301" w:rsidRPr="00E533B0" w:rsidRDefault="00104EBB" w:rsidP="00B810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4E2CAB"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1.1. </w:t>
      </w:r>
      <w:r w:rsidR="00E533B0" w:rsidRPr="00E53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Приобретена подарочная и сувенирная продукция</w:t>
      </w:r>
      <w:r w:rsidR="00F333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награждения участников</w:t>
      </w:r>
      <w:r w:rsidR="0030569F" w:rsidRPr="00E53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77CBF" w:rsidRDefault="007222F1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культурно-массовых мероприятий</w:t>
      </w:r>
      <w:r w:rsidR="00177CBF"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D1D6B" w:rsidRDefault="003D1D6B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районный фестиваль танцевального искусства «Танцевальная мозаика»;</w:t>
      </w:r>
    </w:p>
    <w:p w:rsidR="00104EBB" w:rsidRDefault="003D1D6B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4EB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«Районный конкурс рисунков и прикладного творчества»;</w:t>
      </w:r>
    </w:p>
    <w:p w:rsidR="00104EBB" w:rsidRDefault="00104EBB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общегородские мероприятия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защиты детей;</w:t>
      </w:r>
    </w:p>
    <w:p w:rsidR="003D1D6B" w:rsidRPr="00403301" w:rsidRDefault="00104EBB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матери. </w:t>
      </w:r>
      <w:r w:rsidR="003D1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0BC" w:rsidRDefault="004E2CAB" w:rsidP="0092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B810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104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Проведены массовые акции с участием детей и молодежи по санитарной очистке территории </w:t>
      </w:r>
      <w:proofErr w:type="spellStart"/>
      <w:r w:rsidR="00104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Бодайбинского</w:t>
      </w:r>
      <w:proofErr w:type="spellEnd"/>
      <w:r w:rsidR="00104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</w:t>
      </w:r>
      <w:r w:rsidR="00475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04EBB" w:rsidRDefault="00104EBB" w:rsidP="00104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территория 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смотровой площадки города;</w:t>
      </w:r>
    </w:p>
    <w:p w:rsidR="00104EBB" w:rsidRDefault="00104EBB" w:rsidP="00104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территории 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Бисяга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04EBB" w:rsidRDefault="00104EBB" w:rsidP="00104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автодороги Бодайбо-ДОЛ «Звездочка»;</w:t>
      </w:r>
    </w:p>
    <w:p w:rsidR="00104EBB" w:rsidRDefault="00104EBB" w:rsidP="00104E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территория о.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Авдеиха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75F89" w:rsidRPr="00E533B0" w:rsidRDefault="00E533B0" w:rsidP="009278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E53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</w:t>
      </w:r>
      <w:r w:rsidR="006D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районные </w:t>
      </w:r>
      <w:r w:rsidRPr="00E5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</w:t>
      </w:r>
      <w:r w:rsidR="00475F89" w:rsidRPr="00E5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</w:t>
      </w:r>
      <w:r w:rsidR="006D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молодежи</w:t>
      </w:r>
      <w:r w:rsidR="00475F89" w:rsidRPr="00E533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70F" w:rsidRDefault="006D6613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Турнир по теннису среди юношей и девушек, мужчин и женщин г. Бодайбо,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Мамакан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Балахнинский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Таксимо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370F" w:rsidRDefault="006D6613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Туристические</w:t>
      </w:r>
      <w:r w:rsidR="0062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23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 подросткового возраста;</w:t>
      </w:r>
    </w:p>
    <w:p w:rsidR="006D6613" w:rsidRDefault="006D6613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Новогодний и рождественский турниры по шахматам среди детей и подростков;</w:t>
      </w:r>
    </w:p>
    <w:p w:rsidR="009278F9" w:rsidRDefault="006D6613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927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 новогодние праздники для детей из многодетных и малообеспеченных семей.</w:t>
      </w:r>
    </w:p>
    <w:p w:rsidR="00341346" w:rsidRDefault="00341346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D6613" w:rsidRPr="006D6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1.4.</w:t>
      </w:r>
      <w:r w:rsidR="006D6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68FC" w:rsidRPr="00D76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D76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768FC" w:rsidRPr="00D7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оснащения материально-технической базы Муниципального казенного учреждения </w:t>
      </w:r>
      <w:proofErr w:type="gramStart"/>
      <w:r w:rsidR="00D768FC" w:rsidRPr="00D768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768FC" w:rsidRPr="00D7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D768FC" w:rsidRPr="00D768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proofErr w:type="gramEnd"/>
      <w:r w:rsidR="00D768FC" w:rsidRPr="00D76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юных натуралистов» были приобретены</w:t>
      </w:r>
      <w:r w:rsidR="00D76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1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микроскопы.</w:t>
      </w:r>
    </w:p>
    <w:p w:rsidR="00341346" w:rsidRPr="00341346" w:rsidRDefault="00356B5B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341346" w:rsidRPr="00341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1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 ростовые куклы для Муниципального казенного образовательного  учреждения дополнительного образования детей Дом детского творчества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8F9" w:rsidRDefault="009278F9" w:rsidP="009278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96" w:rsidRPr="00525339" w:rsidRDefault="00463D96" w:rsidP="00463D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Подпрограмма 2</w:t>
      </w:r>
    </w:p>
    <w:p w:rsidR="00463D96" w:rsidRPr="00525339" w:rsidRDefault="00463D96" w:rsidP="00463D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спортивных мероприятий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D3101" w:rsidRDefault="001D3101" w:rsidP="004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96" w:rsidRPr="00525339" w:rsidRDefault="00463D96" w:rsidP="004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сирования подпрограммы 2</w:t>
      </w:r>
      <w:r w:rsidR="00356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составляет </w:t>
      </w:r>
      <w:r w:rsidR="00356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3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тыс.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руб.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на реализацию мероприятий подпрограммы направлено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56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292,9</w:t>
      </w:r>
      <w:r w:rsidR="00F33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</w:t>
      </w:r>
      <w:r w:rsidRPr="00525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r w:rsidR="00356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97,63 </w:t>
      </w:r>
      <w:r w:rsidR="00E533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доведенных бюджетных ассигнований).</w:t>
      </w:r>
    </w:p>
    <w:p w:rsidR="00463D96" w:rsidRPr="00A55921" w:rsidRDefault="00463D96" w:rsidP="00463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является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физической культуры и массового спорта и приобщение различных слоев населения </w:t>
      </w:r>
      <w:r w:rsidR="0070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детей и подростков, к регулярным </w:t>
      </w:r>
      <w:r w:rsidR="00396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занятиям физической культурой и спортом</w:t>
      </w:r>
      <w:r w:rsidRPr="00A559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3D96" w:rsidRDefault="00463D96" w:rsidP="00463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="00B810C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достижения цели подпрограммы 2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</w:t>
      </w:r>
      <w:r w:rsidR="00B810C0">
        <w:rPr>
          <w:rFonts w:ascii="Times New Roman" w:eastAsia="Times New Roman" w:hAnsi="Times New Roman" w:cs="Times New Roman"/>
          <w:sz w:val="24"/>
          <w:szCs w:val="24"/>
          <w:lang w:eastAsia="ru-RU"/>
        </w:rPr>
        <w:t>5 задач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10C0" w:rsidRPr="00B810C0" w:rsidRDefault="00B810C0" w:rsidP="00E53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10C0">
        <w:rPr>
          <w:rFonts w:ascii="Times New Roman" w:hAnsi="Times New Roman" w:cs="Times New Roman"/>
          <w:sz w:val="24"/>
          <w:szCs w:val="24"/>
        </w:rPr>
        <w:t>развитие физической культуры и массового спорта и приобщение различных слоев населения, особенно детей и молодежи к регулярным занятиям физической культурой и спортом.</w:t>
      </w:r>
    </w:p>
    <w:p w:rsidR="00463D96" w:rsidRPr="00B810C0" w:rsidRDefault="00463D96" w:rsidP="00E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0C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положительного отношения к здоровому образу жизни среди детей и молодежи;</w:t>
      </w:r>
    </w:p>
    <w:p w:rsidR="00463D96" w:rsidRPr="00B810C0" w:rsidRDefault="00463D96" w:rsidP="00E53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C0">
        <w:rPr>
          <w:rFonts w:ascii="Times New Roman" w:hAnsi="Times New Roman" w:cs="Times New Roman"/>
          <w:sz w:val="24"/>
          <w:szCs w:val="24"/>
        </w:rPr>
        <w:t>- повышение интереса к занятиям физкультурой и спортом  среди детей и молодежи;</w:t>
      </w:r>
      <w:r w:rsidRPr="00B810C0">
        <w:rPr>
          <w:rFonts w:ascii="Times New Roman" w:hAnsi="Times New Roman" w:cs="Times New Roman"/>
          <w:sz w:val="24"/>
          <w:szCs w:val="24"/>
        </w:rPr>
        <w:br/>
      </w:r>
      <w:r w:rsidR="00B810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53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810C0">
        <w:rPr>
          <w:rFonts w:ascii="Times New Roman" w:hAnsi="Times New Roman" w:cs="Times New Roman"/>
          <w:sz w:val="24"/>
          <w:szCs w:val="24"/>
        </w:rPr>
        <w:t>организация и проведение физкультурно-оздоровительных и спортивных мероприятий;</w:t>
      </w:r>
    </w:p>
    <w:p w:rsidR="00463D96" w:rsidRPr="00A55921" w:rsidRDefault="00463D96" w:rsidP="00E53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0C0">
        <w:rPr>
          <w:rFonts w:ascii="Times New Roman" w:hAnsi="Times New Roman" w:cs="Times New Roman"/>
          <w:sz w:val="24"/>
          <w:szCs w:val="24"/>
        </w:rPr>
        <w:t>-</w:t>
      </w:r>
      <w:r w:rsidR="00E533B0">
        <w:rPr>
          <w:rFonts w:ascii="Times New Roman" w:hAnsi="Times New Roman" w:cs="Times New Roman"/>
          <w:sz w:val="24"/>
          <w:szCs w:val="24"/>
        </w:rPr>
        <w:t xml:space="preserve"> </w:t>
      </w:r>
      <w:r w:rsidRPr="00B810C0">
        <w:rPr>
          <w:rFonts w:ascii="Times New Roman" w:hAnsi="Times New Roman" w:cs="Times New Roman"/>
          <w:sz w:val="24"/>
          <w:szCs w:val="24"/>
        </w:rPr>
        <w:t xml:space="preserve"> развитие материально-технической базы для массового привлечения детей и молодежи к занятиям физической культурой и спортом.</w:t>
      </w:r>
      <w:r w:rsidRPr="00A559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D96" w:rsidRPr="00525339" w:rsidRDefault="00463D96" w:rsidP="00463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96" w:rsidRPr="00457CAA" w:rsidRDefault="00463D96" w:rsidP="00E5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поставленных задач </w:t>
      </w:r>
      <w:r w:rsidR="0045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реализовывались</w:t>
      </w:r>
      <w:r w:rsidRPr="00525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основные мероприятия:</w:t>
      </w:r>
    </w:p>
    <w:p w:rsidR="00457CAA" w:rsidRPr="00457CAA" w:rsidRDefault="00457CAA" w:rsidP="00E533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334" w:rsidRPr="00C407AA" w:rsidRDefault="00E533B0" w:rsidP="00E533B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47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Приобретена</w:t>
      </w:r>
      <w:proofErr w:type="gramEnd"/>
      <w:r w:rsidR="00B47A07" w:rsidRPr="00B47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подарочная</w:t>
      </w:r>
      <w:r w:rsidR="00463D96" w:rsidRPr="00B47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сувенирной продукции</w:t>
      </w:r>
      <w:r w:rsidR="00D10334" w:rsidRPr="00B47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поощрения участников спортивных мероприятий</w:t>
      </w:r>
      <w:r w:rsidR="00463D96" w:rsidRPr="00B47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0334" w:rsidRPr="00B47A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0334" w:rsidRPr="00D10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данному направлению</w:t>
      </w:r>
      <w:r w:rsidR="00D10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проведены спортивные </w:t>
      </w:r>
      <w:proofErr w:type="gramStart"/>
      <w:r w:rsidR="00D10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</w:t>
      </w:r>
      <w:proofErr w:type="gramEnd"/>
      <w:r w:rsidR="00D10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6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том числе приуроченные к памятным и праздничным датам </w:t>
      </w:r>
      <w:r w:rsidR="00D10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различным видам спорта:</w:t>
      </w:r>
    </w:p>
    <w:p w:rsidR="00457CAA" w:rsidRPr="00C407AA" w:rsidRDefault="00457CAA" w:rsidP="00E533B0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22C4" w:rsidRPr="00ED22C4" w:rsidRDefault="00ED22C4" w:rsidP="00ED22C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</w:pPr>
    </w:p>
    <w:p w:rsidR="00ED22C4" w:rsidRPr="00ED22C4" w:rsidRDefault="00ED22C4" w:rsidP="00ED22C4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</w:pPr>
    </w:p>
    <w:p w:rsidR="00ED22C4" w:rsidRPr="00ED22C4" w:rsidRDefault="00ED22C4" w:rsidP="00ED22C4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vanish/>
          <w:sz w:val="24"/>
          <w:szCs w:val="24"/>
          <w:lang w:eastAsia="ru-RU"/>
        </w:rPr>
      </w:pPr>
    </w:p>
    <w:p w:rsidR="002711F7" w:rsidRDefault="002711F7" w:rsidP="002711F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56B5B" w:rsidRPr="0027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настольному теннису 10</w:t>
      </w:r>
      <w:r w:rsidR="00D10334" w:rsidRPr="0027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</w:t>
      </w:r>
      <w:r w:rsidR="00356B5B" w:rsidRPr="0027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711F7" w:rsidRDefault="002711F7" w:rsidP="002711F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баскетболу 2 соревнования</w:t>
      </w:r>
      <w:r w:rsidR="0068005C" w:rsidRPr="00356B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11F7" w:rsidRDefault="002711F7" w:rsidP="002711F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футболу 5 матчей</w:t>
      </w:r>
      <w:r w:rsidR="0068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711F7" w:rsidRDefault="002711F7" w:rsidP="002711F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биатлону 2</w:t>
      </w:r>
      <w:r w:rsidR="00680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соревнование;</w:t>
      </w:r>
    </w:p>
    <w:p w:rsidR="004636B6" w:rsidRDefault="002711F7" w:rsidP="006F1DD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стритболу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турнира;</w:t>
      </w:r>
    </w:p>
    <w:p w:rsidR="00D472E0" w:rsidRDefault="006F1DDF" w:rsidP="00B47A0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</w:p>
    <w:p w:rsidR="00B266A3" w:rsidRPr="007600B5" w:rsidRDefault="00B266A3" w:rsidP="00CD64D7">
      <w:pPr>
        <w:pStyle w:val="aa"/>
        <w:jc w:val="center"/>
        <w:rPr>
          <w:rFonts w:ascii="Times New Roman" w:hAnsi="Times New Roman" w:cs="Times New Roman"/>
        </w:rPr>
      </w:pPr>
      <w:r>
        <w:rPr>
          <w:rStyle w:val="a8"/>
          <w:rFonts w:ascii="Times New Roman" w:hAnsi="Times New Roman" w:cs="Times New Roman"/>
        </w:rPr>
        <w:t xml:space="preserve">              </w:t>
      </w:r>
      <w:r>
        <w:rPr>
          <w:rStyle w:val="a8"/>
          <w:rFonts w:ascii="Times New Roman" w:hAnsi="Times New Roman" w:cs="Times New Roman"/>
          <w:lang w:val="en-US"/>
        </w:rPr>
        <w:t>II</w:t>
      </w:r>
      <w:r w:rsidRPr="00CB6AFD">
        <w:rPr>
          <w:rStyle w:val="a8"/>
          <w:rFonts w:ascii="Times New Roman" w:hAnsi="Times New Roman" w:cs="Times New Roman"/>
        </w:rPr>
        <w:t xml:space="preserve">. </w:t>
      </w:r>
      <w:r w:rsidRPr="007600B5">
        <w:rPr>
          <w:rStyle w:val="a8"/>
          <w:rFonts w:ascii="Times New Roman" w:hAnsi="Times New Roman" w:cs="Times New Roman"/>
        </w:rPr>
        <w:t>Анализ показателей результативности</w:t>
      </w:r>
      <w:r w:rsidRPr="00CB6AFD">
        <w:rPr>
          <w:rStyle w:val="a8"/>
          <w:rFonts w:ascii="Times New Roman" w:hAnsi="Times New Roman" w:cs="Times New Roman"/>
        </w:rPr>
        <w:t xml:space="preserve"> </w:t>
      </w:r>
      <w:r w:rsidRPr="007600B5">
        <w:rPr>
          <w:rStyle w:val="a8"/>
          <w:rFonts w:ascii="Times New Roman" w:hAnsi="Times New Roman" w:cs="Times New Roman"/>
        </w:rPr>
        <w:t>муниципальной программы, достигнутых</w:t>
      </w:r>
      <w:r w:rsidR="00CD64D7" w:rsidRPr="00CD64D7">
        <w:rPr>
          <w:rStyle w:val="a8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a8"/>
          <w:rFonts w:ascii="Times New Roman" w:hAnsi="Times New Roman" w:cs="Times New Roman"/>
        </w:rPr>
        <w:t>за 2015 год</w:t>
      </w:r>
    </w:p>
    <w:p w:rsidR="00B266A3" w:rsidRPr="007600B5" w:rsidRDefault="00B266A3" w:rsidP="00B266A3">
      <w:pPr>
        <w:pStyle w:val="aa"/>
        <w:jc w:val="center"/>
        <w:rPr>
          <w:rFonts w:ascii="Times New Roman" w:hAnsi="Times New Roman" w:cs="Times New Roman"/>
        </w:rPr>
      </w:pPr>
      <w:r w:rsidRPr="007600B5">
        <w:rPr>
          <w:rStyle w:val="a8"/>
          <w:rFonts w:ascii="Times New Roman" w:hAnsi="Times New Roman" w:cs="Times New Roman"/>
        </w:rPr>
        <w:t>(отчетный период)</w:t>
      </w:r>
    </w:p>
    <w:p w:rsidR="00B266A3" w:rsidRPr="007600B5" w:rsidRDefault="00B266A3" w:rsidP="00B266A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2787"/>
        <w:gridCol w:w="850"/>
        <w:gridCol w:w="1227"/>
        <w:gridCol w:w="952"/>
        <w:gridCol w:w="140"/>
        <w:gridCol w:w="710"/>
        <w:gridCol w:w="851"/>
        <w:gridCol w:w="1417"/>
      </w:tblGrid>
      <w:tr w:rsidR="00B266A3" w:rsidRPr="007600B5" w:rsidTr="00B266A3">
        <w:tc>
          <w:tcPr>
            <w:tcW w:w="7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600B5">
              <w:rPr>
                <w:rFonts w:ascii="Times New Roman" w:hAnsi="Times New Roman" w:cs="Times New Roman"/>
              </w:rPr>
              <w:t>п</w:t>
            </w:r>
            <w:proofErr w:type="gramEnd"/>
            <w:r w:rsidRPr="007600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Значение показателя результативности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 xml:space="preserve">Пояснения по </w:t>
            </w:r>
            <w:proofErr w:type="gramStart"/>
            <w:r w:rsidRPr="007600B5">
              <w:rPr>
                <w:rFonts w:ascii="Times New Roman" w:hAnsi="Times New Roman" w:cs="Times New Roman"/>
              </w:rPr>
              <w:t>достигну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7600B5">
              <w:rPr>
                <w:rFonts w:ascii="Times New Roman" w:hAnsi="Times New Roman" w:cs="Times New Roman"/>
              </w:rPr>
              <w:t>тым</w:t>
            </w:r>
            <w:proofErr w:type="spellEnd"/>
            <w:proofErr w:type="gramEnd"/>
            <w:r w:rsidRPr="007600B5">
              <w:rPr>
                <w:rFonts w:ascii="Times New Roman" w:hAnsi="Times New Roman" w:cs="Times New Roman"/>
              </w:rPr>
              <w:t xml:space="preserve"> значениям</w:t>
            </w:r>
          </w:p>
        </w:tc>
      </w:tr>
      <w:tr w:rsidR="00B266A3" w:rsidRPr="007600B5" w:rsidTr="00B266A3">
        <w:tc>
          <w:tcPr>
            <w:tcW w:w="7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 xml:space="preserve">план </w:t>
            </w:r>
          </w:p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на год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266A3" w:rsidRPr="007600B5" w:rsidTr="00B266A3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8</w:t>
            </w:r>
          </w:p>
        </w:tc>
      </w:tr>
      <w:tr w:rsidR="00B266A3" w:rsidRPr="007600B5" w:rsidTr="00B266A3"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D64D7" w:rsidRPr="00C407AA" w:rsidRDefault="00CD64D7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B266A3" w:rsidRPr="00CD64D7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375">
              <w:rPr>
                <w:rFonts w:ascii="Times New Roman" w:hAnsi="Times New Roman" w:cs="Times New Roman"/>
                <w:bCs/>
              </w:rPr>
              <w:t xml:space="preserve">«Молодежь и поддержка </w:t>
            </w:r>
            <w:r>
              <w:rPr>
                <w:rFonts w:ascii="Times New Roman" w:hAnsi="Times New Roman" w:cs="Times New Roman"/>
                <w:bCs/>
              </w:rPr>
              <w:t xml:space="preserve">физической культуры и спорта на </w:t>
            </w:r>
            <w:r w:rsidRPr="002E1375">
              <w:rPr>
                <w:rFonts w:ascii="Times New Roman" w:hAnsi="Times New Roman" w:cs="Times New Roman"/>
                <w:bCs/>
              </w:rPr>
              <w:t xml:space="preserve">территории </w:t>
            </w:r>
            <w:proofErr w:type="spellStart"/>
            <w:r w:rsidRPr="002E1375">
              <w:rPr>
                <w:rFonts w:ascii="Times New Roman" w:hAnsi="Times New Roman" w:cs="Times New Roman"/>
                <w:bCs/>
              </w:rPr>
              <w:t>Бодайбинского</w:t>
            </w:r>
            <w:proofErr w:type="spellEnd"/>
            <w:r w:rsidRPr="002E1375">
              <w:rPr>
                <w:rFonts w:ascii="Times New Roman" w:hAnsi="Times New Roman" w:cs="Times New Roman"/>
                <w:bCs/>
              </w:rPr>
              <w:t xml:space="preserve"> муниципального образования»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25339">
              <w:rPr>
                <w:rFonts w:ascii="Times New Roman" w:hAnsi="Times New Roman" w:cs="Times New Roman"/>
              </w:rPr>
              <w:t xml:space="preserve"> </w:t>
            </w:r>
          </w:p>
          <w:p w:rsidR="00CD64D7" w:rsidRPr="00CD64D7" w:rsidRDefault="00CD64D7" w:rsidP="00CD64D7">
            <w:pPr>
              <w:rPr>
                <w:lang w:eastAsia="ru-RU"/>
              </w:rPr>
            </w:pPr>
          </w:p>
        </w:tc>
      </w:tr>
      <w:tr w:rsidR="00565204" w:rsidRPr="007600B5" w:rsidTr="00F333E0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4" w:rsidRPr="007600B5" w:rsidRDefault="00565204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D7" w:rsidRPr="00F333E0" w:rsidRDefault="00B174F3" w:rsidP="00F333E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7222F1">
              <w:rPr>
                <w:rFonts w:ascii="Times New Roman" w:hAnsi="Times New Roman" w:cs="Times New Roman"/>
              </w:rPr>
              <w:t>«</w:t>
            </w:r>
            <w:r w:rsidR="00F333E0" w:rsidRPr="00F333E0">
              <w:rPr>
                <w:rFonts w:ascii="Times New Roman" w:hAnsi="Times New Roman" w:cs="Times New Roman"/>
                <w:bCs/>
              </w:rPr>
              <w:t>Организация и проведение мероприятий, проводимых для детей и молодежи»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4" w:rsidRPr="007600B5" w:rsidRDefault="00565204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4" w:rsidRPr="007600B5" w:rsidRDefault="00565204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4" w:rsidRPr="007600B5" w:rsidRDefault="00565204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4" w:rsidRPr="007600B5" w:rsidRDefault="00565204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4" w:rsidRPr="007600B5" w:rsidRDefault="00565204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04" w:rsidRPr="007600B5" w:rsidRDefault="00565204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266A3" w:rsidRPr="007600B5" w:rsidTr="00F333E0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600B5">
              <w:rPr>
                <w:rFonts w:ascii="Times New Roman" w:hAnsi="Times New Roman" w:cs="Times New Roman"/>
              </w:rPr>
              <w:t>1.</w:t>
            </w:r>
            <w:r w:rsidR="005652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04" w:rsidRDefault="00565204" w:rsidP="00565204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 результативности </w:t>
            </w:r>
          </w:p>
          <w:p w:rsidR="00565204" w:rsidRPr="00565204" w:rsidRDefault="00565204" w:rsidP="0056520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2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детей и молодежи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31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культурно-массовых мероприятиях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565204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2711F7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5652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2711F7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2711F7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+11</w:t>
            </w:r>
            <w:r w:rsidR="00F33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1D3101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266A3" w:rsidRPr="007600B5" w:rsidTr="00F333E0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690D8C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D7" w:rsidRPr="00F333E0" w:rsidRDefault="00B174F3" w:rsidP="00F333E0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</w:t>
            </w:r>
            <w:r w:rsidR="00F333E0" w:rsidRPr="00F333E0">
              <w:rPr>
                <w:rFonts w:ascii="Times New Roman" w:hAnsi="Times New Roman" w:cs="Times New Roman"/>
                <w:bCs/>
              </w:rPr>
              <w:t>«Организация и проведение спортивных мероприятий»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266A3" w:rsidRPr="007600B5" w:rsidTr="00F333E0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690D8C" w:rsidP="00A913E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690D8C" w:rsidRDefault="00690D8C" w:rsidP="00A913E4">
            <w:pPr>
              <w:pStyle w:val="ab"/>
              <w:rPr>
                <w:rFonts w:ascii="Times New Roman" w:hAnsi="Times New Roman" w:cs="Times New Roman"/>
              </w:rPr>
            </w:pPr>
            <w:r w:rsidRPr="00690D8C">
              <w:rPr>
                <w:rFonts w:ascii="Times New Roman" w:hAnsi="Times New Roman" w:cs="Times New Roman"/>
              </w:rPr>
              <w:t xml:space="preserve">Показатель  результативности </w:t>
            </w:r>
          </w:p>
          <w:p w:rsidR="00690D8C" w:rsidRPr="00DA2E1E" w:rsidRDefault="00690D8C" w:rsidP="00690D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2E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Охват детей и молодежи в спортивных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690D8C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1D3101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1D3101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1D3101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A3" w:rsidRPr="007600B5" w:rsidRDefault="001D3101" w:rsidP="00A913E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6A3" w:rsidRPr="007600B5" w:rsidRDefault="00B266A3" w:rsidP="00A913E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B47A07" w:rsidRDefault="00B47A07" w:rsidP="00B47A0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4D7" w:rsidRPr="009F5D85" w:rsidRDefault="00CD64D7" w:rsidP="00CD64D7">
      <w:pPr>
        <w:spacing w:after="0"/>
        <w:ind w:left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F5D8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мероприятий, выполненных и не выполненных </w:t>
      </w:r>
    </w:p>
    <w:p w:rsidR="00CD64D7" w:rsidRPr="00B266A3" w:rsidRDefault="00CD64D7" w:rsidP="00CD64D7">
      <w:pPr>
        <w:spacing w:after="0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5D85">
        <w:rPr>
          <w:rFonts w:ascii="Times New Roman" w:eastAsia="Calibri" w:hAnsi="Times New Roman" w:cs="Times New Roman"/>
          <w:b/>
          <w:sz w:val="24"/>
          <w:szCs w:val="24"/>
        </w:rPr>
        <w:t>(с указанием причин) в установленные сроки</w:t>
      </w:r>
    </w:p>
    <w:p w:rsidR="00CD64D7" w:rsidRPr="00B266A3" w:rsidRDefault="00CD64D7" w:rsidP="00CD64D7">
      <w:pPr>
        <w:spacing w:after="0"/>
        <w:ind w:left="1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64D7" w:rsidRDefault="00CD64D7" w:rsidP="00CD6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AF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F5D85">
        <w:rPr>
          <w:rFonts w:ascii="Times New Roman" w:eastAsia="Calibri" w:hAnsi="Times New Roman" w:cs="Times New Roman"/>
          <w:sz w:val="24"/>
          <w:szCs w:val="24"/>
        </w:rPr>
        <w:t xml:space="preserve">Все мероприятия </w:t>
      </w:r>
      <w:r w:rsidR="001D3101">
        <w:rPr>
          <w:rFonts w:ascii="Times New Roman" w:eastAsia="Calibri" w:hAnsi="Times New Roman" w:cs="Times New Roman"/>
          <w:sz w:val="24"/>
          <w:szCs w:val="24"/>
        </w:rPr>
        <w:t>выполнены в полном объеме в установленные муниципальной программой сроки.</w:t>
      </w:r>
    </w:p>
    <w:p w:rsidR="00CD64D7" w:rsidRPr="00A5415D" w:rsidRDefault="00CD64D7" w:rsidP="00CD64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64D7" w:rsidRPr="00B47A07" w:rsidRDefault="00CD64D7" w:rsidP="00B47A0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7CBF" w:rsidRPr="001D3101" w:rsidRDefault="00CB6AFD" w:rsidP="00177CBF">
      <w:pPr>
        <w:pStyle w:val="aa"/>
        <w:jc w:val="center"/>
        <w:rPr>
          <w:rFonts w:ascii="Times New Roman" w:hAnsi="Times New Roman" w:cs="Times New Roman"/>
          <w:b/>
        </w:rPr>
      </w:pPr>
      <w:r w:rsidRPr="001D3101">
        <w:rPr>
          <w:rStyle w:val="a8"/>
          <w:rFonts w:ascii="Times New Roman" w:hAnsi="Times New Roman" w:cs="Times New Roman"/>
          <w:lang w:val="en-US"/>
        </w:rPr>
        <w:t>IV</w:t>
      </w:r>
      <w:r w:rsidRPr="001D3101">
        <w:rPr>
          <w:rStyle w:val="a8"/>
          <w:rFonts w:ascii="Times New Roman" w:hAnsi="Times New Roman" w:cs="Times New Roman"/>
        </w:rPr>
        <w:t xml:space="preserve">. </w:t>
      </w:r>
      <w:r w:rsidR="00177CBF" w:rsidRPr="001D3101">
        <w:rPr>
          <w:rStyle w:val="a8"/>
          <w:rFonts w:ascii="Times New Roman" w:hAnsi="Times New Roman" w:cs="Times New Roman"/>
        </w:rPr>
        <w:t>Анализ объема финансирования муниципальной программы</w:t>
      </w:r>
    </w:p>
    <w:p w:rsidR="00177CBF" w:rsidRPr="001D3101" w:rsidRDefault="001D3101" w:rsidP="00177CBF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Style w:val="a8"/>
          <w:rFonts w:ascii="Times New Roman" w:hAnsi="Times New Roman" w:cs="Times New Roman"/>
        </w:rPr>
        <w:t>за 2016</w:t>
      </w:r>
      <w:r w:rsidR="00E3710B" w:rsidRPr="001D3101">
        <w:rPr>
          <w:rStyle w:val="a8"/>
          <w:rFonts w:ascii="Times New Roman" w:hAnsi="Times New Roman" w:cs="Times New Roman"/>
        </w:rPr>
        <w:t xml:space="preserve"> год</w:t>
      </w:r>
    </w:p>
    <w:p w:rsidR="00177CBF" w:rsidRPr="001D3101" w:rsidRDefault="00177CBF" w:rsidP="00651424">
      <w:pPr>
        <w:pStyle w:val="aa"/>
        <w:jc w:val="center"/>
        <w:rPr>
          <w:rFonts w:ascii="Times New Roman" w:hAnsi="Times New Roman" w:cs="Times New Roman"/>
          <w:b/>
        </w:rPr>
      </w:pPr>
      <w:r w:rsidRPr="001D3101">
        <w:rPr>
          <w:rStyle w:val="a8"/>
          <w:rFonts w:ascii="Times New Roman" w:hAnsi="Times New Roman" w:cs="Times New Roman"/>
        </w:rPr>
        <w:t>(отчетный период)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125"/>
        <w:gridCol w:w="1276"/>
        <w:gridCol w:w="851"/>
        <w:gridCol w:w="850"/>
        <w:gridCol w:w="851"/>
        <w:gridCol w:w="992"/>
        <w:gridCol w:w="1984"/>
      </w:tblGrid>
      <w:tr w:rsidR="00177CBF" w:rsidRPr="004714CE" w:rsidTr="00690D8C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714CE">
              <w:rPr>
                <w:rFonts w:ascii="Times New Roman" w:hAnsi="Times New Roman" w:cs="Times New Roman"/>
              </w:rPr>
              <w:t>п</w:t>
            </w:r>
            <w:proofErr w:type="gramEnd"/>
            <w:r w:rsidRPr="004714C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Наименование основных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 xml:space="preserve">Объем финансирования, </w:t>
            </w:r>
            <w:proofErr w:type="spellStart"/>
            <w:r w:rsidRPr="004714CE">
              <w:rPr>
                <w:rFonts w:ascii="Times New Roman" w:hAnsi="Times New Roman" w:cs="Times New Roman"/>
              </w:rPr>
              <w:t>тыс</w:t>
            </w:r>
            <w:proofErr w:type="gramStart"/>
            <w:r w:rsidRPr="004714CE">
              <w:rPr>
                <w:rFonts w:ascii="Times New Roman" w:hAnsi="Times New Roman" w:cs="Times New Roman"/>
              </w:rPr>
              <w:t>.р</w:t>
            </w:r>
            <w:proofErr w:type="gramEnd"/>
            <w:r w:rsidRPr="004714CE">
              <w:rPr>
                <w:rFonts w:ascii="Times New Roman" w:hAnsi="Times New Roman" w:cs="Times New Roman"/>
              </w:rPr>
              <w:t>уб</w:t>
            </w:r>
            <w:proofErr w:type="spellEnd"/>
            <w:r w:rsidRPr="00471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Отклонение,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Пояснения по освоению объемов финансирования</w:t>
            </w:r>
          </w:p>
        </w:tc>
      </w:tr>
      <w:tr w:rsidR="00177CBF" w:rsidRPr="004714CE" w:rsidTr="00690D8C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план на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-/+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CBF" w:rsidRPr="004714CE" w:rsidRDefault="00177CBF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177CBF" w:rsidRPr="004714CE" w:rsidTr="00690D8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8</w:t>
            </w:r>
          </w:p>
        </w:tc>
      </w:tr>
      <w:tr w:rsidR="00177CBF" w:rsidRPr="004714CE" w:rsidTr="00690D8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177CBF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662FD4" w:rsidP="00C517A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714CE" w:rsidRPr="004714CE">
              <w:rPr>
                <w:rFonts w:ascii="Times New Roman" w:hAnsi="Times New Roman" w:cs="Times New Roman"/>
              </w:rPr>
              <w:t>Организация и проведение мероприятий, проводимых для детей и молодежи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4714CE" w:rsidP="00C517A8">
            <w:pPr>
              <w:pStyle w:val="a9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Бюджет БМО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4714CE" w:rsidP="00C517A8">
            <w:pPr>
              <w:pStyle w:val="a9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BF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CBF" w:rsidRPr="004714CE" w:rsidRDefault="00177CBF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06F6B" w:rsidRPr="004714CE" w:rsidTr="00690D8C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506F6B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662FD4" w:rsidRDefault="00506F6B" w:rsidP="00662F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и проведение спортивных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506F6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БМО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69547A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06F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6B" w:rsidRPr="004714CE" w:rsidRDefault="00506F6B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06F6B" w:rsidRPr="004714CE" w:rsidTr="00690D8C"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C407AA" w:rsidRDefault="00457CAA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Итого по программе </w:t>
            </w:r>
          </w:p>
          <w:p w:rsidR="00506F6B" w:rsidRPr="004714CE" w:rsidRDefault="00506F6B" w:rsidP="00C517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06F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6B" w:rsidRPr="004714CE" w:rsidRDefault="00506F6B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06F6B" w:rsidRPr="004714CE" w:rsidTr="00690D8C"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506F6B" w:rsidP="00C517A8">
            <w:pPr>
              <w:pStyle w:val="ab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506F6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506F6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CD64D7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CD64D7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6B" w:rsidRPr="004714CE" w:rsidRDefault="00506F6B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06F6B" w:rsidRPr="004714CE" w:rsidTr="00690D8C"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506F6B" w:rsidP="00C517A8">
            <w:pPr>
              <w:pStyle w:val="ab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бюджет Иркутской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506F6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506F6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CD64D7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6B" w:rsidRPr="004714CE" w:rsidRDefault="00CD64D7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F6B" w:rsidRPr="004714CE" w:rsidRDefault="00506F6B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B793B" w:rsidRPr="004714CE" w:rsidTr="00690D8C"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C517A8">
            <w:pPr>
              <w:pStyle w:val="ab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r w:rsidRPr="004714CE">
              <w:rPr>
                <w:rFonts w:ascii="Times New Roman" w:hAnsi="Times New Roman" w:cs="Times New Roman"/>
              </w:rPr>
              <w:t>Бодайбинского</w:t>
            </w:r>
            <w:proofErr w:type="spellEnd"/>
            <w:r w:rsidRPr="004714CE">
              <w:rPr>
                <w:rFonts w:ascii="Times New Roman" w:hAnsi="Times New Roman" w:cs="Times New Roman"/>
              </w:rPr>
              <w:t xml:space="preserve">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F3749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F3749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F3749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F3749C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3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B793B" w:rsidRPr="004714CE" w:rsidTr="00690D8C"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C517A8">
            <w:pPr>
              <w:pStyle w:val="ab"/>
              <w:rPr>
                <w:rFonts w:ascii="Times New Roman" w:hAnsi="Times New Roman" w:cs="Times New Roman"/>
              </w:rPr>
            </w:pPr>
            <w:r w:rsidRPr="004714CE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3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93B" w:rsidRPr="004714CE" w:rsidRDefault="007B793B" w:rsidP="00C517A8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C407AA" w:rsidRDefault="00C407AA" w:rsidP="00C407AA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74F3" w:rsidRPr="007222F1" w:rsidRDefault="00B174F3" w:rsidP="00B17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22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Информация о внесенных в муниципальную программу изменениях, </w:t>
      </w:r>
    </w:p>
    <w:p w:rsidR="00B174F3" w:rsidRPr="00C407AA" w:rsidRDefault="00B174F3" w:rsidP="00B174F3">
      <w:pPr>
        <w:pStyle w:val="a7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обоснованием изменений и указанием реквизитов соответствующих </w:t>
      </w:r>
    </w:p>
    <w:p w:rsidR="00B174F3" w:rsidRPr="00C407AA" w:rsidRDefault="00B174F3" w:rsidP="00B174F3">
      <w:pPr>
        <w:pStyle w:val="a7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правовых актов администрации </w:t>
      </w:r>
    </w:p>
    <w:p w:rsidR="00B174F3" w:rsidRPr="00C407AA" w:rsidRDefault="00B174F3" w:rsidP="00B174F3">
      <w:pPr>
        <w:pStyle w:val="a7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40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Бод</w:t>
      </w:r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айбинского</w:t>
      </w:r>
      <w:proofErr w:type="spellEnd"/>
      <w:r w:rsidR="006852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</w:t>
      </w:r>
    </w:p>
    <w:p w:rsidR="006852B1" w:rsidRPr="00651424" w:rsidRDefault="006852B1" w:rsidP="006852B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B174F3" w:rsidRDefault="006852B1" w:rsidP="00B174F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2B1">
        <w:rPr>
          <w:rFonts w:ascii="Times New Roman" w:eastAsia="Times New Roman" w:hAnsi="Times New Roman" w:cs="Times New Roman"/>
          <w:sz w:val="24"/>
          <w:szCs w:val="24"/>
        </w:rPr>
        <w:t xml:space="preserve">            В период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</w:t>
      </w:r>
      <w:r w:rsidRPr="006852B1">
        <w:rPr>
          <w:rFonts w:ascii="Times New Roman" w:eastAsia="Times New Roman" w:hAnsi="Times New Roman" w:cs="Times New Roman"/>
          <w:sz w:val="24"/>
          <w:szCs w:val="24"/>
        </w:rPr>
        <w:t xml:space="preserve"> программы в 2016  году </w:t>
      </w:r>
      <w:r w:rsidR="00B174F3" w:rsidRPr="006852B1">
        <w:rPr>
          <w:rFonts w:ascii="Times New Roman" w:eastAsia="Times New Roman" w:hAnsi="Times New Roman" w:cs="Times New Roman"/>
          <w:sz w:val="24"/>
          <w:szCs w:val="24"/>
        </w:rPr>
        <w:t xml:space="preserve">«Молодежь и поддержка физической культуры и спорта на территории </w:t>
      </w:r>
      <w:proofErr w:type="spellStart"/>
      <w:r w:rsidR="00B174F3" w:rsidRPr="006852B1">
        <w:rPr>
          <w:rFonts w:ascii="Times New Roman" w:eastAsia="Times New Roman" w:hAnsi="Times New Roman" w:cs="Times New Roman"/>
          <w:sz w:val="24"/>
          <w:szCs w:val="24"/>
        </w:rPr>
        <w:t>Бодайбинск</w:t>
      </w:r>
      <w:r w:rsidRPr="006852B1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6852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 изменения не вносились.</w:t>
      </w:r>
    </w:p>
    <w:p w:rsidR="00B174F3" w:rsidRPr="004556C4" w:rsidRDefault="00B174F3" w:rsidP="00C407AA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7AA" w:rsidRPr="00F8438B" w:rsidRDefault="00C407AA" w:rsidP="00C407AA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174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47D1C">
        <w:rPr>
          <w:rFonts w:ascii="Times New Roman" w:hAnsi="Times New Roman" w:cs="Times New Roman"/>
          <w:b/>
          <w:sz w:val="24"/>
          <w:szCs w:val="24"/>
        </w:rPr>
        <w:t>. Оценка эффективности реализации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C407AA" w:rsidRPr="00447D1C" w:rsidRDefault="00C407AA" w:rsidP="00C407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47D1C">
        <w:rPr>
          <w:rFonts w:ascii="Times New Roman" w:eastAsia="Calibri" w:hAnsi="Times New Roman" w:cs="Times New Roman"/>
          <w:sz w:val="24"/>
          <w:szCs w:val="24"/>
        </w:rPr>
        <w:t>Согласно произведенным расчетам получена следующая оценка:</w:t>
      </w:r>
    </w:p>
    <w:p w:rsidR="00C407AA" w:rsidRPr="00447D1C" w:rsidRDefault="00C407AA" w:rsidP="00C407A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ook w:val="01E0" w:firstRow="1" w:lastRow="1" w:firstColumn="1" w:lastColumn="1" w:noHBand="0" w:noVBand="0"/>
      </w:tblPr>
      <w:tblGrid>
        <w:gridCol w:w="7088"/>
        <w:gridCol w:w="2160"/>
      </w:tblGrid>
      <w:tr w:rsidR="00C407AA" w:rsidRPr="00447D1C" w:rsidTr="00C807B0">
        <w:trPr>
          <w:jc w:val="center"/>
        </w:trPr>
        <w:tc>
          <w:tcPr>
            <w:tcW w:w="7088" w:type="dxa"/>
          </w:tcPr>
          <w:p w:rsidR="00C407AA" w:rsidRPr="00447D1C" w:rsidRDefault="00C407AA" w:rsidP="00C807B0">
            <w:pPr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47D1C">
              <w:rPr>
                <w:rFonts w:eastAsia="Calibri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2160" w:type="dxa"/>
          </w:tcPr>
          <w:p w:rsidR="00C407AA" w:rsidRPr="00447D1C" w:rsidRDefault="00C407AA" w:rsidP="00C807B0">
            <w:pPr>
              <w:spacing w:line="240" w:lineRule="auto"/>
              <w:ind w:firstLine="3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оценка</w:t>
            </w:r>
          </w:p>
        </w:tc>
      </w:tr>
      <w:tr w:rsidR="00C407AA" w:rsidRPr="00447D1C" w:rsidTr="00C807B0">
        <w:trPr>
          <w:jc w:val="center"/>
        </w:trPr>
        <w:tc>
          <w:tcPr>
            <w:tcW w:w="7088" w:type="dxa"/>
          </w:tcPr>
          <w:p w:rsidR="00C407AA" w:rsidRDefault="00C407AA" w:rsidP="00C807B0">
            <w:pPr>
              <w:spacing w:line="240" w:lineRule="auto"/>
              <w:ind w:firstLine="51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Средний процент выполнения </w:t>
            </w:r>
            <w:r w:rsidRPr="00447D1C">
              <w:rPr>
                <w:rFonts w:eastAsia="Calibri"/>
                <w:sz w:val="24"/>
                <w:szCs w:val="24"/>
              </w:rPr>
              <w:t>муниципальной программы</w:t>
            </w:r>
          </w:p>
          <w:p w:rsidR="00B174F3" w:rsidRPr="00B174F3" w:rsidRDefault="00B174F3" w:rsidP="00C807B0">
            <w:pPr>
              <w:spacing w:line="240" w:lineRule="auto"/>
              <w:ind w:firstLine="51"/>
              <w:jc w:val="lef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C407AA" w:rsidRPr="00F8438B" w:rsidRDefault="00651424" w:rsidP="00C807B0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96,7 </w:t>
            </w:r>
            <w:r w:rsidR="00C407AA" w:rsidRPr="00F8438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C407AA" w:rsidRPr="00447D1C" w:rsidTr="00C807B0">
        <w:trPr>
          <w:jc w:val="center"/>
        </w:trPr>
        <w:tc>
          <w:tcPr>
            <w:tcW w:w="7088" w:type="dxa"/>
          </w:tcPr>
          <w:p w:rsidR="00C407AA" w:rsidRPr="004556C4" w:rsidRDefault="00C407AA" w:rsidP="00C807B0">
            <w:pPr>
              <w:spacing w:line="240" w:lineRule="auto"/>
              <w:ind w:firstLine="51"/>
              <w:jc w:val="left"/>
              <w:rPr>
                <w:rFonts w:eastAsia="Calibri"/>
                <w:sz w:val="24"/>
                <w:szCs w:val="24"/>
              </w:rPr>
            </w:pPr>
            <w:r w:rsidRPr="00447D1C">
              <w:rPr>
                <w:rFonts w:eastAsia="Calibri"/>
                <w:sz w:val="24"/>
                <w:szCs w:val="24"/>
              </w:rPr>
              <w:t>Достижение плановых значений показателей эффективности программных мероприятий</w:t>
            </w:r>
          </w:p>
          <w:p w:rsidR="00B174F3" w:rsidRPr="004556C4" w:rsidRDefault="00B174F3" w:rsidP="00C807B0">
            <w:pPr>
              <w:spacing w:line="240" w:lineRule="auto"/>
              <w:ind w:firstLine="51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C407AA" w:rsidRPr="00F8438B" w:rsidRDefault="00C407AA" w:rsidP="00C807B0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F8438B">
              <w:rPr>
                <w:rFonts w:eastAsia="Calibri"/>
                <w:sz w:val="24"/>
                <w:szCs w:val="24"/>
              </w:rPr>
              <w:t>9,9 баллов</w:t>
            </w:r>
          </w:p>
        </w:tc>
      </w:tr>
      <w:tr w:rsidR="00C407AA" w:rsidRPr="00447D1C" w:rsidTr="00C807B0">
        <w:trPr>
          <w:jc w:val="center"/>
        </w:trPr>
        <w:tc>
          <w:tcPr>
            <w:tcW w:w="7088" w:type="dxa"/>
          </w:tcPr>
          <w:p w:rsidR="00C407AA" w:rsidRDefault="00C407AA" w:rsidP="00C807B0">
            <w:pPr>
              <w:spacing w:line="240" w:lineRule="auto"/>
              <w:ind w:firstLine="51"/>
              <w:jc w:val="left"/>
              <w:rPr>
                <w:rFonts w:eastAsia="Calibri"/>
                <w:sz w:val="24"/>
                <w:szCs w:val="24"/>
                <w:lang w:val="en-US"/>
              </w:rPr>
            </w:pPr>
            <w:r w:rsidRPr="00447D1C">
              <w:rPr>
                <w:rFonts w:eastAsia="Calibri"/>
                <w:sz w:val="24"/>
                <w:szCs w:val="24"/>
              </w:rPr>
              <w:t>Полнота использования сред</w:t>
            </w:r>
            <w:r>
              <w:rPr>
                <w:rFonts w:eastAsia="Calibri"/>
                <w:sz w:val="24"/>
                <w:szCs w:val="24"/>
              </w:rPr>
              <w:t xml:space="preserve">ств бюджета </w:t>
            </w:r>
          </w:p>
          <w:p w:rsidR="00B174F3" w:rsidRPr="00B174F3" w:rsidRDefault="00B174F3" w:rsidP="00C807B0">
            <w:pPr>
              <w:spacing w:line="240" w:lineRule="auto"/>
              <w:ind w:firstLine="51"/>
              <w:jc w:val="lef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Align w:val="center"/>
          </w:tcPr>
          <w:p w:rsidR="00C407AA" w:rsidRPr="00F8438B" w:rsidRDefault="00651424" w:rsidP="00C807B0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96,7 </w:t>
            </w:r>
            <w:r w:rsidR="00C407AA" w:rsidRPr="00F8438B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C407AA" w:rsidRPr="00447D1C" w:rsidTr="00C807B0">
        <w:trPr>
          <w:jc w:val="center"/>
        </w:trPr>
        <w:tc>
          <w:tcPr>
            <w:tcW w:w="7088" w:type="dxa"/>
          </w:tcPr>
          <w:p w:rsidR="00C407AA" w:rsidRPr="00447D1C" w:rsidRDefault="00C407AA" w:rsidP="00C807B0">
            <w:pPr>
              <w:spacing w:line="240" w:lineRule="auto"/>
              <w:ind w:firstLine="51"/>
              <w:jc w:val="left"/>
              <w:rPr>
                <w:rFonts w:eastAsia="Calibri"/>
                <w:sz w:val="24"/>
                <w:szCs w:val="24"/>
              </w:rPr>
            </w:pPr>
            <w:r w:rsidRPr="00447D1C">
              <w:rPr>
                <w:rFonts w:eastAsia="Calibri"/>
                <w:sz w:val="24"/>
                <w:szCs w:val="24"/>
              </w:rPr>
              <w:t>Степень соответствия зат</w:t>
            </w:r>
            <w:r>
              <w:rPr>
                <w:rFonts w:eastAsia="Calibri"/>
                <w:sz w:val="24"/>
                <w:szCs w:val="24"/>
              </w:rPr>
              <w:t xml:space="preserve">рат бюджета  </w:t>
            </w:r>
            <w:proofErr w:type="spellStart"/>
            <w:r>
              <w:rPr>
                <w:rFonts w:eastAsia="Calibri"/>
                <w:sz w:val="24"/>
                <w:szCs w:val="24"/>
              </w:rPr>
              <w:t>Бодайбинского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F8438B">
              <w:rPr>
                <w:rFonts w:eastAsia="Calibri"/>
                <w:sz w:val="24"/>
                <w:szCs w:val="24"/>
              </w:rPr>
              <w:t>муниципального</w:t>
            </w:r>
            <w:r>
              <w:rPr>
                <w:rFonts w:eastAsia="Calibri"/>
                <w:sz w:val="24"/>
                <w:szCs w:val="24"/>
              </w:rPr>
              <w:t xml:space="preserve"> образования</w:t>
            </w:r>
            <w:r w:rsidRPr="00447D1C">
              <w:rPr>
                <w:rFonts w:eastAsia="Calibri"/>
                <w:sz w:val="24"/>
                <w:szCs w:val="24"/>
              </w:rPr>
              <w:t xml:space="preserve"> и запланированного уровня</w:t>
            </w:r>
          </w:p>
        </w:tc>
        <w:tc>
          <w:tcPr>
            <w:tcW w:w="2160" w:type="dxa"/>
            <w:vAlign w:val="center"/>
          </w:tcPr>
          <w:p w:rsidR="00C407AA" w:rsidRPr="00F8438B" w:rsidRDefault="00C407AA" w:rsidP="00C807B0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F8438B">
              <w:rPr>
                <w:rFonts w:eastAsia="Calibri"/>
                <w:sz w:val="24"/>
                <w:szCs w:val="24"/>
              </w:rPr>
              <w:t>9,9 баллов</w:t>
            </w:r>
          </w:p>
        </w:tc>
      </w:tr>
    </w:tbl>
    <w:p w:rsidR="00B174F3" w:rsidRPr="00B174F3" w:rsidRDefault="00B174F3" w:rsidP="00C407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7D1BDB" w:rsidRPr="001655E6" w:rsidRDefault="00C407AA" w:rsidP="00C4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5E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222F1" w:rsidRPr="00165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подпрограммы 1 </w:t>
      </w:r>
      <w:r w:rsidRPr="001655E6">
        <w:rPr>
          <w:rFonts w:ascii="Times New Roman" w:hAnsi="Times New Roman" w:cs="Times New Roman"/>
          <w:sz w:val="24"/>
          <w:szCs w:val="24"/>
        </w:rPr>
        <w:t>«Организация и проведение мероприятий, проводимых для детей и моло</w:t>
      </w:r>
      <w:r w:rsidR="00B174F3" w:rsidRPr="001655E6">
        <w:rPr>
          <w:rFonts w:ascii="Times New Roman" w:hAnsi="Times New Roman" w:cs="Times New Roman"/>
          <w:sz w:val="24"/>
          <w:szCs w:val="24"/>
        </w:rPr>
        <w:t xml:space="preserve">дежи» </w:t>
      </w:r>
      <w:r w:rsidR="001655E6">
        <w:rPr>
          <w:rFonts w:ascii="Times New Roman" w:hAnsi="Times New Roman" w:cs="Times New Roman"/>
          <w:sz w:val="24"/>
          <w:szCs w:val="24"/>
        </w:rPr>
        <w:t xml:space="preserve">вновь </w:t>
      </w:r>
      <w:r w:rsidR="00B174F3" w:rsidRPr="001655E6">
        <w:rPr>
          <w:rFonts w:ascii="Times New Roman" w:hAnsi="Times New Roman" w:cs="Times New Roman"/>
          <w:sz w:val="24"/>
          <w:szCs w:val="24"/>
        </w:rPr>
        <w:t>имеет положительную динамику</w:t>
      </w:r>
      <w:r w:rsidRPr="001655E6">
        <w:rPr>
          <w:rFonts w:ascii="Times New Roman" w:hAnsi="Times New Roman" w:cs="Times New Roman"/>
          <w:sz w:val="24"/>
          <w:szCs w:val="24"/>
        </w:rPr>
        <w:t>, так как ожидаемые результаты достигнуты, а именно:</w:t>
      </w:r>
    </w:p>
    <w:p w:rsidR="00C407AA" w:rsidRDefault="00C407AA" w:rsidP="001E00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C5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повысился уровень духовно-нравственного воспитания детей и молодежи;</w:t>
      </w:r>
    </w:p>
    <w:p w:rsidR="00C407AA" w:rsidRDefault="00C407AA" w:rsidP="001E00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формируется патриотическое и гражданское сознание и самосознание молодого поколения;</w:t>
      </w:r>
    </w:p>
    <w:p w:rsidR="00C407AA" w:rsidRDefault="00C407AA" w:rsidP="001E00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данная подпрограмма дает неоценимую поддержку талантливым и инициативным детям;</w:t>
      </w:r>
    </w:p>
    <w:p w:rsidR="00C407AA" w:rsidRDefault="00C407AA" w:rsidP="001E00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высоком уровне проводятся культурно-массовые мероприятия для детей и молодежи.</w:t>
      </w:r>
    </w:p>
    <w:p w:rsidR="007D1BDB" w:rsidRDefault="00C407AA" w:rsidP="001E00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подтверждается комплексо</w:t>
      </w:r>
      <w:r w:rsidR="001655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мероприятий проведенных в 2016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году:</w:t>
      </w:r>
    </w:p>
    <w:p w:rsidR="001655E6" w:rsidRDefault="001655E6" w:rsidP="0016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второй районный фестиваль танцевального искусства «Танцевальная мозаика», «Районный конкурс рисунков и прикладного творчества»,</w:t>
      </w:r>
      <w:r w:rsidR="001A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приняли участие более 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чел;</w:t>
      </w:r>
    </w:p>
    <w:p w:rsidR="001655E6" w:rsidRPr="001A01F0" w:rsidRDefault="001655E6" w:rsidP="0016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1F0">
        <w:rPr>
          <w:rFonts w:ascii="Times New Roman" w:eastAsia="Times New Roman" w:hAnsi="Times New Roman" w:cs="Times New Roman"/>
          <w:sz w:val="24"/>
          <w:szCs w:val="24"/>
          <w:lang w:eastAsia="ru-RU"/>
        </w:rPr>
        <w:t>-  традиционно проводились общегородские мероприятия</w:t>
      </w:r>
      <w:r w:rsidR="001A01F0" w:rsidRPr="001A01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A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приуроченные к праздничным датам:  Дню защиты детей, Дню матери, Дню Победы</w:t>
      </w:r>
      <w:r w:rsidR="001A01F0" w:rsidRPr="001A01F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данных мероприятиях приняли участие  500 детей дошкольного и школьного возраста, а так же</w:t>
      </w:r>
      <w:r w:rsidR="00A1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молодежь</w:t>
      </w:r>
      <w:r w:rsidRPr="001A01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C407AA" w:rsidRDefault="001655E6" w:rsidP="001E00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0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ежегодно</w:t>
      </w:r>
      <w:r w:rsidR="00C407AA" w:rsidRPr="001A0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 из многодетных и мало</w:t>
      </w:r>
      <w:r w:rsidR="00950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обеспеченных семей прово</w:t>
      </w:r>
      <w:r w:rsidR="00832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дятся</w:t>
      </w:r>
      <w:r w:rsidR="001A01F0" w:rsidRPr="001A0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новогодние праздники, где приняли участие 15</w:t>
      </w:r>
      <w:r w:rsidR="00C407AA" w:rsidRPr="001A01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человек;</w:t>
      </w:r>
    </w:p>
    <w:p w:rsidR="00A10BB0" w:rsidRDefault="00A10BB0" w:rsidP="001E00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проведены акции по </w:t>
      </w:r>
      <w:r w:rsidR="00B2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санитарной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очистке территорий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Бодайбинского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образования: территории р.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Бисяга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вдеиха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2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р. </w:t>
      </w:r>
      <w:proofErr w:type="spellStart"/>
      <w:r w:rsidR="00B2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Рум</w:t>
      </w:r>
      <w:proofErr w:type="spellEnd"/>
      <w:r w:rsidR="00B2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смотровой площадки и автодороги Бодайбо-ДОЛ «Звездочка»</w:t>
      </w:r>
      <w:r w:rsidR="00950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которых приняли участие около 220 человек</w:t>
      </w:r>
    </w:p>
    <w:p w:rsidR="00B225A2" w:rsidRPr="001A01F0" w:rsidRDefault="00B225A2" w:rsidP="001E009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для школьников </w:t>
      </w:r>
      <w:r w:rsidR="008324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дважды проводились туристические сборы, где приняли участие около 150 человек.</w:t>
      </w:r>
    </w:p>
    <w:p w:rsidR="00C407AA" w:rsidRPr="001A01F0" w:rsidRDefault="00C407AA" w:rsidP="00C407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1A01F0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 xml:space="preserve">      </w:t>
      </w:r>
    </w:p>
    <w:p w:rsidR="00B174F3" w:rsidRPr="004556C4" w:rsidRDefault="001E0099" w:rsidP="007222F1">
      <w:pPr>
        <w:rPr>
          <w:rFonts w:ascii="Times New Roman" w:eastAsia="Times New Roman" w:hAnsi="Times New Roman" w:cs="Times New Roman"/>
          <w:sz w:val="24"/>
          <w:szCs w:val="24"/>
        </w:rPr>
      </w:pPr>
      <w:r w:rsidRPr="009C2D1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222F1" w:rsidRPr="009C2D12">
        <w:rPr>
          <w:rFonts w:ascii="Times New Roman" w:eastAsia="Times New Roman" w:hAnsi="Times New Roman" w:cs="Times New Roman"/>
          <w:sz w:val="24"/>
          <w:szCs w:val="24"/>
        </w:rPr>
        <w:t xml:space="preserve">Реализация  подпрограммы 2 </w:t>
      </w:r>
      <w:r w:rsidR="00C407AA" w:rsidRPr="009C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22F1" w:rsidRPr="009C2D12">
        <w:rPr>
          <w:rFonts w:ascii="Times New Roman" w:eastAsia="Times New Roman" w:hAnsi="Times New Roman" w:cs="Times New Roman"/>
          <w:sz w:val="24"/>
          <w:szCs w:val="24"/>
        </w:rPr>
        <w:t xml:space="preserve">«Организация и проведение спортивных мероприятий» </w:t>
      </w:r>
      <w:r w:rsidR="009C2D12" w:rsidRPr="009C2D12">
        <w:rPr>
          <w:rFonts w:ascii="Times New Roman" w:eastAsia="Times New Roman" w:hAnsi="Times New Roman" w:cs="Times New Roman"/>
          <w:sz w:val="24"/>
          <w:szCs w:val="24"/>
        </w:rPr>
        <w:t>привела к положительным результатам.</w:t>
      </w:r>
      <w:r w:rsidR="00BF0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D12">
        <w:rPr>
          <w:rFonts w:ascii="Times New Roman" w:eastAsia="Times New Roman" w:hAnsi="Times New Roman" w:cs="Times New Roman"/>
          <w:sz w:val="24"/>
          <w:szCs w:val="24"/>
        </w:rPr>
        <w:t xml:space="preserve"> Спортивные мероприятия, по сравнению с 2015 годом принесли желаемые рост</w:t>
      </w:r>
      <w:r w:rsidR="00BF0E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7AA" w:rsidRPr="00C407AA" w:rsidRDefault="009C2D12" w:rsidP="007D1BD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03235" cy="3204376"/>
            <wp:effectExtent l="0" t="0" r="1714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1E0099" w:rsidRDefault="001E0099" w:rsidP="001501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07AA" w:rsidRPr="00C4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50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131" w:rsidRPr="00BF0E1F">
        <w:rPr>
          <w:rFonts w:ascii="Times New Roman" w:eastAsia="Times New Roman" w:hAnsi="Times New Roman" w:cs="Times New Roman"/>
          <w:sz w:val="24"/>
          <w:szCs w:val="24"/>
        </w:rPr>
        <w:t>Целью проведения данных спортивно-массовых мероприятий является активная пропаганда здорового образа жизни, повышение уровня здоровья населения, поддержание высокой работоспособности людей, профилактика различных асоциальных явлений</w:t>
      </w:r>
      <w:r w:rsidR="0015013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74F3" w:rsidRPr="00B17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0131" w:rsidRPr="00150131">
        <w:rPr>
          <w:rFonts w:ascii="Times New Roman" w:hAnsi="Times New Roman" w:cs="Times New Roman"/>
          <w:color w:val="000000"/>
          <w:sz w:val="24"/>
          <w:szCs w:val="24"/>
        </w:rPr>
        <w:t>В результате</w:t>
      </w:r>
      <w:r w:rsidR="00150131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произошло вовлечение </w:t>
      </w:r>
      <w:r w:rsidR="00150131" w:rsidRPr="00150131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категорий и групп населения, в регулярные занятия физической культурой и спортом, удовлетворяются потребности каждого человека в физическом и нравственном совершенствовании, улучшаются условия для занятий спортом и физической культурой. </w:t>
      </w:r>
    </w:p>
    <w:p w:rsidR="00C407AA" w:rsidRPr="001E0099" w:rsidRDefault="00150131" w:rsidP="007222F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2016</w:t>
      </w:r>
      <w:r w:rsidR="00C407AA" w:rsidRPr="001E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произошло</w:t>
      </w:r>
      <w:r w:rsidR="00C407AA" w:rsidRPr="001E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увеличение численности детей и молодежи участвующих в различных спортивных мероприятиях г. </w:t>
      </w:r>
      <w:proofErr w:type="gramStart"/>
      <w:r w:rsidR="00C407AA" w:rsidRPr="001E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Бодайбо</w:t>
      </w:r>
      <w:proofErr w:type="gramEnd"/>
      <w:r w:rsidR="00C407AA" w:rsidRPr="001E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именно:</w:t>
      </w:r>
    </w:p>
    <w:p w:rsidR="00C407AA" w:rsidRPr="001E0099" w:rsidRDefault="00C407AA" w:rsidP="007222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турнир</w:t>
      </w:r>
      <w:r w:rsidR="00150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 по теннису приняло участие 34</w:t>
      </w:r>
      <w:r w:rsidRPr="001E0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человек</w:t>
      </w:r>
    </w:p>
    <w:p w:rsidR="00C407AA" w:rsidRPr="00C407AA" w:rsidRDefault="00C407AA" w:rsidP="007222F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0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50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соревнованиях по баскетболу 7</w:t>
      </w:r>
      <w:r w:rsidRPr="00C40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человек</w:t>
      </w:r>
    </w:p>
    <w:p w:rsidR="00C27D39" w:rsidRDefault="003059E9" w:rsidP="007222F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турнирах по футболу 18</w:t>
      </w:r>
      <w:r w:rsidR="001501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участников</w:t>
      </w:r>
    </w:p>
    <w:p w:rsidR="00C27D39" w:rsidRDefault="00C407AA" w:rsidP="007222F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соревнования</w:t>
      </w:r>
      <w:r w:rsidR="00C27D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по пневматическому биатлону 82 участника</w:t>
      </w:r>
    </w:p>
    <w:p w:rsidR="00B174F3" w:rsidRDefault="00C27D39" w:rsidP="007222F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стритболу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проведено </w:t>
      </w:r>
      <w:r w:rsidR="00C27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турнира с участием 60 человек</w:t>
      </w:r>
      <w:r w:rsidR="00C407AA" w:rsidRPr="00722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 </w:t>
      </w:r>
    </w:p>
    <w:p w:rsidR="00B174F3" w:rsidRDefault="00B174F3" w:rsidP="007222F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07AA" w:rsidRDefault="00B174F3" w:rsidP="00B174F3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D0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7E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E7D07" w:rsidRPr="007E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по дальнейшей реализации муниципальной программы.</w:t>
      </w:r>
    </w:p>
    <w:p w:rsidR="007E7D07" w:rsidRDefault="007E7D07" w:rsidP="00B174F3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D07" w:rsidRDefault="003059E9" w:rsidP="007E7D0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7E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еализация муниципальной программы «Молодежь и поддержка физической культуры и спорта на территории </w:t>
      </w:r>
      <w:proofErr w:type="spellStart"/>
      <w:r w:rsidR="007E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Бодайбинского</w:t>
      </w:r>
      <w:proofErr w:type="spellEnd"/>
      <w:r w:rsidR="007E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образования», одно из самых актуальных и приоритетных направлений социальной политики </w:t>
      </w:r>
      <w:proofErr w:type="spellStart"/>
      <w:r w:rsidR="007E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Бодайбинского</w:t>
      </w:r>
      <w:proofErr w:type="spellEnd"/>
      <w:r w:rsidR="007E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образования, что подтверждается высокими </w:t>
      </w:r>
      <w:proofErr w:type="gramStart"/>
      <w:r w:rsidR="007E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показателями</w:t>
      </w:r>
      <w:proofErr w:type="gramEnd"/>
      <w:r w:rsidR="007E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достигнутыми 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7E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при реализации данной программы. Поэт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ому дальнейшая реализация в 2017</w:t>
      </w:r>
      <w:r w:rsidR="007E7D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необходима для поддержки детей и молодежи через привлечение молодежи к занятиям массовой физической культурой, а также через привлечение молодого поколения к культурно-массовым мероприятиям города.</w:t>
      </w:r>
    </w:p>
    <w:p w:rsidR="007E7D07" w:rsidRPr="007D1BDB" w:rsidRDefault="007D1BDB" w:rsidP="007E7D0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1B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</w:p>
    <w:p w:rsidR="007D1BDB" w:rsidRPr="007D1BDB" w:rsidRDefault="007D1BDB" w:rsidP="007E7D0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1B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Главный специалист отдела по экономике                           </w:t>
      </w:r>
    </w:p>
    <w:p w:rsidR="007D1BDB" w:rsidRPr="007D1BDB" w:rsidRDefault="007D1BDB" w:rsidP="007E7D07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D1B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С.С. Севастьянова</w:t>
      </w:r>
    </w:p>
    <w:p w:rsidR="00C407AA" w:rsidRPr="007E7D07" w:rsidRDefault="00C407AA" w:rsidP="007222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</w:t>
      </w:r>
    </w:p>
    <w:p w:rsidR="00C407AA" w:rsidRDefault="00C407AA" w:rsidP="00B174F3">
      <w:pPr>
        <w:spacing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07AA" w:rsidRDefault="00C407AA" w:rsidP="00C407AA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CBF" w:rsidRPr="00C407AA" w:rsidRDefault="00177CBF" w:rsidP="00177C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7CBF" w:rsidRPr="00C407AA" w:rsidSect="007D1BDB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C407AA" w:rsidRDefault="00C407AA" w:rsidP="00FA1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407AA" w:rsidSect="00F8438B">
      <w:pgSz w:w="11906" w:h="16838"/>
      <w:pgMar w:top="1134" w:right="707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F84"/>
    <w:multiLevelType w:val="multilevel"/>
    <w:tmpl w:val="3930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32A02"/>
    <w:multiLevelType w:val="multilevel"/>
    <w:tmpl w:val="9B989D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7306400"/>
    <w:multiLevelType w:val="multilevel"/>
    <w:tmpl w:val="1DA4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00892"/>
    <w:multiLevelType w:val="multilevel"/>
    <w:tmpl w:val="FBA2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A60D0"/>
    <w:multiLevelType w:val="multilevel"/>
    <w:tmpl w:val="B800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B35FF"/>
    <w:multiLevelType w:val="multilevel"/>
    <w:tmpl w:val="75E0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40ACA"/>
    <w:multiLevelType w:val="hybridMultilevel"/>
    <w:tmpl w:val="1BE8FB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A625F8"/>
    <w:multiLevelType w:val="multilevel"/>
    <w:tmpl w:val="AD82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5D3BFB"/>
    <w:multiLevelType w:val="hybridMultilevel"/>
    <w:tmpl w:val="557CF8F8"/>
    <w:lvl w:ilvl="0" w:tplc="391EA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8A7A5D"/>
    <w:multiLevelType w:val="hybridMultilevel"/>
    <w:tmpl w:val="EAB0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C4FEE"/>
    <w:multiLevelType w:val="hybridMultilevel"/>
    <w:tmpl w:val="22D82C76"/>
    <w:lvl w:ilvl="0" w:tplc="6E1A7A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1D17599"/>
    <w:multiLevelType w:val="multilevel"/>
    <w:tmpl w:val="F8D495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1EB749B"/>
    <w:multiLevelType w:val="hybridMultilevel"/>
    <w:tmpl w:val="140EA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80337"/>
    <w:multiLevelType w:val="multilevel"/>
    <w:tmpl w:val="F1A0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72F7F"/>
    <w:multiLevelType w:val="hybridMultilevel"/>
    <w:tmpl w:val="361655EE"/>
    <w:lvl w:ilvl="0" w:tplc="604EF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C44860"/>
    <w:multiLevelType w:val="hybridMultilevel"/>
    <w:tmpl w:val="8FD42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0204C1"/>
    <w:multiLevelType w:val="hybridMultilevel"/>
    <w:tmpl w:val="3DDC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F66E0"/>
    <w:multiLevelType w:val="hybridMultilevel"/>
    <w:tmpl w:val="4692AA90"/>
    <w:lvl w:ilvl="0" w:tplc="0419000D">
      <w:start w:val="1"/>
      <w:numFmt w:val="bullet"/>
      <w:lvlText w:val=""/>
      <w:lvlJc w:val="left"/>
      <w:pPr>
        <w:ind w:left="1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8">
    <w:nsid w:val="77A53BEE"/>
    <w:multiLevelType w:val="hybridMultilevel"/>
    <w:tmpl w:val="6374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374EA"/>
    <w:multiLevelType w:val="multilevel"/>
    <w:tmpl w:val="F3800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3"/>
  </w:num>
  <w:num w:numId="8">
    <w:abstractNumId w:val="15"/>
  </w:num>
  <w:num w:numId="9">
    <w:abstractNumId w:val="16"/>
  </w:num>
  <w:num w:numId="10">
    <w:abstractNumId w:val="17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19"/>
  </w:num>
  <w:num w:numId="16">
    <w:abstractNumId w:val="18"/>
  </w:num>
  <w:num w:numId="17">
    <w:abstractNumId w:val="12"/>
  </w:num>
  <w:num w:numId="18">
    <w:abstractNumId w:val="8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E6"/>
    <w:rsid w:val="000240BC"/>
    <w:rsid w:val="000436E9"/>
    <w:rsid w:val="000626BB"/>
    <w:rsid w:val="00064BC2"/>
    <w:rsid w:val="00066F61"/>
    <w:rsid w:val="00104EBB"/>
    <w:rsid w:val="00136A40"/>
    <w:rsid w:val="00150131"/>
    <w:rsid w:val="001655E6"/>
    <w:rsid w:val="00166503"/>
    <w:rsid w:val="00175CC1"/>
    <w:rsid w:val="00177CBF"/>
    <w:rsid w:val="001A01F0"/>
    <w:rsid w:val="001A6450"/>
    <w:rsid w:val="001D3101"/>
    <w:rsid w:val="001E0099"/>
    <w:rsid w:val="00242E1B"/>
    <w:rsid w:val="002573BA"/>
    <w:rsid w:val="002711F7"/>
    <w:rsid w:val="00286BCF"/>
    <w:rsid w:val="0029407E"/>
    <w:rsid w:val="002A02CC"/>
    <w:rsid w:val="002E1375"/>
    <w:rsid w:val="0030569F"/>
    <w:rsid w:val="003059E9"/>
    <w:rsid w:val="00341346"/>
    <w:rsid w:val="00356B5B"/>
    <w:rsid w:val="00373039"/>
    <w:rsid w:val="00396DF9"/>
    <w:rsid w:val="003D1D6B"/>
    <w:rsid w:val="003D7B4C"/>
    <w:rsid w:val="00403301"/>
    <w:rsid w:val="00411C28"/>
    <w:rsid w:val="00435876"/>
    <w:rsid w:val="00447D1C"/>
    <w:rsid w:val="004556C4"/>
    <w:rsid w:val="00457CAA"/>
    <w:rsid w:val="004636B6"/>
    <w:rsid w:val="00463D96"/>
    <w:rsid w:val="00466C71"/>
    <w:rsid w:val="004714CE"/>
    <w:rsid w:val="00475F89"/>
    <w:rsid w:val="004A0E27"/>
    <w:rsid w:val="004E2CAB"/>
    <w:rsid w:val="005059E6"/>
    <w:rsid w:val="00506F6B"/>
    <w:rsid w:val="00525339"/>
    <w:rsid w:val="005375F9"/>
    <w:rsid w:val="00545F05"/>
    <w:rsid w:val="00565204"/>
    <w:rsid w:val="00576695"/>
    <w:rsid w:val="0058526F"/>
    <w:rsid w:val="00592BA9"/>
    <w:rsid w:val="00596428"/>
    <w:rsid w:val="005E2179"/>
    <w:rsid w:val="0062370F"/>
    <w:rsid w:val="00651424"/>
    <w:rsid w:val="00662FD4"/>
    <w:rsid w:val="0068005C"/>
    <w:rsid w:val="006852B1"/>
    <w:rsid w:val="00690D8C"/>
    <w:rsid w:val="0069547A"/>
    <w:rsid w:val="006A26EE"/>
    <w:rsid w:val="006A45DD"/>
    <w:rsid w:val="006C182D"/>
    <w:rsid w:val="006D5879"/>
    <w:rsid w:val="006D6613"/>
    <w:rsid w:val="006F1DDF"/>
    <w:rsid w:val="00702A92"/>
    <w:rsid w:val="0072157B"/>
    <w:rsid w:val="007222F1"/>
    <w:rsid w:val="007600B5"/>
    <w:rsid w:val="00776549"/>
    <w:rsid w:val="007B793B"/>
    <w:rsid w:val="007C2571"/>
    <w:rsid w:val="007D1BDB"/>
    <w:rsid w:val="007E7D07"/>
    <w:rsid w:val="007F276C"/>
    <w:rsid w:val="00832474"/>
    <w:rsid w:val="00873909"/>
    <w:rsid w:val="00915A16"/>
    <w:rsid w:val="009278F9"/>
    <w:rsid w:val="00937E91"/>
    <w:rsid w:val="00950D32"/>
    <w:rsid w:val="009B4BC7"/>
    <w:rsid w:val="009B58C3"/>
    <w:rsid w:val="009C2D12"/>
    <w:rsid w:val="009D3057"/>
    <w:rsid w:val="009E40EC"/>
    <w:rsid w:val="009F5D85"/>
    <w:rsid w:val="00A10BB0"/>
    <w:rsid w:val="00A5415D"/>
    <w:rsid w:val="00AB2425"/>
    <w:rsid w:val="00AC5067"/>
    <w:rsid w:val="00AF7620"/>
    <w:rsid w:val="00B174F3"/>
    <w:rsid w:val="00B225A2"/>
    <w:rsid w:val="00B266A3"/>
    <w:rsid w:val="00B47A07"/>
    <w:rsid w:val="00B70D92"/>
    <w:rsid w:val="00B810C0"/>
    <w:rsid w:val="00BC6C98"/>
    <w:rsid w:val="00BD07CC"/>
    <w:rsid w:val="00BE7DF5"/>
    <w:rsid w:val="00BF0E1F"/>
    <w:rsid w:val="00BF1C30"/>
    <w:rsid w:val="00C27ADD"/>
    <w:rsid w:val="00C27D39"/>
    <w:rsid w:val="00C407AA"/>
    <w:rsid w:val="00C62835"/>
    <w:rsid w:val="00C8106A"/>
    <w:rsid w:val="00CB6AFD"/>
    <w:rsid w:val="00CD64D7"/>
    <w:rsid w:val="00D10334"/>
    <w:rsid w:val="00D232C7"/>
    <w:rsid w:val="00D472E0"/>
    <w:rsid w:val="00D72E87"/>
    <w:rsid w:val="00D768FC"/>
    <w:rsid w:val="00D8716E"/>
    <w:rsid w:val="00DA2E1E"/>
    <w:rsid w:val="00DF70E6"/>
    <w:rsid w:val="00E3710B"/>
    <w:rsid w:val="00E533B0"/>
    <w:rsid w:val="00E6039C"/>
    <w:rsid w:val="00E820A3"/>
    <w:rsid w:val="00EA399F"/>
    <w:rsid w:val="00EB3D35"/>
    <w:rsid w:val="00ED22C4"/>
    <w:rsid w:val="00F01549"/>
    <w:rsid w:val="00F333E0"/>
    <w:rsid w:val="00F766FC"/>
    <w:rsid w:val="00F8438B"/>
    <w:rsid w:val="00F906B3"/>
    <w:rsid w:val="00FA1D35"/>
    <w:rsid w:val="00FB2106"/>
    <w:rsid w:val="00FB4B1C"/>
    <w:rsid w:val="00F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0BC"/>
    <w:rPr>
      <w:color w:val="000080"/>
      <w:u w:val="single"/>
    </w:rPr>
  </w:style>
  <w:style w:type="character" w:styleId="a4">
    <w:name w:val="Strong"/>
    <w:basedOn w:val="a0"/>
    <w:uiPriority w:val="22"/>
    <w:qFormat/>
    <w:rsid w:val="000240BC"/>
    <w:rPr>
      <w:b/>
      <w:bCs/>
    </w:rPr>
  </w:style>
  <w:style w:type="paragraph" w:styleId="a5">
    <w:name w:val="Normal (Web)"/>
    <w:basedOn w:val="a"/>
    <w:uiPriority w:val="99"/>
    <w:unhideWhenUsed/>
    <w:rsid w:val="0002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2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C98"/>
    <w:pPr>
      <w:ind w:left="720"/>
      <w:contextualSpacing/>
    </w:pPr>
  </w:style>
  <w:style w:type="character" w:customStyle="1" w:styleId="a8">
    <w:name w:val="Цветовое выделение"/>
    <w:uiPriority w:val="99"/>
    <w:rsid w:val="00177CBF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177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17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7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D472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157B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"/>
    <w:basedOn w:val="a"/>
    <w:rsid w:val="009F5D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">
    <w:name w:val="Сетка таблицы1"/>
    <w:basedOn w:val="a1"/>
    <w:next w:val="a6"/>
    <w:rsid w:val="00447D1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0BC"/>
    <w:rPr>
      <w:color w:val="000080"/>
      <w:u w:val="single"/>
    </w:rPr>
  </w:style>
  <w:style w:type="character" w:styleId="a4">
    <w:name w:val="Strong"/>
    <w:basedOn w:val="a0"/>
    <w:uiPriority w:val="22"/>
    <w:qFormat/>
    <w:rsid w:val="000240BC"/>
    <w:rPr>
      <w:b/>
      <w:bCs/>
    </w:rPr>
  </w:style>
  <w:style w:type="paragraph" w:styleId="a5">
    <w:name w:val="Normal (Web)"/>
    <w:basedOn w:val="a"/>
    <w:uiPriority w:val="99"/>
    <w:unhideWhenUsed/>
    <w:rsid w:val="0002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2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6C98"/>
    <w:pPr>
      <w:ind w:left="720"/>
      <w:contextualSpacing/>
    </w:pPr>
  </w:style>
  <w:style w:type="character" w:customStyle="1" w:styleId="a8">
    <w:name w:val="Цветовое выделение"/>
    <w:uiPriority w:val="99"/>
    <w:rsid w:val="00177CBF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177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17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7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D472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21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157B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"/>
    <w:basedOn w:val="a"/>
    <w:rsid w:val="009F5D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">
    <w:name w:val="Сетка таблицы1"/>
    <w:basedOn w:val="a1"/>
    <w:next w:val="a6"/>
    <w:rsid w:val="00447D1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6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03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3174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спортивные мероприятия, проведенные в 2016 году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настольный теннис</c:v>
                </c:pt>
                <c:pt idx="1">
                  <c:v>баскетбол</c:v>
                </c:pt>
                <c:pt idx="2">
                  <c:v>мини футбол</c:v>
                </c:pt>
                <c:pt idx="3">
                  <c:v>футбол</c:v>
                </c:pt>
                <c:pt idx="4">
                  <c:v>стритбол</c:v>
                </c:pt>
                <c:pt idx="5">
                  <c:v>летний биатлон</c:v>
                </c:pt>
                <c:pt idx="6">
                  <c:v>зимний биатлон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8746752"/>
        <c:axId val="98748288"/>
      </c:barChart>
      <c:catAx>
        <c:axId val="98746752"/>
        <c:scaling>
          <c:orientation val="minMax"/>
        </c:scaling>
        <c:delete val="0"/>
        <c:axPos val="b"/>
        <c:majorTickMark val="out"/>
        <c:minorTickMark val="none"/>
        <c:tickLblPos val="nextTo"/>
        <c:crossAx val="98748288"/>
        <c:crosses val="autoZero"/>
        <c:auto val="1"/>
        <c:lblAlgn val="ctr"/>
        <c:lblOffset val="100"/>
        <c:noMultiLvlLbl val="0"/>
      </c:catAx>
      <c:valAx>
        <c:axId val="98748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746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07520-9A1B-417C-B1A9-2E36C266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экономического развития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Марина Викторовна</dc:creator>
  <cp:keywords/>
  <dc:description/>
  <cp:lastModifiedBy>Ермолова Елена Витальевна</cp:lastModifiedBy>
  <cp:revision>19</cp:revision>
  <cp:lastPrinted>2017-02-27T02:21:00Z</cp:lastPrinted>
  <dcterms:created xsi:type="dcterms:W3CDTF">2016-03-09T05:23:00Z</dcterms:created>
  <dcterms:modified xsi:type="dcterms:W3CDTF">2017-02-27T05:26:00Z</dcterms:modified>
</cp:coreProperties>
</file>