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C9" w:rsidRDefault="00A85FC9" w:rsidP="00A85FC9">
      <w:pPr>
        <w:tabs>
          <w:tab w:val="left" w:pos="720"/>
          <w:tab w:val="left" w:pos="3654"/>
        </w:tabs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A85FC9" w:rsidRDefault="00A85FC9" w:rsidP="00A85FC9">
      <w:pPr>
        <w:tabs>
          <w:tab w:val="left" w:pos="3654"/>
        </w:tabs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A85FC9" w:rsidRDefault="00A85FC9" w:rsidP="00A85FC9">
      <w:pPr>
        <w:tabs>
          <w:tab w:val="left" w:pos="3654"/>
        </w:tabs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A85FC9" w:rsidRDefault="00A85FC9" w:rsidP="00A85FC9">
      <w:pPr>
        <w:tabs>
          <w:tab w:val="left" w:pos="3654"/>
        </w:tabs>
        <w:jc w:val="center"/>
        <w:rPr>
          <w:b/>
        </w:rPr>
      </w:pPr>
      <w:r>
        <w:rPr>
          <w:b/>
        </w:rPr>
        <w:t>ПОСТАНОВЛЕНИЕ</w:t>
      </w:r>
    </w:p>
    <w:p w:rsidR="00A85FC9" w:rsidRDefault="00A85FC9" w:rsidP="00A85FC9">
      <w:pPr>
        <w:tabs>
          <w:tab w:val="left" w:pos="3654"/>
        </w:tabs>
      </w:pPr>
    </w:p>
    <w:p w:rsidR="00A85FC9" w:rsidRDefault="00A85FC9" w:rsidP="00A85FC9">
      <w:pPr>
        <w:tabs>
          <w:tab w:val="left" w:pos="3654"/>
        </w:tabs>
      </w:pPr>
    </w:p>
    <w:p w:rsidR="00A85FC9" w:rsidRDefault="00A85FC9" w:rsidP="00A85FC9">
      <w:pPr>
        <w:tabs>
          <w:tab w:val="left" w:pos="3654"/>
        </w:tabs>
      </w:pPr>
      <w:r>
        <w:t xml:space="preserve">30.11.2016 г.                                 </w:t>
      </w:r>
      <w:r>
        <w:tab/>
        <w:t xml:space="preserve">             г. Бодайбо                     </w:t>
      </w:r>
      <w:r>
        <w:tab/>
        <w:t xml:space="preserve"> </w:t>
      </w:r>
      <w:r>
        <w:tab/>
        <w:t xml:space="preserve">                № 1059-п</w:t>
      </w:r>
    </w:p>
    <w:p w:rsidR="00A85FC9" w:rsidRDefault="00A85FC9" w:rsidP="00A85FC9">
      <w:pPr>
        <w:tabs>
          <w:tab w:val="left" w:pos="960"/>
          <w:tab w:val="left" w:pos="3654"/>
        </w:tabs>
      </w:pPr>
      <w:r>
        <w:tab/>
      </w:r>
    </w:p>
    <w:p w:rsidR="00A85FC9" w:rsidRDefault="00A85FC9" w:rsidP="00A85FC9">
      <w:pPr>
        <w:tabs>
          <w:tab w:val="left" w:pos="960"/>
          <w:tab w:val="left" w:pos="3654"/>
        </w:tabs>
      </w:pPr>
    </w:p>
    <w:p w:rsidR="00A85FC9" w:rsidRPr="008A32DC" w:rsidRDefault="00A85FC9" w:rsidP="00A85FC9">
      <w:pPr>
        <w:tabs>
          <w:tab w:val="left" w:pos="3654"/>
        </w:tabs>
        <w:jc w:val="both"/>
      </w:pPr>
      <w:r w:rsidRPr="008A32DC">
        <w:t>О внесении изменений в постановление администрации Бодайбинского городского поселения              от 20.10.2014 г. № 481-п «Об утверждении муниципальной программы «Социальная поддержка населения Бодайбинского муниципального образования» на 2015-2017 годы</w:t>
      </w:r>
    </w:p>
    <w:p w:rsidR="00A85FC9" w:rsidRPr="008A32DC" w:rsidRDefault="00A85FC9" w:rsidP="00A85FC9">
      <w:pPr>
        <w:tabs>
          <w:tab w:val="left" w:pos="930"/>
          <w:tab w:val="left" w:pos="3654"/>
        </w:tabs>
        <w:jc w:val="both"/>
      </w:pPr>
      <w:r w:rsidRPr="008A32DC">
        <w:tab/>
      </w:r>
    </w:p>
    <w:p w:rsidR="00A85FC9" w:rsidRPr="008A32DC" w:rsidRDefault="00A85FC9" w:rsidP="00A85FC9">
      <w:pPr>
        <w:tabs>
          <w:tab w:val="left" w:pos="930"/>
          <w:tab w:val="left" w:pos="3654"/>
        </w:tabs>
        <w:jc w:val="both"/>
      </w:pPr>
    </w:p>
    <w:p w:rsidR="00A85FC9" w:rsidRPr="008A32DC" w:rsidRDefault="00A85FC9" w:rsidP="00A85FC9">
      <w:pPr>
        <w:tabs>
          <w:tab w:val="left" w:pos="0"/>
        </w:tabs>
        <w:jc w:val="both"/>
      </w:pPr>
      <w:r>
        <w:tab/>
        <w:t>В соответствии со</w:t>
      </w:r>
      <w:r w:rsidRPr="008A32DC">
        <w:t xml:space="preserve">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статьями 6, 26 Устава Бодайбинского муниципального образования, </w:t>
      </w:r>
    </w:p>
    <w:p w:rsidR="00A85FC9" w:rsidRDefault="00A85FC9" w:rsidP="00A85FC9">
      <w:pPr>
        <w:tabs>
          <w:tab w:val="left" w:pos="3654"/>
        </w:tabs>
        <w:jc w:val="both"/>
        <w:rPr>
          <w:b/>
        </w:rPr>
      </w:pPr>
      <w:r w:rsidRPr="008A32DC">
        <w:rPr>
          <w:b/>
        </w:rPr>
        <w:t>ПОСТАНОВЛЯЕТ:</w:t>
      </w:r>
    </w:p>
    <w:p w:rsidR="00A85FC9" w:rsidRPr="008A32DC" w:rsidRDefault="00A85FC9" w:rsidP="00A85FC9">
      <w:pPr>
        <w:tabs>
          <w:tab w:val="left" w:pos="3654"/>
        </w:tabs>
        <w:ind w:firstLine="708"/>
        <w:jc w:val="both"/>
      </w:pPr>
      <w:r>
        <w:t xml:space="preserve">1. </w:t>
      </w:r>
      <w:r w:rsidRPr="008A32DC">
        <w:t xml:space="preserve">Продлить срок действия </w:t>
      </w:r>
      <w:r>
        <w:t>муниципальной п</w:t>
      </w:r>
      <w:r w:rsidRPr="008A32DC">
        <w:t>рограммы «Социальная поддержка населения Бодайбинского муниципального образования» на 2015-2017 годы до 2022 года</w:t>
      </w:r>
      <w:r>
        <w:t>.</w:t>
      </w:r>
      <w:r w:rsidRPr="008A32DC">
        <w:t xml:space="preserve"> </w:t>
      </w:r>
    </w:p>
    <w:p w:rsidR="00A85FC9" w:rsidRPr="008A32DC" w:rsidRDefault="00A85FC9" w:rsidP="00A85FC9">
      <w:pPr>
        <w:pStyle w:val="a3"/>
        <w:tabs>
          <w:tab w:val="left" w:pos="3654"/>
        </w:tabs>
        <w:ind w:left="0" w:firstLine="708"/>
        <w:jc w:val="both"/>
      </w:pPr>
      <w:r>
        <w:t xml:space="preserve">2. </w:t>
      </w:r>
      <w:r w:rsidRPr="008A32DC">
        <w:t>Внести изменения в постановлени</w:t>
      </w:r>
      <w:r>
        <w:t>е</w:t>
      </w:r>
      <w:r w:rsidRPr="008A32DC">
        <w:t xml:space="preserve"> администрации Бодайбинского городского поселения от 20.10.2014 г. № 481-п «Об утверждении муниципальной программы «Социальная поддержка населения Бодайбинского муниципального образования» на 2015-2017 годы</w:t>
      </w:r>
      <w:r>
        <w:t>»</w:t>
      </w:r>
      <w:r w:rsidRPr="008A32DC">
        <w:t>, изложив муниципальную программу в новой редакции</w:t>
      </w:r>
      <w:r>
        <w:t>:</w:t>
      </w:r>
      <w:r w:rsidRPr="008A32DC">
        <w:t xml:space="preserve"> «Социальная поддержка населения Бодайбинского муниципального образования» на 2015-2022 годы» (прилагается).</w:t>
      </w:r>
    </w:p>
    <w:p w:rsidR="00A85FC9" w:rsidRPr="008A32DC" w:rsidRDefault="00A85FC9" w:rsidP="00A85FC9">
      <w:pPr>
        <w:pStyle w:val="a3"/>
        <w:tabs>
          <w:tab w:val="left" w:pos="0"/>
        </w:tabs>
        <w:ind w:left="0"/>
        <w:jc w:val="both"/>
      </w:pPr>
      <w:r>
        <w:tab/>
        <w:t xml:space="preserve">3. </w:t>
      </w:r>
      <w:r w:rsidRPr="008A32DC"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www.uprava-bodaibo.ru. </w:t>
      </w:r>
    </w:p>
    <w:p w:rsidR="00A85FC9" w:rsidRPr="008A32DC" w:rsidRDefault="00A85FC9" w:rsidP="00A85FC9">
      <w:pPr>
        <w:pStyle w:val="ConsPlusNormal"/>
        <w:tabs>
          <w:tab w:val="left" w:pos="0"/>
        </w:tabs>
        <w:jc w:val="both"/>
      </w:pPr>
      <w:r>
        <w:tab/>
        <w:t xml:space="preserve">4. </w:t>
      </w:r>
      <w:r w:rsidRPr="008A32DC">
        <w:t xml:space="preserve">Настоящее постановление вступает в силу со дня его </w:t>
      </w:r>
      <w:r>
        <w:t>подписания</w:t>
      </w:r>
      <w:r w:rsidRPr="008A32DC">
        <w:t xml:space="preserve">. </w:t>
      </w:r>
    </w:p>
    <w:p w:rsidR="00A85FC9" w:rsidRPr="008A32DC" w:rsidRDefault="00A85FC9" w:rsidP="00A85FC9">
      <w:pPr>
        <w:tabs>
          <w:tab w:val="left" w:pos="0"/>
          <w:tab w:val="left" w:pos="851"/>
          <w:tab w:val="left" w:pos="3654"/>
        </w:tabs>
        <w:jc w:val="both"/>
      </w:pPr>
    </w:p>
    <w:p w:rsidR="00A85FC9" w:rsidRPr="008A32DC" w:rsidRDefault="00A85FC9" w:rsidP="00A85FC9">
      <w:pPr>
        <w:tabs>
          <w:tab w:val="left" w:pos="3654"/>
        </w:tabs>
        <w:ind w:left="705"/>
        <w:jc w:val="both"/>
      </w:pPr>
    </w:p>
    <w:p w:rsidR="00A85FC9" w:rsidRPr="008A32DC" w:rsidRDefault="00A85FC9" w:rsidP="00A85FC9">
      <w:pPr>
        <w:tabs>
          <w:tab w:val="left" w:pos="3654"/>
        </w:tabs>
        <w:ind w:left="705"/>
        <w:jc w:val="both"/>
      </w:pPr>
    </w:p>
    <w:p w:rsidR="00A85FC9" w:rsidRPr="008A32DC" w:rsidRDefault="00A85FC9" w:rsidP="00A85FC9">
      <w:pPr>
        <w:tabs>
          <w:tab w:val="left" w:pos="3654"/>
        </w:tabs>
        <w:jc w:val="both"/>
      </w:pPr>
      <w:r w:rsidRPr="008A32DC">
        <w:rPr>
          <w:b/>
        </w:rPr>
        <w:t xml:space="preserve">ГЛАВА                                                                                           </w:t>
      </w:r>
      <w:r w:rsidRPr="008A32DC">
        <w:rPr>
          <w:b/>
        </w:rPr>
        <w:tab/>
        <w:t xml:space="preserve">   </w:t>
      </w:r>
      <w:r w:rsidRPr="008A32DC">
        <w:rPr>
          <w:b/>
        </w:rPr>
        <w:tab/>
      </w:r>
      <w:r w:rsidRPr="008A32DC">
        <w:rPr>
          <w:b/>
        </w:rPr>
        <w:tab/>
        <w:t xml:space="preserve">       А.В. ДУБКОВ</w:t>
      </w:r>
    </w:p>
    <w:p w:rsidR="00A85FC9" w:rsidRPr="008A32DC" w:rsidRDefault="00A85FC9" w:rsidP="00A85FC9">
      <w:pPr>
        <w:tabs>
          <w:tab w:val="left" w:pos="3654"/>
        </w:tabs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3654"/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7380"/>
        </w:tabs>
        <w:rPr>
          <w:b/>
        </w:rPr>
      </w:pPr>
    </w:p>
    <w:p w:rsidR="00A85FC9" w:rsidRDefault="00A85FC9" w:rsidP="00A85FC9">
      <w:pPr>
        <w:tabs>
          <w:tab w:val="left" w:pos="7380"/>
        </w:tabs>
        <w:rPr>
          <w:b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A85FC9" w:rsidRPr="002E5BAD" w:rsidTr="007909C1">
        <w:tc>
          <w:tcPr>
            <w:tcW w:w="5387" w:type="dxa"/>
          </w:tcPr>
          <w:p w:rsidR="00A85FC9" w:rsidRPr="002E5BAD" w:rsidRDefault="00A85FC9" w:rsidP="007909C1">
            <w:pPr>
              <w:tabs>
                <w:tab w:val="left" w:pos="388"/>
                <w:tab w:val="right" w:pos="5171"/>
              </w:tabs>
            </w:pPr>
            <w:r>
              <w:lastRenderedPageBreak/>
              <w:tab/>
            </w:r>
            <w:r>
              <w:tab/>
            </w:r>
            <w:r w:rsidRPr="002E5BAD">
              <w:t xml:space="preserve">         </w:t>
            </w:r>
          </w:p>
        </w:tc>
        <w:tc>
          <w:tcPr>
            <w:tcW w:w="4252" w:type="dxa"/>
          </w:tcPr>
          <w:p w:rsidR="00A85FC9" w:rsidRPr="002E5BAD" w:rsidRDefault="00A85FC9" w:rsidP="007909C1">
            <w:r w:rsidRPr="002E5BAD">
              <w:t xml:space="preserve">УТВЕРЖДЕНА                                                                                                                                                                      </w:t>
            </w:r>
          </w:p>
          <w:p w:rsidR="00A85FC9" w:rsidRPr="002E5BAD" w:rsidRDefault="00A85FC9" w:rsidP="007909C1">
            <w:r w:rsidRPr="002E5BAD">
              <w:t>постановлением  администрации</w:t>
            </w:r>
          </w:p>
          <w:p w:rsidR="00A85FC9" w:rsidRPr="002E5BAD" w:rsidRDefault="00A85FC9" w:rsidP="007909C1">
            <w:r w:rsidRPr="002E5BAD">
              <w:t xml:space="preserve">Бодайбинского городского поселения                                                                                                                                       </w:t>
            </w:r>
            <w:r w:rsidRPr="007443D3">
              <w:t>от 20.10.2014 г.  № 481-п</w:t>
            </w:r>
          </w:p>
        </w:tc>
      </w:tr>
    </w:tbl>
    <w:p w:rsidR="00A85FC9" w:rsidRPr="002E5BAD" w:rsidRDefault="00A85FC9" w:rsidP="00A85FC9">
      <w:pPr>
        <w:jc w:val="right"/>
      </w:pPr>
    </w:p>
    <w:p w:rsidR="00A85FC9" w:rsidRPr="002E5BAD" w:rsidRDefault="00A85FC9" w:rsidP="00A85FC9">
      <w:pPr>
        <w:jc w:val="center"/>
        <w:rPr>
          <w:sz w:val="22"/>
          <w:szCs w:val="22"/>
        </w:rPr>
      </w:pPr>
      <w:r w:rsidRPr="002E5BAD">
        <w:rPr>
          <w:sz w:val="22"/>
          <w:szCs w:val="22"/>
        </w:rPr>
        <w:t xml:space="preserve">      </w:t>
      </w:r>
    </w:p>
    <w:p w:rsidR="00A85FC9" w:rsidRPr="002E5BAD" w:rsidRDefault="00A85FC9" w:rsidP="00A85FC9">
      <w:pPr>
        <w:jc w:val="center"/>
        <w:rPr>
          <w:b/>
          <w:sz w:val="22"/>
          <w:szCs w:val="22"/>
        </w:rPr>
      </w:pPr>
      <w:r w:rsidRPr="002E5BAD">
        <w:rPr>
          <w:b/>
          <w:sz w:val="22"/>
          <w:szCs w:val="22"/>
        </w:rPr>
        <w:t>МУНИЦИПАЛЬНАЯ  ПРОГРАММА</w:t>
      </w:r>
    </w:p>
    <w:p w:rsidR="00A85FC9" w:rsidRPr="002E5BAD" w:rsidRDefault="00A85FC9" w:rsidP="00A85FC9">
      <w:pPr>
        <w:jc w:val="center"/>
        <w:rPr>
          <w:b/>
          <w:sz w:val="22"/>
          <w:szCs w:val="22"/>
        </w:rPr>
      </w:pPr>
      <w:r w:rsidRPr="002E5BAD">
        <w:rPr>
          <w:b/>
          <w:sz w:val="22"/>
          <w:szCs w:val="22"/>
        </w:rPr>
        <w:t xml:space="preserve">«Социальная поддержка населения Бодайбинского муниципального образования»  </w:t>
      </w:r>
    </w:p>
    <w:p w:rsidR="00A85FC9" w:rsidRPr="002E5BAD" w:rsidRDefault="00A85FC9" w:rsidP="00A85FC9">
      <w:pPr>
        <w:jc w:val="center"/>
        <w:rPr>
          <w:b/>
          <w:sz w:val="22"/>
          <w:szCs w:val="22"/>
        </w:rPr>
      </w:pPr>
      <w:r w:rsidRPr="002E5BAD">
        <w:rPr>
          <w:b/>
          <w:sz w:val="22"/>
          <w:szCs w:val="22"/>
        </w:rPr>
        <w:t>2015-20</w:t>
      </w:r>
      <w:r>
        <w:rPr>
          <w:b/>
          <w:sz w:val="22"/>
          <w:szCs w:val="22"/>
        </w:rPr>
        <w:t>22</w:t>
      </w:r>
      <w:r w:rsidRPr="002E5BAD">
        <w:rPr>
          <w:b/>
          <w:sz w:val="22"/>
          <w:szCs w:val="22"/>
        </w:rPr>
        <w:t xml:space="preserve"> годы</w:t>
      </w:r>
    </w:p>
    <w:p w:rsidR="00A85FC9" w:rsidRPr="002E5BAD" w:rsidRDefault="00A85FC9" w:rsidP="00A85FC9">
      <w:pPr>
        <w:jc w:val="center"/>
        <w:rPr>
          <w:b/>
        </w:rPr>
      </w:pPr>
    </w:p>
    <w:p w:rsidR="00A85FC9" w:rsidRPr="002E5BAD" w:rsidRDefault="00A85FC9" w:rsidP="00A85FC9">
      <w:pPr>
        <w:jc w:val="center"/>
        <w:rPr>
          <w:b/>
        </w:rPr>
      </w:pPr>
      <w:r w:rsidRPr="002E5BAD">
        <w:rPr>
          <w:b/>
        </w:rPr>
        <w:t>Паспорт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1"/>
        <w:gridCol w:w="6310"/>
      </w:tblGrid>
      <w:tr w:rsidR="00A85FC9" w:rsidRPr="00FC57D1" w:rsidTr="007909C1">
        <w:tc>
          <w:tcPr>
            <w:tcW w:w="3471" w:type="dxa"/>
          </w:tcPr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6310" w:type="dxa"/>
          </w:tcPr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Муниципальная программа «Социальная поддержка населения Бодайбинского муниципального образования» на 2015-2022 годы (далее - муниципальная программа)</w:t>
            </w:r>
          </w:p>
        </w:tc>
      </w:tr>
      <w:tr w:rsidR="00A85FC9" w:rsidRPr="00FC57D1" w:rsidTr="007909C1">
        <w:tc>
          <w:tcPr>
            <w:tcW w:w="3471" w:type="dxa"/>
          </w:tcPr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Правовое  основание разработки муниципальной программы</w:t>
            </w:r>
          </w:p>
        </w:tc>
        <w:tc>
          <w:tcPr>
            <w:tcW w:w="6310" w:type="dxa"/>
          </w:tcPr>
          <w:p w:rsidR="00A85FC9" w:rsidRPr="00FC57D1" w:rsidRDefault="00A85FC9" w:rsidP="007909C1">
            <w:pPr>
              <w:keepNext/>
              <w:jc w:val="both"/>
              <w:outlineLvl w:val="8"/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Федеральный  закон от 06.10.2003г. № 131- ФЗ «Об общих принципах организации местного самоуправления в Российской Федерации», Постановление администрации Бодайбинского городского поселения  от 17.04.2014 г. № 216-п «Об утверждении Порядка принятия решений о разработке муниципальных программ Бодайбинского муниципального образования и их формирования и реализации», Постановления администрации Бодайбинского городского поселения от 11.09.2014 г. № 417-п «Об утверждении перечня муниципальных программ, планируемых к реализации на территории Бодайбинского муниципального образования с 2015 года»</w:t>
            </w:r>
          </w:p>
        </w:tc>
      </w:tr>
      <w:tr w:rsidR="00A85FC9" w:rsidRPr="00FC57D1" w:rsidTr="007909C1">
        <w:tc>
          <w:tcPr>
            <w:tcW w:w="3471" w:type="dxa"/>
          </w:tcPr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Ответственный исполнитель  муниципальной программы</w:t>
            </w:r>
          </w:p>
        </w:tc>
        <w:tc>
          <w:tcPr>
            <w:tcW w:w="6310" w:type="dxa"/>
          </w:tcPr>
          <w:p w:rsidR="00A85FC9" w:rsidRPr="00FC57D1" w:rsidRDefault="00A85FC9" w:rsidP="007909C1">
            <w:pPr>
              <w:keepNext/>
              <w:outlineLvl w:val="8"/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Администрация Бодайбинского городского поселения, отдел по управлению муниципальным имуществом и жилищно- социальным вопросам</w:t>
            </w:r>
          </w:p>
        </w:tc>
      </w:tr>
      <w:tr w:rsidR="00A85FC9" w:rsidRPr="00FC57D1" w:rsidTr="007909C1">
        <w:tc>
          <w:tcPr>
            <w:tcW w:w="3471" w:type="dxa"/>
          </w:tcPr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Цель  муниципальной программы</w:t>
            </w:r>
          </w:p>
        </w:tc>
        <w:tc>
          <w:tcPr>
            <w:tcW w:w="6310" w:type="dxa"/>
          </w:tcPr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Улучшение качества жизни отдельных категорий граждан и семей, а также граждан старшего поколения</w:t>
            </w:r>
          </w:p>
          <w:p w:rsidR="00A85FC9" w:rsidRPr="00FC57D1" w:rsidRDefault="00A85FC9" w:rsidP="007909C1">
            <w:pPr>
              <w:rPr>
                <w:sz w:val="22"/>
                <w:szCs w:val="22"/>
              </w:rPr>
            </w:pPr>
          </w:p>
        </w:tc>
      </w:tr>
      <w:tr w:rsidR="00A85FC9" w:rsidRPr="00FC57D1" w:rsidTr="007909C1">
        <w:tc>
          <w:tcPr>
            <w:tcW w:w="3471" w:type="dxa"/>
          </w:tcPr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Задачи  муниципальной программы</w:t>
            </w:r>
          </w:p>
        </w:tc>
        <w:tc>
          <w:tcPr>
            <w:tcW w:w="6310" w:type="dxa"/>
          </w:tcPr>
          <w:p w:rsidR="00A85FC9" w:rsidRPr="00FC57D1" w:rsidRDefault="00A85FC9" w:rsidP="007909C1">
            <w:pPr>
              <w:jc w:val="both"/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Оказание социальной поддержки и адресной социальной помощи отдельным категориям граждан и семей, проживающих на территории  Бодайбинского  муниципального  образования</w:t>
            </w:r>
          </w:p>
        </w:tc>
      </w:tr>
      <w:tr w:rsidR="00A85FC9" w:rsidRPr="00FC57D1" w:rsidTr="007909C1">
        <w:tc>
          <w:tcPr>
            <w:tcW w:w="3471" w:type="dxa"/>
          </w:tcPr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Сроки  реализации муниципальной программы</w:t>
            </w:r>
          </w:p>
        </w:tc>
        <w:tc>
          <w:tcPr>
            <w:tcW w:w="6310" w:type="dxa"/>
          </w:tcPr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2015-2022 годы</w:t>
            </w:r>
          </w:p>
        </w:tc>
      </w:tr>
      <w:tr w:rsidR="00A85FC9" w:rsidRPr="00FC57D1" w:rsidTr="007909C1">
        <w:tc>
          <w:tcPr>
            <w:tcW w:w="3471" w:type="dxa"/>
          </w:tcPr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Объемы  и источники</w:t>
            </w:r>
          </w:p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финансирования муниципальной  программы</w:t>
            </w:r>
          </w:p>
        </w:tc>
        <w:tc>
          <w:tcPr>
            <w:tcW w:w="6310" w:type="dxa"/>
          </w:tcPr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Общий объем финансовых средств, необходимых  для реализации Программы составляет – 25418,3 тыс. рублей, в том числе по годам:</w:t>
            </w:r>
          </w:p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2015 г. – 2889,4 тыс. руб.</w:t>
            </w:r>
          </w:p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2016 г. – 2680,2 тыс. руб.</w:t>
            </w:r>
          </w:p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2017 г. – 3039,6 тыс. руб.</w:t>
            </w:r>
          </w:p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2018 г. – 3242,1 тыс. руб.</w:t>
            </w:r>
          </w:p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2019 г. – 3270,0 тыс. руб.</w:t>
            </w:r>
          </w:p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2020 г. – 3531,0 тыс. руб.</w:t>
            </w:r>
          </w:p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2021 г. – 3381,0 тыс. руб.</w:t>
            </w:r>
          </w:p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2022 г. – 3385,0 тыс. руб</w:t>
            </w:r>
            <w:r>
              <w:rPr>
                <w:sz w:val="22"/>
                <w:szCs w:val="22"/>
              </w:rPr>
              <w:t>.</w:t>
            </w:r>
            <w:r w:rsidRPr="00FC57D1">
              <w:rPr>
                <w:sz w:val="22"/>
                <w:szCs w:val="22"/>
              </w:rPr>
              <w:t xml:space="preserve">  </w:t>
            </w:r>
          </w:p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Источник финансирования - бюджет Бодайбинского муниципального образования</w:t>
            </w:r>
          </w:p>
        </w:tc>
      </w:tr>
      <w:tr w:rsidR="00A85FC9" w:rsidRPr="00FC57D1" w:rsidTr="007909C1">
        <w:tc>
          <w:tcPr>
            <w:tcW w:w="3471" w:type="dxa"/>
          </w:tcPr>
          <w:p w:rsidR="00A85FC9" w:rsidRPr="00FC57D1" w:rsidRDefault="00A85FC9" w:rsidP="007909C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Ожидаемые  результаты реализации муниципальной  программы</w:t>
            </w:r>
          </w:p>
        </w:tc>
        <w:tc>
          <w:tcPr>
            <w:tcW w:w="6310" w:type="dxa"/>
          </w:tcPr>
          <w:p w:rsidR="00A85FC9" w:rsidRPr="00FC57D1" w:rsidRDefault="00A85FC9" w:rsidP="007909C1">
            <w:pPr>
              <w:tabs>
                <w:tab w:val="left" w:pos="4120"/>
              </w:tabs>
              <w:jc w:val="both"/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 xml:space="preserve"> 1) Повышение  уровня  жизни малообеспеченных слоев населения;</w:t>
            </w:r>
          </w:p>
          <w:p w:rsidR="00A85FC9" w:rsidRPr="00FC57D1" w:rsidRDefault="00A85FC9" w:rsidP="007909C1">
            <w:pPr>
              <w:jc w:val="both"/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 xml:space="preserve"> 2)  Снижение  уровня  социальной напряженности;</w:t>
            </w:r>
          </w:p>
        </w:tc>
      </w:tr>
    </w:tbl>
    <w:p w:rsidR="00A85FC9" w:rsidRDefault="00A85FC9" w:rsidP="00A85FC9">
      <w:pPr>
        <w:shd w:val="clear" w:color="auto" w:fill="FFFFFF"/>
        <w:tabs>
          <w:tab w:val="left" w:pos="567"/>
        </w:tabs>
        <w:ind w:right="17"/>
        <w:jc w:val="both"/>
      </w:pPr>
    </w:p>
    <w:p w:rsidR="00A85FC9" w:rsidRDefault="00A85FC9" w:rsidP="00A85FC9">
      <w:pPr>
        <w:tabs>
          <w:tab w:val="left" w:pos="4120"/>
        </w:tabs>
        <w:jc w:val="center"/>
        <w:rPr>
          <w:b/>
          <w:bCs/>
        </w:rPr>
      </w:pPr>
      <w:bookmarkStart w:id="1" w:name="sub_200"/>
    </w:p>
    <w:p w:rsidR="00A85FC9" w:rsidRDefault="00A85FC9" w:rsidP="00A85FC9">
      <w:pPr>
        <w:tabs>
          <w:tab w:val="left" w:pos="4120"/>
        </w:tabs>
        <w:jc w:val="center"/>
        <w:rPr>
          <w:b/>
          <w:bCs/>
        </w:rPr>
      </w:pPr>
    </w:p>
    <w:p w:rsidR="00A85FC9" w:rsidRPr="00034D50" w:rsidRDefault="00A85FC9" w:rsidP="00A85FC9">
      <w:pPr>
        <w:tabs>
          <w:tab w:val="left" w:pos="4120"/>
        </w:tabs>
        <w:jc w:val="center"/>
        <w:rPr>
          <w:b/>
          <w:bCs/>
        </w:rPr>
      </w:pPr>
      <w:r w:rsidRPr="00034D50">
        <w:rPr>
          <w:b/>
          <w:bCs/>
        </w:rPr>
        <w:lastRenderedPageBreak/>
        <w:t>Глава 2.  Характеристика текущего состояния сферы реализации муниципальной программы</w:t>
      </w:r>
    </w:p>
    <w:bookmarkEnd w:id="1"/>
    <w:p w:rsidR="00A85FC9" w:rsidRPr="002E5BAD" w:rsidRDefault="00A85FC9" w:rsidP="00A85FC9">
      <w:pPr>
        <w:shd w:val="clear" w:color="auto" w:fill="FFFFFF"/>
        <w:tabs>
          <w:tab w:val="left" w:pos="567"/>
        </w:tabs>
        <w:ind w:right="17"/>
        <w:jc w:val="both"/>
      </w:pPr>
      <w:r>
        <w:tab/>
      </w:r>
      <w:r w:rsidRPr="002E5BAD">
        <w:t>В современных условиях, когда политическая, экономическая, социальная жизнь страны претерпела   коренную трансформацию, решение проблем малоимущих семей и малоимущих одиноко проживающих граждан становится одним из приоритетных направлений социальной политики государства,  экономическая ситуация диктует необходимость проведения социальной политики с целью решения наиболее острых проблем на муниципальном уровне.</w:t>
      </w:r>
    </w:p>
    <w:p w:rsidR="00A85FC9" w:rsidRPr="002E5BAD" w:rsidRDefault="00A85FC9" w:rsidP="00A85FC9">
      <w:pPr>
        <w:shd w:val="clear" w:color="auto" w:fill="FFFFFF"/>
        <w:tabs>
          <w:tab w:val="left" w:pos="567"/>
        </w:tabs>
        <w:ind w:right="17"/>
        <w:jc w:val="both"/>
      </w:pPr>
      <w:r w:rsidRPr="002E5BAD">
        <w:t xml:space="preserve">         На протяжении последних лет отмечается стойкая тенденция увеличения числа инвалидов, лиц без определенного места жительства, граждан, оказавшихся в трудной жизненной ситуации.              </w:t>
      </w:r>
    </w:p>
    <w:p w:rsidR="00A85FC9" w:rsidRPr="002E5BAD" w:rsidRDefault="00A85FC9" w:rsidP="00A85FC9">
      <w:pPr>
        <w:shd w:val="clear" w:color="auto" w:fill="FFFFFF"/>
        <w:tabs>
          <w:tab w:val="left" w:pos="567"/>
        </w:tabs>
        <w:ind w:right="17"/>
        <w:jc w:val="both"/>
      </w:pPr>
      <w:r w:rsidRPr="002E5BAD">
        <w:t xml:space="preserve">      Для оказания материальной помощи данным категориям  граждан необходима разработка комплекса мер, предусматривающих наряду с гарантированными Федеральными минимумами социального обеспечения, льготы на дополнительную социальную поддержку населения с целью преодоления социально- экономического кризиса.</w:t>
      </w:r>
    </w:p>
    <w:p w:rsidR="00A85FC9" w:rsidRPr="002E5BAD" w:rsidRDefault="00A85FC9" w:rsidP="00A85FC9">
      <w:pPr>
        <w:shd w:val="clear" w:color="auto" w:fill="FFFFFF"/>
        <w:tabs>
          <w:tab w:val="left" w:pos="567"/>
        </w:tabs>
        <w:ind w:right="17"/>
        <w:jc w:val="both"/>
      </w:pPr>
      <w:r w:rsidRPr="002E5BAD">
        <w:t xml:space="preserve">        Муниципальная  программа «Социальная поддержка населения Бодайбинского муниципального образования» на 2015-2017 годы  </w:t>
      </w:r>
      <w:r w:rsidRPr="002E5B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DB1999" wp14:editId="2671D5FB">
                <wp:simplePos x="0" y="0"/>
                <wp:positionH relativeFrom="column">
                  <wp:posOffset>5158740</wp:posOffset>
                </wp:positionH>
                <wp:positionV relativeFrom="paragraph">
                  <wp:posOffset>87630</wp:posOffset>
                </wp:positionV>
                <wp:extent cx="91440" cy="0"/>
                <wp:effectExtent l="1270" t="0" r="2540" b="19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3139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2pt,6.9pt" to="41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5PafQIAAAAFAAAOAAAAZHJzL2Uyb0RvYy54bWysVN1u0zAUvkfiHazcp0m6rGuiphNrGm4G&#10;TNp4ANdxmojEtmyvaYWQgGukPQKvwAVIkwY8Q/pGHLs/W8cNAnJhHZ/f73znOKPTZVOjBZWq4ixx&#10;gp7vIMoIzys2T5zXV5k7dJDSmOW45owmzooq53T89MmoFTHt85LXOZUIkjAVtyJxSq1F7HmKlLTB&#10;qscFZWAsuGywhquce7nELWRvaq/v+wOv5TIXkhOqFGjTjdEZ2/xFQYl+VRSKalQnDmDT9pT2nJnT&#10;G49wPJdYlBXZwsB/gaLBFYOi+1Qp1hhdy+q3VE1FJFe80D3CG48XRUWo7QG6CfxH3VyWWFDbC5Cj&#10;xJ4m9f/SkpeLC4mqHGbnIIYbGFH3ef1+fdN9776sb9D6Q/ez+9Z97W67H93t+iPId+tPIBtjd7dV&#10;36DAMNkKFUPCCbuQhguyZJfinJM3CjE+KTGbU9vR1UpAGRvhHYSYixKAZ9a+4Dn44GvNLa3LQjYm&#10;JRCGlnZ6q/306FIjAsooCEMYMdlZPBzvwoRU+jnlDTJC4tQVM7TiGC/OlQbg4LpzMWrGs6qu7WrU&#10;7EABjhsNFIVQYzPl7aTfRn40HU6HoRv2B1M39NPUfZZNQneQBSfH6VE6maTBO1M3COOyynPKTJnd&#10;1gXhn011u/+bfdnv3R6yd5jd9gYQHyEN+qF/1o/cbDA8ccMsPHajE3/o+kF0Fg38MArT7BDpOVD2&#10;70hRmziDo2Pfkq94XeWGAYNNyflsUku0wOah2s9sFPB94Cb5NcvtYEqK8+lW1riqN/KD7g3i++4h&#10;0W5kdufMmm0Wdsbz1YU0tcz6wTOzQdtfgnnHD+/W6/7HNf4FAAD//wMAUEsDBBQABgAIAAAAIQAK&#10;cMcz3gAAAAkBAAAPAAAAZHJzL2Rvd25yZXYueG1sTI9BT4NAEIXvJv6HzTTxZpeiaQiyNMTEGj0Y&#10;xSa9btkpYNlZZBeK/94xHvQ2M+/lzfeyzWw7MeHgW0cKVssIBFLlTEu1gt37w3UCwgdNRneOUMEX&#10;etjklxeZTo070xtOZagFh5BPtYImhD6V0lcNWu2Xrkdi7egGqwOvQy3NoM8cbjsZR9FaWt0Sf2h0&#10;j/cNVqdytAr80+ezPU44ltvd/nX78Vi81PtCqavFXNyBCDiHPzP84DM65Mx0cCMZLzoFySq+ZSsL&#10;N1yBDUm85uHwe5B5Jv83yL8BAAD//wMAUEsBAi0AFAAGAAgAAAAhALaDOJL+AAAA4QEAABMAAAAA&#10;AAAAAAAAAAAAAAAAAFtDb250ZW50X1R5cGVzXS54bWxQSwECLQAUAAYACAAAACEAOP0h/9YAAACU&#10;AQAACwAAAAAAAAAAAAAAAAAvAQAAX3JlbHMvLnJlbHNQSwECLQAUAAYACAAAACEAiOeT2n0CAAAA&#10;BQAADgAAAAAAAAAAAAAAAAAuAgAAZHJzL2Uyb0RvYy54bWxQSwECLQAUAAYACAAAACEACnDHM94A&#10;AAAJAQAADwAAAAAAAAAAAAAAAADXBAAAZHJzL2Rvd25yZXYueG1sUEsFBgAAAAAEAAQA8wAAAOIF&#10;AAAAAA==&#10;" o:allowincell="f" stroked="f" strokeweight=".5pt"/>
            </w:pict>
          </mc:Fallback>
        </mc:AlternateContent>
      </w:r>
      <w:r w:rsidRPr="002E5BAD">
        <w:t xml:space="preserve">направлена на  поддержание  наиболее уязвимых и незащищенных  категорий граждан: одиноких пенсионеров,  граждан, оказавшихся в трудной жизненной ситуации, многодетные семьи, семьи с детьми- инвалидами и др. Программа позволит администрации Бодайбинского городского поселения оперативно и своевременно реагировать на актуальные потребности жителей Бодайбинского муниципального образования, оказывать различные виды социальной помощи нуждающимся гражданам и их семьям. </w:t>
      </w:r>
    </w:p>
    <w:p w:rsidR="00A85FC9" w:rsidRPr="002E5BAD" w:rsidRDefault="00A85FC9" w:rsidP="00A85FC9">
      <w:pPr>
        <w:shd w:val="clear" w:color="auto" w:fill="FFFFFF"/>
        <w:tabs>
          <w:tab w:val="left" w:pos="567"/>
        </w:tabs>
        <w:ind w:right="17"/>
        <w:jc w:val="both"/>
      </w:pPr>
      <w:r w:rsidRPr="002E5BAD">
        <w:t xml:space="preserve">        Программа предусматривает оказание социальной поддержки населению из средств бюджета Бодайбинского муниципального образования в виде предоставления следующих льгот:</w:t>
      </w:r>
    </w:p>
    <w:p w:rsidR="00A85FC9" w:rsidRPr="002E5BAD" w:rsidRDefault="00A85FC9" w:rsidP="00A85FC9">
      <w:pPr>
        <w:shd w:val="clear" w:color="auto" w:fill="FFFFFF"/>
        <w:tabs>
          <w:tab w:val="left" w:pos="6237"/>
        </w:tabs>
        <w:ind w:right="17"/>
        <w:jc w:val="both"/>
      </w:pPr>
      <w:r w:rsidRPr="002E5BAD">
        <w:t xml:space="preserve">        1.   Оказание социальной помощи жителям Бодайбинского муниципального образования, оказавшихся в трудной жизненной ситуации</w:t>
      </w:r>
      <w:r>
        <w:t>, имеющие доход ниже величины прожиточного минимума, установленного в расчете на душу населения с учетом дифференциации уровня цен в Иркутской области, а так же</w:t>
      </w:r>
      <w:r w:rsidRPr="002E5BAD">
        <w:t>, пострадавших в результате стихийных бедствий, пожаров и чрезвычайных ситуаций.</w:t>
      </w:r>
    </w:p>
    <w:p w:rsidR="00A85FC9" w:rsidRPr="002E5BAD" w:rsidRDefault="00A85FC9" w:rsidP="00A85FC9">
      <w:pPr>
        <w:shd w:val="clear" w:color="auto" w:fill="FFFFFF"/>
        <w:ind w:right="17"/>
        <w:jc w:val="both"/>
      </w:pPr>
      <w:r w:rsidRPr="002E5BAD">
        <w:t xml:space="preserve">        2. Возмещение  за проезд на пассажирском транспорте в пределах Бодайбинского муниципального образования определенным категориям граждан, не являющимся </w:t>
      </w:r>
      <w:proofErr w:type="spellStart"/>
      <w:r w:rsidRPr="002E5BAD">
        <w:t>льготополучателями</w:t>
      </w:r>
      <w:proofErr w:type="spellEnd"/>
      <w:r w:rsidRPr="002E5BAD">
        <w:t xml:space="preserve">  по федеральному и областному законодательству;</w:t>
      </w:r>
    </w:p>
    <w:p w:rsidR="00A85FC9" w:rsidRPr="002E5BAD" w:rsidRDefault="00A85FC9" w:rsidP="00A85FC9">
      <w:pPr>
        <w:shd w:val="clear" w:color="auto" w:fill="FFFFFF"/>
        <w:ind w:right="17"/>
        <w:jc w:val="both"/>
      </w:pPr>
      <w:r w:rsidRPr="002E5BAD">
        <w:t xml:space="preserve">        3. Возмещение  50% скидки от стоимости одной помывки в бане  один раз в неделю за неработающих пенсионеров, получающих минимальную пенсию, 100% скидки </w:t>
      </w:r>
      <w:r>
        <w:t>– ветеранам</w:t>
      </w:r>
      <w:r w:rsidRPr="002E5BAD">
        <w:t xml:space="preserve"> </w:t>
      </w:r>
      <w:r>
        <w:t>Великой Отечественной войны 1941-1945 гг.</w:t>
      </w:r>
      <w:r w:rsidRPr="002E5BAD">
        <w:t>;</w:t>
      </w:r>
    </w:p>
    <w:p w:rsidR="00A85FC9" w:rsidRPr="002E5BAD" w:rsidRDefault="00A85FC9" w:rsidP="00A85FC9">
      <w:pPr>
        <w:shd w:val="clear" w:color="auto" w:fill="FFFFFF"/>
        <w:tabs>
          <w:tab w:val="left" w:pos="567"/>
        </w:tabs>
        <w:ind w:right="17"/>
        <w:jc w:val="both"/>
      </w:pPr>
      <w:r w:rsidRPr="002E5BAD">
        <w:t xml:space="preserve">        4. Финансовая помощь в организации и  проведении общегородских мероприятий, посвященных декадам, датам истории Отечества, направленных на уважительное отношение к институту семьи, материнства,  к людям старшего поколения.</w:t>
      </w:r>
    </w:p>
    <w:p w:rsidR="00A85FC9" w:rsidRPr="002E5BAD" w:rsidRDefault="00A85FC9" w:rsidP="00A85FC9">
      <w:pPr>
        <w:tabs>
          <w:tab w:val="left" w:pos="4120"/>
        </w:tabs>
        <w:jc w:val="both"/>
        <w:rPr>
          <w:b/>
          <w:bCs/>
        </w:rPr>
      </w:pPr>
      <w:bookmarkStart w:id="2" w:name="sub_300"/>
    </w:p>
    <w:p w:rsidR="00A85FC9" w:rsidRPr="002E5BAD" w:rsidRDefault="00A85FC9" w:rsidP="00A85FC9">
      <w:pPr>
        <w:tabs>
          <w:tab w:val="left" w:pos="4120"/>
        </w:tabs>
        <w:jc w:val="center"/>
        <w:rPr>
          <w:b/>
          <w:bCs/>
        </w:rPr>
      </w:pPr>
      <w:r w:rsidRPr="002E5BAD">
        <w:rPr>
          <w:b/>
          <w:bCs/>
        </w:rPr>
        <w:t>Глава 3. Цель, задачи муниципальной программы</w:t>
      </w:r>
    </w:p>
    <w:bookmarkEnd w:id="2"/>
    <w:p w:rsidR="00A85FC9" w:rsidRPr="002E5BAD" w:rsidRDefault="00A85FC9" w:rsidP="00A85FC9">
      <w:pPr>
        <w:tabs>
          <w:tab w:val="left" w:pos="567"/>
          <w:tab w:val="left" w:pos="4120"/>
        </w:tabs>
        <w:jc w:val="both"/>
      </w:pPr>
      <w:r w:rsidRPr="002E5BAD">
        <w:t xml:space="preserve">        Целью муниципальной программы является улучшение качества жизни отдельных категорий граждан и семей, а так же граждан старшего поколения.</w:t>
      </w:r>
    </w:p>
    <w:p w:rsidR="00A85FC9" w:rsidRPr="002E5BAD" w:rsidRDefault="00A85FC9" w:rsidP="00A85FC9">
      <w:pPr>
        <w:tabs>
          <w:tab w:val="left" w:pos="4120"/>
        </w:tabs>
        <w:jc w:val="both"/>
      </w:pPr>
      <w:r w:rsidRPr="002E5BAD">
        <w:t>Для достижения цели муниципальной программы определены следующие задачи:</w:t>
      </w:r>
    </w:p>
    <w:p w:rsidR="00A85FC9" w:rsidRPr="002E5BAD" w:rsidRDefault="00A85FC9" w:rsidP="00A85FC9">
      <w:pPr>
        <w:tabs>
          <w:tab w:val="left" w:pos="4120"/>
        </w:tabs>
        <w:jc w:val="both"/>
      </w:pPr>
      <w:r w:rsidRPr="002E5BAD">
        <w:t xml:space="preserve">        1) Оказание социальной поддержки и адресной социальной помощи отдельным категориям граждан и семей, проживающих на территории Бодайбинского муниципального образования.</w:t>
      </w:r>
    </w:p>
    <w:p w:rsidR="00A85FC9" w:rsidRPr="002E5BAD" w:rsidRDefault="00A85FC9" w:rsidP="00A85FC9">
      <w:pPr>
        <w:tabs>
          <w:tab w:val="left" w:pos="4120"/>
        </w:tabs>
        <w:jc w:val="both"/>
      </w:pPr>
      <w:r w:rsidRPr="002E5BAD">
        <w:t xml:space="preserve">       2)  Социальная поддержка  граждан старшего поколения;</w:t>
      </w:r>
    </w:p>
    <w:p w:rsidR="00A85FC9" w:rsidRDefault="00A85FC9" w:rsidP="00A85FC9">
      <w:pPr>
        <w:tabs>
          <w:tab w:val="left" w:pos="851"/>
        </w:tabs>
        <w:ind w:firstLine="426"/>
        <w:jc w:val="both"/>
        <w:rPr>
          <w:sz w:val="22"/>
          <w:szCs w:val="22"/>
        </w:rPr>
      </w:pPr>
    </w:p>
    <w:p w:rsidR="00A85FC9" w:rsidRPr="002E5BAD" w:rsidRDefault="00A85FC9" w:rsidP="00A85FC9">
      <w:pPr>
        <w:tabs>
          <w:tab w:val="left" w:pos="4120"/>
        </w:tabs>
        <w:jc w:val="center"/>
        <w:rPr>
          <w:b/>
          <w:bCs/>
        </w:rPr>
      </w:pPr>
      <w:r w:rsidRPr="002E5BAD">
        <w:rPr>
          <w:b/>
          <w:bCs/>
        </w:rPr>
        <w:t>Глава 4. Объем и источники финансирования муниципальной программы</w:t>
      </w:r>
    </w:p>
    <w:p w:rsidR="00A85FC9" w:rsidRPr="002E5BAD" w:rsidRDefault="00A85FC9" w:rsidP="00A85FC9">
      <w:pPr>
        <w:tabs>
          <w:tab w:val="left" w:pos="567"/>
          <w:tab w:val="left" w:pos="4120"/>
        </w:tabs>
        <w:jc w:val="both"/>
      </w:pPr>
      <w:r w:rsidRPr="002E5BAD">
        <w:t xml:space="preserve">        Финансирование программы осуществляется за счет средств бюджета Бодайбинского муниципального образования. Объемы финансирования мероприятий носят прогнозный характер и подлежат ежегодному уточнению, исходя из возможностей бюджета и затрат. </w:t>
      </w:r>
    </w:p>
    <w:p w:rsidR="00A85FC9" w:rsidRPr="002E5BAD" w:rsidRDefault="00A85FC9" w:rsidP="00A85FC9">
      <w:pPr>
        <w:tabs>
          <w:tab w:val="left" w:pos="567"/>
          <w:tab w:val="left" w:pos="4120"/>
        </w:tabs>
        <w:jc w:val="both"/>
      </w:pPr>
      <w:r w:rsidRPr="00B34EFB">
        <w:t xml:space="preserve">Общий объем финансирования муниципальной программы составляет  </w:t>
      </w:r>
      <w:r>
        <w:rPr>
          <w:b/>
          <w:sz w:val="22"/>
          <w:szCs w:val="22"/>
        </w:rPr>
        <w:t>25264</w:t>
      </w:r>
      <w:r w:rsidRPr="00B34EFB">
        <w:rPr>
          <w:b/>
          <w:sz w:val="22"/>
          <w:szCs w:val="22"/>
        </w:rPr>
        <w:t xml:space="preserve">,9 тыс. </w:t>
      </w:r>
      <w:r w:rsidRPr="00B34EFB">
        <w:rPr>
          <w:b/>
        </w:rPr>
        <w:t>руб</w:t>
      </w:r>
      <w:r w:rsidRPr="00B34EFB">
        <w:t>.</w:t>
      </w:r>
    </w:p>
    <w:p w:rsidR="00A85FC9" w:rsidRDefault="00A85FC9" w:rsidP="00A85FC9">
      <w:pPr>
        <w:tabs>
          <w:tab w:val="left" w:pos="4120"/>
        </w:tabs>
        <w:jc w:val="both"/>
        <w:sectPr w:rsidR="00A85FC9" w:rsidSect="00A85FC9">
          <w:pgSz w:w="11906" w:h="16838"/>
          <w:pgMar w:top="993" w:right="707" w:bottom="851" w:left="1418" w:header="708" w:footer="708" w:gutter="0"/>
          <w:cols w:space="708"/>
          <w:docGrid w:linePitch="360"/>
        </w:sectPr>
      </w:pPr>
    </w:p>
    <w:p w:rsidR="00A85FC9" w:rsidRDefault="00A85FC9" w:rsidP="00A85FC9">
      <w:pPr>
        <w:autoSpaceDE w:val="0"/>
        <w:autoSpaceDN w:val="0"/>
        <w:adjustRightInd w:val="0"/>
        <w:ind w:firstLine="426"/>
        <w:jc w:val="center"/>
        <w:outlineLvl w:val="0"/>
        <w:rPr>
          <w:sz w:val="22"/>
          <w:szCs w:val="22"/>
        </w:rPr>
      </w:pPr>
      <w:r w:rsidRPr="002E5BAD">
        <w:rPr>
          <w:b/>
          <w:bCs/>
        </w:rPr>
        <w:lastRenderedPageBreak/>
        <w:t>Объем и источники финансирования муниципальной программы</w:t>
      </w:r>
    </w:p>
    <w:tbl>
      <w:tblPr>
        <w:tblW w:w="14034" w:type="dxa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164"/>
        <w:gridCol w:w="1418"/>
        <w:gridCol w:w="1134"/>
        <w:gridCol w:w="1276"/>
        <w:gridCol w:w="1275"/>
        <w:gridCol w:w="1134"/>
        <w:gridCol w:w="1134"/>
        <w:gridCol w:w="1276"/>
        <w:gridCol w:w="1276"/>
        <w:gridCol w:w="1276"/>
      </w:tblGrid>
      <w:tr w:rsidR="00A85FC9" w:rsidRPr="00653DE2" w:rsidTr="007909C1">
        <w:tc>
          <w:tcPr>
            <w:tcW w:w="671" w:type="dxa"/>
            <w:vMerge w:val="restart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№ п/п</w:t>
            </w:r>
          </w:p>
        </w:tc>
        <w:tc>
          <w:tcPr>
            <w:tcW w:w="2164" w:type="dxa"/>
            <w:vMerge w:val="restart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Источник финансирования муниципальной программы</w:t>
            </w:r>
          </w:p>
        </w:tc>
        <w:tc>
          <w:tcPr>
            <w:tcW w:w="11199" w:type="dxa"/>
            <w:gridSpan w:val="9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 xml:space="preserve">Объем финансирования муниципальной </w:t>
            </w:r>
          </w:p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программы, тыс. руб.</w:t>
            </w:r>
          </w:p>
        </w:tc>
      </w:tr>
      <w:tr w:rsidR="00A85FC9" w:rsidRPr="00653DE2" w:rsidTr="007909C1">
        <w:tc>
          <w:tcPr>
            <w:tcW w:w="671" w:type="dxa"/>
            <w:vMerge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9781" w:type="dxa"/>
            <w:gridSpan w:val="8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в том числе по годам</w:t>
            </w:r>
          </w:p>
        </w:tc>
      </w:tr>
      <w:tr w:rsidR="00A85FC9" w:rsidRPr="00653DE2" w:rsidTr="007909C1">
        <w:tc>
          <w:tcPr>
            <w:tcW w:w="671" w:type="dxa"/>
            <w:vMerge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</w:t>
            </w:r>
            <w:r w:rsidRPr="00653DE2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</w:t>
            </w:r>
            <w:r w:rsidRPr="00653DE2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</w:tr>
      <w:tr w:rsidR="00A85FC9" w:rsidRPr="00653DE2" w:rsidTr="007909C1">
        <w:tc>
          <w:tcPr>
            <w:tcW w:w="671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85FC9" w:rsidRPr="00653DE2" w:rsidTr="007909C1">
        <w:tc>
          <w:tcPr>
            <w:tcW w:w="671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1.</w:t>
            </w:r>
          </w:p>
        </w:tc>
        <w:tc>
          <w:tcPr>
            <w:tcW w:w="13363" w:type="dxa"/>
            <w:gridSpan w:val="10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A85FC9" w:rsidRPr="00653DE2" w:rsidTr="007909C1">
        <w:tc>
          <w:tcPr>
            <w:tcW w:w="671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1.1.</w:t>
            </w:r>
          </w:p>
        </w:tc>
        <w:tc>
          <w:tcPr>
            <w:tcW w:w="2164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25264,9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2889,4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2680,2</w:t>
            </w:r>
          </w:p>
        </w:tc>
        <w:tc>
          <w:tcPr>
            <w:tcW w:w="1275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2886,2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3242,1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3270,0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3531,0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3381,0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3385,0</w:t>
            </w:r>
          </w:p>
        </w:tc>
      </w:tr>
      <w:tr w:rsidR="00A85FC9" w:rsidRPr="00653DE2" w:rsidTr="007909C1">
        <w:tc>
          <w:tcPr>
            <w:tcW w:w="671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1.1.1.</w:t>
            </w:r>
          </w:p>
        </w:tc>
        <w:tc>
          <w:tcPr>
            <w:tcW w:w="2164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418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25264,9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2889,4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2680,2</w:t>
            </w:r>
          </w:p>
        </w:tc>
        <w:tc>
          <w:tcPr>
            <w:tcW w:w="1275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2886,2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3242,1</w:t>
            </w:r>
          </w:p>
        </w:tc>
        <w:tc>
          <w:tcPr>
            <w:tcW w:w="1134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3270,0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3531,0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3381,0</w:t>
            </w:r>
          </w:p>
        </w:tc>
        <w:tc>
          <w:tcPr>
            <w:tcW w:w="1276" w:type="dxa"/>
            <w:shd w:val="clear" w:color="auto" w:fill="auto"/>
          </w:tcPr>
          <w:p w:rsidR="00A85FC9" w:rsidRPr="00653DE2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3385,0</w:t>
            </w:r>
          </w:p>
        </w:tc>
      </w:tr>
    </w:tbl>
    <w:p w:rsidR="00A85FC9" w:rsidRDefault="00A85FC9" w:rsidP="00A85FC9">
      <w:pPr>
        <w:tabs>
          <w:tab w:val="left" w:pos="851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85FC9" w:rsidRPr="00BC4E9A" w:rsidRDefault="00A85FC9" w:rsidP="00A85FC9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</w:rPr>
      </w:pPr>
      <w:r w:rsidRPr="00BC4E9A">
        <w:rPr>
          <w:b/>
          <w:bCs/>
          <w:color w:val="26282F"/>
        </w:rPr>
        <w:t xml:space="preserve">Глава </w:t>
      </w:r>
      <w:r>
        <w:rPr>
          <w:b/>
          <w:bCs/>
          <w:color w:val="26282F"/>
        </w:rPr>
        <w:t>5</w:t>
      </w:r>
      <w:r w:rsidRPr="00BC4E9A">
        <w:rPr>
          <w:b/>
          <w:bCs/>
          <w:color w:val="26282F"/>
        </w:rPr>
        <w:t>. Система мероприятий муниципальной программы</w:t>
      </w:r>
    </w:p>
    <w:tbl>
      <w:tblPr>
        <w:tblW w:w="15009" w:type="dxa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7"/>
        <w:gridCol w:w="1822"/>
        <w:gridCol w:w="877"/>
        <w:gridCol w:w="1559"/>
        <w:gridCol w:w="1261"/>
        <w:gridCol w:w="15"/>
        <w:gridCol w:w="1093"/>
        <w:gridCol w:w="41"/>
        <w:gridCol w:w="853"/>
        <w:gridCol w:w="851"/>
        <w:gridCol w:w="850"/>
        <w:gridCol w:w="851"/>
        <w:gridCol w:w="850"/>
        <w:gridCol w:w="851"/>
        <w:gridCol w:w="850"/>
        <w:gridCol w:w="851"/>
        <w:gridCol w:w="708"/>
        <w:gridCol w:w="142"/>
        <w:gridCol w:w="129"/>
      </w:tblGrid>
      <w:tr w:rsidR="00A85FC9" w:rsidRPr="00B23124" w:rsidTr="007909C1">
        <w:trPr>
          <w:gridAfter w:val="2"/>
          <w:wAfter w:w="271" w:type="dxa"/>
        </w:trPr>
        <w:tc>
          <w:tcPr>
            <w:tcW w:w="5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№ п/п</w:t>
            </w:r>
          </w:p>
        </w:tc>
        <w:tc>
          <w:tcPr>
            <w:tcW w:w="2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Ответственный исполнитель (участники)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Источник финансирования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Объем</w:t>
            </w:r>
          </w:p>
          <w:p w:rsidR="00A85FC9" w:rsidRDefault="00A85FC9" w:rsidP="007909C1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ф</w:t>
            </w:r>
            <w:r w:rsidRPr="002930F6">
              <w:rPr>
                <w:sz w:val="19"/>
                <w:szCs w:val="19"/>
              </w:rPr>
              <w:t>инанси</w:t>
            </w:r>
            <w:r>
              <w:rPr>
                <w:sz w:val="19"/>
                <w:szCs w:val="19"/>
              </w:rPr>
              <w:t>р</w:t>
            </w:r>
            <w:proofErr w:type="spellEnd"/>
          </w:p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9"/>
                <w:szCs w:val="19"/>
              </w:rPr>
            </w:pPr>
            <w:proofErr w:type="spellStart"/>
            <w:r w:rsidRPr="002930F6">
              <w:rPr>
                <w:sz w:val="19"/>
                <w:szCs w:val="19"/>
              </w:rPr>
              <w:t>ования</w:t>
            </w:r>
            <w:proofErr w:type="spellEnd"/>
          </w:p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всего,</w:t>
            </w:r>
          </w:p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9"/>
                <w:szCs w:val="19"/>
              </w:rPr>
            </w:pPr>
            <w:proofErr w:type="spellStart"/>
            <w:r w:rsidRPr="002930F6">
              <w:rPr>
                <w:sz w:val="19"/>
                <w:szCs w:val="19"/>
              </w:rPr>
              <w:t>тыс.руб</w:t>
            </w:r>
            <w:proofErr w:type="spellEnd"/>
            <w:r w:rsidRPr="002930F6">
              <w:rPr>
                <w:sz w:val="19"/>
                <w:szCs w:val="19"/>
              </w:rPr>
              <w:t>.</w:t>
            </w:r>
          </w:p>
        </w:tc>
        <w:tc>
          <w:tcPr>
            <w:tcW w:w="6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в том числе по годам</w:t>
            </w:r>
          </w:p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ind w:right="-84"/>
              <w:rPr>
                <w:sz w:val="19"/>
                <w:szCs w:val="19"/>
              </w:rPr>
            </w:pPr>
          </w:p>
        </w:tc>
      </w:tr>
      <w:tr w:rsidR="00A85FC9" w:rsidRPr="00B23124" w:rsidTr="007909C1">
        <w:trPr>
          <w:gridAfter w:val="2"/>
          <w:wAfter w:w="271" w:type="dxa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2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2015</w:t>
            </w:r>
            <w:r>
              <w:rPr>
                <w:sz w:val="19"/>
                <w:szCs w:val="19"/>
              </w:rPr>
              <w:t xml:space="preserve"> </w:t>
            </w:r>
            <w:r w:rsidRPr="002930F6">
              <w:rPr>
                <w:sz w:val="19"/>
                <w:szCs w:val="19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2016</w:t>
            </w:r>
            <w:r>
              <w:rPr>
                <w:sz w:val="19"/>
                <w:szCs w:val="19"/>
              </w:rPr>
              <w:t xml:space="preserve"> </w:t>
            </w:r>
            <w:r w:rsidRPr="002930F6">
              <w:rPr>
                <w:sz w:val="19"/>
                <w:szCs w:val="19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год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A85FC9" w:rsidRPr="00B23124" w:rsidTr="007909C1">
        <w:trPr>
          <w:gridAfter w:val="2"/>
          <w:wAfter w:w="271" w:type="dxa"/>
          <w:trHeight w:val="42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1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4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7909C1">
            <w:pPr>
              <w:spacing w:after="200"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7909C1">
            <w:pPr>
              <w:spacing w:after="200"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7909C1">
            <w:pPr>
              <w:spacing w:after="200"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A85FC9" w:rsidRPr="002930F6" w:rsidTr="007909C1">
        <w:trPr>
          <w:gridAfter w:val="3"/>
          <w:wAfter w:w="979" w:type="dxa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2930F6">
              <w:rPr>
                <w:sz w:val="19"/>
                <w:szCs w:val="19"/>
              </w:rPr>
              <w:t>.</w:t>
            </w:r>
          </w:p>
        </w:tc>
        <w:tc>
          <w:tcPr>
            <w:tcW w:w="1349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Цель: Улучшение качества жизни отдельных категорий граждан и семей, а так же граждан старшего поколения;</w:t>
            </w:r>
          </w:p>
        </w:tc>
      </w:tr>
      <w:tr w:rsidR="00A85FC9" w:rsidRPr="002930F6" w:rsidTr="007909C1">
        <w:trPr>
          <w:gridAfter w:val="3"/>
          <w:wAfter w:w="979" w:type="dxa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1.1.</w:t>
            </w:r>
          </w:p>
        </w:tc>
        <w:tc>
          <w:tcPr>
            <w:tcW w:w="1349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Задача: Оказание социальной поддержки и адресной социальной помощи отдельным категориям граждан и семей, проживающих на территории  Бодайбинского  муниципального  образования</w:t>
            </w:r>
          </w:p>
        </w:tc>
      </w:tr>
      <w:tr w:rsidR="00A85FC9" w:rsidRPr="00B23124" w:rsidTr="007909C1">
        <w:trPr>
          <w:gridAfter w:val="2"/>
          <w:wAfter w:w="271" w:type="dxa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Основное мероприятие 1.1. Оказание социальной поддержки и адресной социальной помощи отдельным категориям граждан и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Бюджет Бодайбинского муниципального образования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22373,6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1777B7">
              <w:rPr>
                <w:b/>
                <w:sz w:val="19"/>
                <w:szCs w:val="19"/>
              </w:rPr>
              <w:t>2147,4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1777B7">
              <w:rPr>
                <w:b/>
                <w:sz w:val="19"/>
                <w:szCs w:val="19"/>
              </w:rPr>
              <w:t>2992,1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1777B7">
              <w:rPr>
                <w:b/>
                <w:sz w:val="19"/>
                <w:szCs w:val="19"/>
              </w:rPr>
              <w:t>3020,0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1777B7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1777B7">
              <w:rPr>
                <w:b/>
                <w:sz w:val="19"/>
                <w:szCs w:val="19"/>
              </w:rPr>
              <w:t>3125,0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1777B7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1777B7">
              <w:rPr>
                <w:b/>
                <w:sz w:val="19"/>
                <w:szCs w:val="19"/>
              </w:rPr>
              <w:t>3125,0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1777B7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1777B7">
              <w:rPr>
                <w:b/>
                <w:sz w:val="19"/>
                <w:szCs w:val="19"/>
              </w:rPr>
              <w:t>3125,0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A85FC9" w:rsidRPr="00B23124" w:rsidTr="007909C1">
        <w:trPr>
          <w:gridAfter w:val="2"/>
          <w:wAfter w:w="271" w:type="dxa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 xml:space="preserve">Мероприятие 1.1.1. Предоставление адресной социальной помощи гражданам, оказавшимся в  трудной жизненной ситуации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Бюджет Бодайбинского муниципального образования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2602,7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288</w:t>
            </w:r>
            <w:r w:rsidRPr="002930F6">
              <w:rPr>
                <w:sz w:val="19"/>
                <w:szCs w:val="19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338</w:t>
            </w:r>
            <w:r w:rsidRPr="002930F6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361</w:t>
            </w:r>
            <w:r w:rsidRPr="002930F6">
              <w:rPr>
                <w:sz w:val="19"/>
                <w:szCs w:val="19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325,0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9"/>
                <w:szCs w:val="19"/>
              </w:rPr>
            </w:pPr>
          </w:p>
        </w:tc>
      </w:tr>
      <w:tr w:rsidR="00A85FC9" w:rsidRPr="00B23124" w:rsidTr="007909C1">
        <w:trPr>
          <w:gridAfter w:val="2"/>
          <w:wAfter w:w="271" w:type="dxa"/>
        </w:trPr>
        <w:tc>
          <w:tcPr>
            <w:tcW w:w="538" w:type="dxa"/>
            <w:tcBorders>
              <w:top w:val="nil"/>
              <w:bottom w:val="nil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7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 xml:space="preserve">Мероприятие 1.1.2. Возмещение расходов по обеспечению равной доступности транспортных услуг для  многодетных, </w:t>
            </w:r>
            <w:r w:rsidRPr="002930F6">
              <w:rPr>
                <w:sz w:val="19"/>
                <w:szCs w:val="19"/>
              </w:rPr>
              <w:lastRenderedPageBreak/>
              <w:t>малообеспеченных семей,  школьников, студентов, неработающих пенсионеров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lastRenderedPageBreak/>
              <w:t>Отдел по управлению муниципальным имуществом и жилищно-</w:t>
            </w:r>
            <w:r w:rsidRPr="002930F6">
              <w:rPr>
                <w:sz w:val="19"/>
                <w:szCs w:val="19"/>
              </w:rPr>
              <w:lastRenderedPageBreak/>
              <w:t>социальным вопросам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lastRenderedPageBreak/>
              <w:t xml:space="preserve">Бюджет Бодайбинского муниципального </w:t>
            </w:r>
            <w:r w:rsidRPr="002930F6">
              <w:rPr>
                <w:sz w:val="19"/>
                <w:szCs w:val="19"/>
              </w:rPr>
              <w:lastRenderedPageBreak/>
              <w:t>образования</w:t>
            </w: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19770,9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1859,4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1988,2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2151,2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2672,1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2800,0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A85FC9" w:rsidRPr="00B23124" w:rsidTr="007909C1">
        <w:trPr>
          <w:gridAfter w:val="2"/>
          <w:wAfter w:w="271" w:type="dxa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 xml:space="preserve">Основное мероприятие 1.2. </w:t>
            </w:r>
          </w:p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Социальная поддержка отдельных категорий  граждан старшего поколения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Бюджет Бодайбинского муниципального образования</w:t>
            </w:r>
          </w:p>
          <w:p w:rsidR="00A85FC9" w:rsidRDefault="00A85FC9" w:rsidP="007909C1">
            <w:pPr>
              <w:rPr>
                <w:sz w:val="19"/>
                <w:szCs w:val="19"/>
              </w:rPr>
            </w:pPr>
          </w:p>
          <w:p w:rsidR="00A85FC9" w:rsidRPr="00FE7D70" w:rsidRDefault="00A85FC9" w:rsidP="007909C1">
            <w:pPr>
              <w:rPr>
                <w:sz w:val="19"/>
                <w:szCs w:val="19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2891,3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1777B7">
              <w:rPr>
                <w:b/>
                <w:sz w:val="19"/>
                <w:szCs w:val="19"/>
              </w:rPr>
              <w:t>742,0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374</w:t>
            </w:r>
            <w:r w:rsidRPr="001777B7">
              <w:rPr>
                <w:b/>
                <w:sz w:val="19"/>
                <w:szCs w:val="19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1777B7">
              <w:rPr>
                <w:b/>
                <w:sz w:val="19"/>
                <w:szCs w:val="19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1777B7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1777B7">
              <w:rPr>
                <w:b/>
                <w:sz w:val="19"/>
                <w:szCs w:val="19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5FC9" w:rsidRPr="001777B7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1777B7">
              <w:rPr>
                <w:b/>
                <w:sz w:val="19"/>
                <w:szCs w:val="19"/>
              </w:rPr>
              <w:t>406,0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5FC9" w:rsidRPr="001777B7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1777B7">
              <w:rPr>
                <w:b/>
                <w:sz w:val="19"/>
                <w:szCs w:val="19"/>
              </w:rPr>
              <w:t>256,0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5FC9" w:rsidRPr="001777B7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1777B7">
              <w:rPr>
                <w:b/>
                <w:sz w:val="19"/>
                <w:szCs w:val="19"/>
              </w:rPr>
              <w:t>260,0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A85FC9" w:rsidRPr="00B23124" w:rsidTr="007909C1">
        <w:trPr>
          <w:gridAfter w:val="3"/>
          <w:wAfter w:w="979" w:type="dxa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shd w:val="clear" w:color="auto" w:fill="FFFFFF"/>
              <w:ind w:right="17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Мероприятие 1.2.1 Возмещение недополученных доходов от оказания услуг бани  за неработающих пенсионеров, получающих минимальную пенсию,  за участников ВОВ;</w:t>
            </w:r>
          </w:p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Бюджет Бодайбинского муниципального образования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126</w:t>
            </w:r>
            <w:r w:rsidRPr="002930F6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17,0</w:t>
            </w:r>
          </w:p>
        </w:tc>
      </w:tr>
      <w:tr w:rsidR="00A85FC9" w:rsidRPr="00B23124" w:rsidTr="007909C1">
        <w:trPr>
          <w:gridAfter w:val="1"/>
          <w:wAfter w:w="129" w:type="dxa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 xml:space="preserve">Мероприятие 1.2.2. </w:t>
            </w:r>
          </w:p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Организация  и оказание финансовой помощи в проведении общегородских мероприятий, посвященных декадам, датам истории Отечества, направленных на уважительное отношение к институту семьи, материнства,  к людям старшего поколения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Бюджет Бодайбинского муниципального образования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1905,0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Default="00A85FC9" w:rsidP="007909C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249,0</w:t>
            </w:r>
          </w:p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Default="00A85FC9" w:rsidP="007909C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235,0</w:t>
            </w:r>
          </w:p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Default="00A85FC9" w:rsidP="007909C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235,0</w:t>
            </w:r>
          </w:p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Default="00A85FC9" w:rsidP="007909C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240,0</w:t>
            </w:r>
          </w:p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Default="00A85FC9" w:rsidP="007909C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240,0</w:t>
            </w:r>
          </w:p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Default="00A85FC9" w:rsidP="007909C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243,0</w:t>
            </w:r>
          </w:p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FC9" w:rsidRPr="00B23124" w:rsidRDefault="00A85FC9" w:rsidP="007909C1">
            <w:pPr>
              <w:spacing w:after="200" w:line="276" w:lineRule="auto"/>
            </w:pPr>
          </w:p>
        </w:tc>
      </w:tr>
      <w:tr w:rsidR="00A85FC9" w:rsidRPr="00B23124" w:rsidTr="007909C1">
        <w:trPr>
          <w:gridAfter w:val="1"/>
          <w:wAfter w:w="12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Мероприятие 1.2.3.</w:t>
            </w:r>
          </w:p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Проведение ремонта в квартирах ветеранов ВОВ, а так же приравненных к ним отдельных категорий граждан, проживающих в Бодайбинском муниципальном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Отдел по вопросам ЖКХ, строительства, благоустройства и транспорта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Бюджет Бодайбинского муниципального образования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860,0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  <w:r w:rsidRPr="002930F6">
              <w:rPr>
                <w:sz w:val="19"/>
                <w:szCs w:val="19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spacing w:after="200" w:line="276" w:lineRule="auto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spacing w:after="200" w:line="276" w:lineRule="auto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  <w:r w:rsidRPr="002930F6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spacing w:after="20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FC9" w:rsidRPr="007B52B7" w:rsidRDefault="00A85FC9" w:rsidP="007909C1">
            <w:pPr>
              <w:spacing w:after="200" w:line="276" w:lineRule="auto"/>
            </w:pPr>
          </w:p>
        </w:tc>
      </w:tr>
      <w:tr w:rsidR="00A85FC9" w:rsidRPr="00B23124" w:rsidTr="007909C1"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Итого по программе,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25264,9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spacing w:after="200" w:line="276" w:lineRule="auto"/>
              <w:rPr>
                <w:sz w:val="19"/>
                <w:szCs w:val="19"/>
              </w:rPr>
            </w:pPr>
            <w:r w:rsidRPr="00B23124">
              <w:rPr>
                <w:sz w:val="19"/>
                <w:szCs w:val="19"/>
              </w:rPr>
              <w:t>2889,4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B23124">
              <w:rPr>
                <w:sz w:val="19"/>
                <w:szCs w:val="19"/>
              </w:rPr>
              <w:t>2680,2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B23124">
              <w:rPr>
                <w:sz w:val="19"/>
                <w:szCs w:val="19"/>
              </w:rPr>
              <w:t>3242,1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3385,0</w:t>
            </w:r>
          </w:p>
        </w:tc>
        <w:tc>
          <w:tcPr>
            <w:tcW w:w="97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A85FC9" w:rsidRPr="002930F6" w:rsidTr="007909C1">
        <w:trPr>
          <w:gridAfter w:val="17"/>
          <w:wAfter w:w="12632" w:type="dxa"/>
        </w:trPr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A85FC9" w:rsidRPr="00B23124" w:rsidTr="007909C1">
        <w:trPr>
          <w:gridAfter w:val="3"/>
          <w:wAfter w:w="979" w:type="dxa"/>
        </w:trPr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</w:t>
            </w:r>
            <w:r w:rsidRPr="002930F6">
              <w:rPr>
                <w:sz w:val="19"/>
                <w:szCs w:val="19"/>
              </w:rPr>
              <w:t>юджет Бодайбинского МО</w:t>
            </w:r>
            <w:hyperlink w:anchor="sub_5555" w:history="1">
              <w:r w:rsidRPr="002930F6">
                <w:rPr>
                  <w:sz w:val="19"/>
                  <w:szCs w:val="19"/>
                </w:rPr>
                <w:t>*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25264,9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B23124">
              <w:rPr>
                <w:sz w:val="19"/>
                <w:szCs w:val="19"/>
              </w:rPr>
              <w:t>2889,4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B23124">
              <w:rPr>
                <w:sz w:val="19"/>
                <w:szCs w:val="19"/>
              </w:rPr>
              <w:t>2680,2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B23124">
              <w:rPr>
                <w:sz w:val="19"/>
                <w:szCs w:val="19"/>
              </w:rPr>
              <w:t>3242,1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B23124">
              <w:rPr>
                <w:sz w:val="19"/>
                <w:szCs w:val="19"/>
              </w:rPr>
              <w:t>3270,0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2930F6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3385,0</w:t>
            </w:r>
          </w:p>
        </w:tc>
      </w:tr>
    </w:tbl>
    <w:p w:rsidR="00A85FC9" w:rsidRDefault="00A85FC9" w:rsidP="00A85FC9">
      <w:pPr>
        <w:widowControl w:val="0"/>
        <w:autoSpaceDE w:val="0"/>
        <w:autoSpaceDN w:val="0"/>
        <w:adjustRightInd w:val="0"/>
        <w:jc w:val="center"/>
        <w:rPr>
          <w:sz w:val="19"/>
          <w:szCs w:val="19"/>
        </w:rPr>
        <w:sectPr w:rsidR="00A85FC9" w:rsidSect="00BF384E">
          <w:pgSz w:w="16838" w:h="11906" w:orient="landscape"/>
          <w:pgMar w:top="1418" w:right="1134" w:bottom="709" w:left="992" w:header="709" w:footer="709" w:gutter="0"/>
          <w:cols w:space="708"/>
          <w:docGrid w:linePitch="360"/>
        </w:sectPr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  <w:bookmarkStart w:id="3" w:name="sub_500"/>
    </w:p>
    <w:p w:rsidR="00A85FC9" w:rsidRPr="00034D50" w:rsidRDefault="00A85FC9" w:rsidP="00A85FC9">
      <w:pPr>
        <w:tabs>
          <w:tab w:val="left" w:pos="567"/>
          <w:tab w:val="left" w:pos="4120"/>
        </w:tabs>
        <w:jc w:val="center"/>
        <w:rPr>
          <w:b/>
          <w:bCs/>
        </w:rPr>
      </w:pPr>
      <w:r w:rsidRPr="00034D50">
        <w:rPr>
          <w:b/>
          <w:bCs/>
        </w:rPr>
        <w:t xml:space="preserve">Глава </w:t>
      </w:r>
      <w:r>
        <w:rPr>
          <w:b/>
          <w:bCs/>
        </w:rPr>
        <w:t>6</w:t>
      </w:r>
      <w:r w:rsidRPr="00034D50">
        <w:rPr>
          <w:b/>
          <w:bCs/>
        </w:rPr>
        <w:t>. Ожидаемые результаты реализации муниципальной программы</w:t>
      </w:r>
    </w:p>
    <w:bookmarkEnd w:id="3"/>
    <w:p w:rsidR="00A85FC9" w:rsidRPr="00034D50" w:rsidRDefault="00A85FC9" w:rsidP="00A85FC9">
      <w:pPr>
        <w:tabs>
          <w:tab w:val="left" w:pos="4120"/>
          <w:tab w:val="left" w:pos="9355"/>
        </w:tabs>
        <w:jc w:val="center"/>
      </w:pPr>
    </w:p>
    <w:p w:rsidR="00A85FC9" w:rsidRPr="00034D50" w:rsidRDefault="00A85FC9" w:rsidP="00A85FC9">
      <w:pPr>
        <w:tabs>
          <w:tab w:val="left" w:pos="4120"/>
        </w:tabs>
        <w:jc w:val="both"/>
      </w:pPr>
      <w:r w:rsidRPr="00034D50">
        <w:t xml:space="preserve">        Реализация муниципальной программы позволит:</w:t>
      </w:r>
    </w:p>
    <w:p w:rsidR="00A85FC9" w:rsidRPr="00034D50" w:rsidRDefault="00A85FC9" w:rsidP="00A85FC9">
      <w:pPr>
        <w:tabs>
          <w:tab w:val="left" w:pos="567"/>
          <w:tab w:val="left" w:pos="4120"/>
        </w:tabs>
        <w:jc w:val="both"/>
      </w:pPr>
      <w:r w:rsidRPr="00034D50">
        <w:t xml:space="preserve">        1) Повысить  уровень жизни малообеспеченных слоев населения;</w:t>
      </w:r>
    </w:p>
    <w:p w:rsidR="00A85FC9" w:rsidRPr="00034D50" w:rsidRDefault="00A85FC9" w:rsidP="00A85FC9">
      <w:pPr>
        <w:tabs>
          <w:tab w:val="left" w:pos="567"/>
        </w:tabs>
        <w:jc w:val="both"/>
      </w:pPr>
      <w:r w:rsidRPr="00034D50">
        <w:t xml:space="preserve">        2)  Снизить  уровень социальной напряженности;</w:t>
      </w:r>
    </w:p>
    <w:p w:rsidR="00A85FC9" w:rsidRDefault="00A85FC9" w:rsidP="00A85FC9">
      <w:pPr>
        <w:tabs>
          <w:tab w:val="left" w:pos="4120"/>
        </w:tabs>
        <w:jc w:val="center"/>
        <w:rPr>
          <w:b/>
          <w:bCs/>
        </w:rPr>
      </w:pPr>
    </w:p>
    <w:p w:rsidR="00A85FC9" w:rsidRDefault="00A85FC9" w:rsidP="00A85FC9">
      <w:pPr>
        <w:tabs>
          <w:tab w:val="left" w:pos="4120"/>
        </w:tabs>
        <w:jc w:val="center"/>
        <w:rPr>
          <w:b/>
          <w:bCs/>
        </w:rPr>
      </w:pPr>
    </w:p>
    <w:p w:rsidR="00A85FC9" w:rsidRPr="004860DC" w:rsidRDefault="00A85FC9" w:rsidP="00A85FC9">
      <w:pPr>
        <w:tabs>
          <w:tab w:val="left" w:pos="4120"/>
        </w:tabs>
        <w:jc w:val="center"/>
        <w:rPr>
          <w:b/>
          <w:bCs/>
        </w:rPr>
      </w:pPr>
      <w:r w:rsidRPr="004860DC">
        <w:rPr>
          <w:b/>
          <w:bCs/>
        </w:rPr>
        <w:t xml:space="preserve">Глава </w:t>
      </w:r>
      <w:r>
        <w:rPr>
          <w:b/>
          <w:bCs/>
        </w:rPr>
        <w:t>7</w:t>
      </w:r>
      <w:r w:rsidRPr="004860DC">
        <w:rPr>
          <w:b/>
          <w:bCs/>
        </w:rPr>
        <w:t>. Риски реализации муниципальной программы</w:t>
      </w:r>
    </w:p>
    <w:p w:rsidR="00A85FC9" w:rsidRPr="004860DC" w:rsidRDefault="00A85FC9" w:rsidP="00A85FC9">
      <w:pPr>
        <w:tabs>
          <w:tab w:val="left" w:pos="4120"/>
        </w:tabs>
        <w:jc w:val="center"/>
      </w:pPr>
    </w:p>
    <w:p w:rsidR="00A85FC9" w:rsidRPr="004860DC" w:rsidRDefault="00A85FC9" w:rsidP="00A85FC9">
      <w:pPr>
        <w:tabs>
          <w:tab w:val="left" w:pos="567"/>
          <w:tab w:val="left" w:pos="4120"/>
        </w:tabs>
        <w:jc w:val="both"/>
      </w:pPr>
      <w:r w:rsidRPr="004860DC">
        <w:t xml:space="preserve">        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 Реализация муниципальной программы может быть подвержена влиянию следующих рисков:</w:t>
      </w:r>
    </w:p>
    <w:p w:rsidR="00A85FC9" w:rsidRPr="004860DC" w:rsidRDefault="00A85FC9" w:rsidP="00A85FC9">
      <w:pPr>
        <w:tabs>
          <w:tab w:val="left" w:pos="4120"/>
        </w:tabs>
        <w:jc w:val="both"/>
      </w:pPr>
      <w:r w:rsidRPr="004860DC">
        <w:t xml:space="preserve">         1) экономического риска, связанного с повышением уровня инфляции, снижением доходов населения, увеличением социально незащищенных слоев населения.</w:t>
      </w:r>
      <w:r>
        <w:t xml:space="preserve"> </w:t>
      </w:r>
      <w:r w:rsidRPr="004860DC">
        <w:t>В рамках муниципальной программы отсутствует возможность управления данным видом риска. Возможен лишь оперативный учет последствий их проявления.</w:t>
      </w:r>
    </w:p>
    <w:p w:rsidR="00A85FC9" w:rsidRPr="004860DC" w:rsidRDefault="00A85FC9" w:rsidP="00A85FC9">
      <w:pPr>
        <w:tabs>
          <w:tab w:val="left" w:pos="567"/>
          <w:tab w:val="left" w:pos="4120"/>
        </w:tabs>
        <w:jc w:val="both"/>
      </w:pPr>
      <w:r w:rsidRPr="004860DC">
        <w:t xml:space="preserve">         2) финансового риска, связанного с возникновением бюджетного дефицита, </w:t>
      </w:r>
      <w:proofErr w:type="spellStart"/>
      <w:r w:rsidRPr="004860DC">
        <w:t>секвестированием</w:t>
      </w:r>
      <w:proofErr w:type="spellEnd"/>
      <w:r w:rsidRPr="004860DC">
        <w:t xml:space="preserve"> бюджетных расходов на установленные сферы деятельности и, соответственно, недостаточным уровнем финансирования программных мероприятий.</w:t>
      </w:r>
    </w:p>
    <w:p w:rsidR="00A85FC9" w:rsidRPr="004860DC" w:rsidRDefault="00A85FC9" w:rsidP="00A85FC9">
      <w:pPr>
        <w:tabs>
          <w:tab w:val="left" w:pos="567"/>
          <w:tab w:val="left" w:pos="4120"/>
        </w:tabs>
        <w:jc w:val="both"/>
      </w:pPr>
      <w:r w:rsidRPr="004860DC">
        <w:t xml:space="preserve">        Способы ограничения финансового риска:</w:t>
      </w:r>
    </w:p>
    <w:p w:rsidR="00A85FC9" w:rsidRPr="004860DC" w:rsidRDefault="00A85FC9" w:rsidP="00A85FC9">
      <w:pPr>
        <w:tabs>
          <w:tab w:val="left" w:pos="4120"/>
        </w:tabs>
        <w:jc w:val="both"/>
      </w:pPr>
      <w:r w:rsidRPr="004860DC">
        <w:t>а) ежегодное уточнение объема финансовых средств исходя из возможностей бюджета Бодайбинского муниципального образования;</w:t>
      </w:r>
    </w:p>
    <w:p w:rsidR="00A85FC9" w:rsidRPr="004860DC" w:rsidRDefault="00A85FC9" w:rsidP="00A85FC9">
      <w:pPr>
        <w:tabs>
          <w:tab w:val="left" w:pos="4120"/>
        </w:tabs>
        <w:jc w:val="both"/>
      </w:pPr>
      <w:r w:rsidRPr="004860DC">
        <w:t>б) определение наиболее значимых мероприятий для первоочередного финансирования;</w:t>
      </w:r>
    </w:p>
    <w:p w:rsidR="00A85FC9" w:rsidRPr="004860DC" w:rsidRDefault="00A85FC9" w:rsidP="00A85FC9">
      <w:pPr>
        <w:tabs>
          <w:tab w:val="left" w:pos="4120"/>
        </w:tabs>
        <w:jc w:val="both"/>
      </w:pPr>
      <w:r w:rsidRPr="004860DC">
        <w:t>в) привлечение внебюджетных источников финансирования;</w:t>
      </w:r>
    </w:p>
    <w:p w:rsidR="00A85FC9" w:rsidRPr="004860DC" w:rsidRDefault="00A85FC9" w:rsidP="00A85FC9">
      <w:pPr>
        <w:tabs>
          <w:tab w:val="left" w:pos="567"/>
          <w:tab w:val="left" w:pos="4120"/>
        </w:tabs>
        <w:jc w:val="both"/>
      </w:pPr>
      <w:r w:rsidRPr="004860DC">
        <w:t xml:space="preserve">         3) риска, связанного с изменениями законодательства (как на федеральном, так и на региональном уровне). 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законодательства;</w:t>
      </w:r>
    </w:p>
    <w:p w:rsidR="00A85FC9" w:rsidRPr="004860DC" w:rsidRDefault="00A85FC9" w:rsidP="00A85FC9">
      <w:pPr>
        <w:tabs>
          <w:tab w:val="left" w:pos="567"/>
          <w:tab w:val="left" w:pos="4120"/>
        </w:tabs>
        <w:jc w:val="both"/>
      </w:pPr>
      <w:r w:rsidRPr="004860DC">
        <w:t xml:space="preserve">        4) 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A85FC9" w:rsidRDefault="00A85FC9" w:rsidP="00A85FC9">
      <w:pPr>
        <w:tabs>
          <w:tab w:val="left" w:pos="567"/>
          <w:tab w:val="left" w:pos="4120"/>
        </w:tabs>
        <w:jc w:val="both"/>
      </w:pPr>
      <w:r w:rsidRPr="004860DC">
        <w:t xml:space="preserve">        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851"/>
        </w:tabs>
        <w:ind w:left="426" w:hanging="426"/>
        <w:jc w:val="both"/>
        <w:rPr>
          <w:sz w:val="22"/>
          <w:szCs w:val="22"/>
        </w:rPr>
      </w:pPr>
    </w:p>
    <w:p w:rsidR="00A85FC9" w:rsidRDefault="00A85FC9" w:rsidP="00A85FC9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2"/>
          <w:szCs w:val="22"/>
        </w:rPr>
        <w:sectPr w:rsidR="00A85FC9" w:rsidSect="004860DC">
          <w:pgSz w:w="11906" w:h="16838"/>
          <w:pgMar w:top="1134" w:right="709" w:bottom="992" w:left="1418" w:header="709" w:footer="709" w:gutter="0"/>
          <w:cols w:space="708"/>
          <w:docGrid w:linePitch="360"/>
        </w:sectPr>
      </w:pPr>
    </w:p>
    <w:p w:rsidR="00A85FC9" w:rsidRPr="00314260" w:rsidRDefault="00A85FC9" w:rsidP="00A85FC9">
      <w:pPr>
        <w:widowControl w:val="0"/>
        <w:autoSpaceDE w:val="0"/>
        <w:autoSpaceDN w:val="0"/>
        <w:adjustRightInd w:val="0"/>
        <w:ind w:left="360"/>
        <w:jc w:val="center"/>
      </w:pPr>
      <w:r w:rsidRPr="004860DC">
        <w:rPr>
          <w:b/>
          <w:bCs/>
          <w:color w:val="26282F"/>
        </w:rPr>
        <w:lastRenderedPageBreak/>
        <w:t xml:space="preserve">Глава </w:t>
      </w:r>
      <w:r>
        <w:rPr>
          <w:b/>
          <w:bCs/>
          <w:color w:val="26282F"/>
        </w:rPr>
        <w:t>8</w:t>
      </w:r>
      <w:r w:rsidRPr="004860DC">
        <w:rPr>
          <w:b/>
          <w:bCs/>
          <w:color w:val="26282F"/>
        </w:rPr>
        <w:t>. Показатели  результативности муниципальной  программы</w:t>
      </w:r>
    </w:p>
    <w:p w:rsidR="00A85FC9" w:rsidRDefault="00A85FC9" w:rsidP="00A85FC9">
      <w:pPr>
        <w:pStyle w:val="a3"/>
        <w:tabs>
          <w:tab w:val="left" w:pos="709"/>
        </w:tabs>
        <w:ind w:left="360"/>
        <w:jc w:val="both"/>
        <w:rPr>
          <w:sz w:val="22"/>
          <w:szCs w:val="22"/>
        </w:rPr>
      </w:pPr>
    </w:p>
    <w:tbl>
      <w:tblPr>
        <w:tblpPr w:leftFromText="180" w:rightFromText="180" w:vertAnchor="page" w:horzAnchor="margin" w:tblpXSpec="right" w:tblpY="1994"/>
        <w:tblW w:w="14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5264"/>
        <w:gridCol w:w="992"/>
        <w:gridCol w:w="1134"/>
        <w:gridCol w:w="817"/>
        <w:gridCol w:w="850"/>
        <w:gridCol w:w="882"/>
        <w:gridCol w:w="819"/>
        <w:gridCol w:w="31"/>
        <w:gridCol w:w="851"/>
        <w:gridCol w:w="850"/>
        <w:gridCol w:w="851"/>
      </w:tblGrid>
      <w:tr w:rsidR="00A85FC9" w:rsidRPr="008C17E4" w:rsidTr="007909C1">
        <w:trPr>
          <w:trHeight w:val="516"/>
        </w:trPr>
        <w:tc>
          <w:tcPr>
            <w:tcW w:w="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4860DC" w:rsidRDefault="00A85FC9" w:rsidP="007909C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60DC">
              <w:rPr>
                <w:sz w:val="20"/>
                <w:szCs w:val="20"/>
              </w:rPr>
              <w:t>№ п/п</w:t>
            </w:r>
          </w:p>
        </w:tc>
        <w:tc>
          <w:tcPr>
            <w:tcW w:w="5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Базовое значение за 201</w:t>
            </w:r>
            <w:r>
              <w:rPr>
                <w:sz w:val="20"/>
                <w:szCs w:val="20"/>
              </w:rPr>
              <w:t>5</w:t>
            </w:r>
            <w:r w:rsidRPr="008C17E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9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Планируемое значение</w:t>
            </w:r>
            <w:r>
              <w:rPr>
                <w:sz w:val="20"/>
                <w:szCs w:val="20"/>
              </w:rPr>
              <w:t xml:space="preserve"> показателя результативности</w:t>
            </w:r>
            <w:r w:rsidRPr="008C17E4">
              <w:rPr>
                <w:sz w:val="20"/>
                <w:szCs w:val="20"/>
              </w:rPr>
              <w:t xml:space="preserve"> по годам</w:t>
            </w:r>
          </w:p>
        </w:tc>
      </w:tr>
      <w:tr w:rsidR="00A85FC9" w:rsidRPr="008C17E4" w:rsidTr="007909C1">
        <w:tc>
          <w:tcPr>
            <w:tcW w:w="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2017 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2018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</w:tr>
      <w:tr w:rsidR="00A85FC9" w:rsidRPr="008C17E4" w:rsidTr="007909C1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85FC9" w:rsidRPr="008C17E4" w:rsidTr="007909C1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1.</w:t>
            </w:r>
          </w:p>
        </w:tc>
        <w:tc>
          <w:tcPr>
            <w:tcW w:w="13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A85FC9" w:rsidRPr="008C17E4" w:rsidTr="007909C1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1.</w:t>
            </w:r>
          </w:p>
        </w:tc>
        <w:tc>
          <w:tcPr>
            <w:tcW w:w="13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Показатель результативности 1.</w:t>
            </w:r>
          </w:p>
          <w:p w:rsidR="00A85FC9" w:rsidRPr="00F74479" w:rsidRDefault="00A85FC9" w:rsidP="007909C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930F6">
              <w:rPr>
                <w:sz w:val="19"/>
                <w:szCs w:val="19"/>
              </w:rPr>
              <w:t>Оказание социальной поддержки и адресной социальной помощи отдельным категориям граждан и семей</w:t>
            </w:r>
            <w:r w:rsidRPr="008C17E4">
              <w:rPr>
                <w:sz w:val="20"/>
                <w:szCs w:val="20"/>
              </w:rPr>
              <w:t xml:space="preserve"> </w:t>
            </w:r>
          </w:p>
        </w:tc>
      </w:tr>
      <w:tr w:rsidR="00A85FC9" w:rsidRPr="008C17E4" w:rsidTr="007909C1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1.1.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Количество граждан, обратившихся за пр</w:t>
            </w:r>
            <w:r w:rsidRPr="002930F6">
              <w:rPr>
                <w:sz w:val="19"/>
                <w:szCs w:val="19"/>
              </w:rPr>
              <w:t>едоставление</w:t>
            </w:r>
            <w:r>
              <w:rPr>
                <w:sz w:val="19"/>
                <w:szCs w:val="19"/>
              </w:rPr>
              <w:t>м</w:t>
            </w:r>
            <w:r w:rsidRPr="002930F6">
              <w:rPr>
                <w:sz w:val="19"/>
                <w:szCs w:val="19"/>
              </w:rPr>
              <w:t xml:space="preserve"> адресной социальной помощи гражданам, оказавшимся в 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85FC9" w:rsidRPr="008C17E4" w:rsidTr="007909C1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654780" w:rsidRDefault="00A85FC9" w:rsidP="007909C1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54780">
              <w:rPr>
                <w:rFonts w:eastAsiaTheme="minorHAnsi"/>
                <w:sz w:val="19"/>
                <w:szCs w:val="19"/>
                <w:lang w:eastAsia="en-US"/>
              </w:rPr>
              <w:t>Доля граждан, находящихся в трудной жизненной ситуации, получивших адресную социальную помощь, от общего количества граждан, обратившихся за получением адресной социальной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A85FC9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85FC9" w:rsidRPr="008C17E4" w:rsidTr="007909C1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Количество выданных льготных проездных </w:t>
            </w:r>
            <w:proofErr w:type="gramStart"/>
            <w:r>
              <w:rPr>
                <w:sz w:val="19"/>
                <w:szCs w:val="19"/>
              </w:rPr>
              <w:t>билетов  на</w:t>
            </w:r>
            <w:proofErr w:type="gramEnd"/>
            <w:r>
              <w:rPr>
                <w:sz w:val="19"/>
                <w:szCs w:val="19"/>
              </w:rPr>
              <w:t xml:space="preserve"> проезд в транспорте общего пользования, выданных </w:t>
            </w:r>
            <w:r w:rsidRPr="002930F6">
              <w:rPr>
                <w:sz w:val="19"/>
                <w:szCs w:val="19"/>
              </w:rPr>
              <w:t>многодетны</w:t>
            </w:r>
            <w:r>
              <w:rPr>
                <w:sz w:val="19"/>
                <w:szCs w:val="19"/>
              </w:rPr>
              <w:t>м</w:t>
            </w:r>
            <w:r w:rsidRPr="002930F6">
              <w:rPr>
                <w:sz w:val="19"/>
                <w:szCs w:val="19"/>
              </w:rPr>
              <w:t>, малообеспеченны</w:t>
            </w:r>
            <w:r>
              <w:rPr>
                <w:sz w:val="19"/>
                <w:szCs w:val="19"/>
              </w:rPr>
              <w:t>м</w:t>
            </w:r>
            <w:r w:rsidRPr="002930F6">
              <w:rPr>
                <w:sz w:val="19"/>
                <w:szCs w:val="19"/>
              </w:rPr>
              <w:t xml:space="preserve"> сем</w:t>
            </w:r>
            <w:r>
              <w:rPr>
                <w:sz w:val="19"/>
                <w:szCs w:val="19"/>
              </w:rPr>
              <w:t>ьям</w:t>
            </w:r>
            <w:r w:rsidRPr="002930F6">
              <w:rPr>
                <w:sz w:val="19"/>
                <w:szCs w:val="19"/>
              </w:rPr>
              <w:t>,  школьник</w:t>
            </w:r>
            <w:r>
              <w:rPr>
                <w:sz w:val="19"/>
                <w:szCs w:val="19"/>
              </w:rPr>
              <w:t>ам</w:t>
            </w:r>
            <w:r w:rsidRPr="002930F6">
              <w:rPr>
                <w:sz w:val="19"/>
                <w:szCs w:val="19"/>
              </w:rPr>
              <w:t>, студент</w:t>
            </w:r>
            <w:r>
              <w:rPr>
                <w:sz w:val="19"/>
                <w:szCs w:val="19"/>
              </w:rPr>
              <w:t>ам</w:t>
            </w:r>
            <w:r w:rsidRPr="002930F6">
              <w:rPr>
                <w:sz w:val="19"/>
                <w:szCs w:val="19"/>
              </w:rPr>
              <w:t>, неработающи</w:t>
            </w:r>
            <w:r>
              <w:rPr>
                <w:sz w:val="19"/>
                <w:szCs w:val="19"/>
              </w:rPr>
              <w:t>м</w:t>
            </w:r>
            <w:r w:rsidRPr="002930F6">
              <w:rPr>
                <w:sz w:val="19"/>
                <w:szCs w:val="19"/>
              </w:rPr>
              <w:t xml:space="preserve"> пенсионер</w:t>
            </w:r>
            <w:r>
              <w:rPr>
                <w:sz w:val="19"/>
                <w:szCs w:val="19"/>
              </w:rPr>
              <w:t>ам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2895</w:t>
            </w:r>
          </w:p>
        </w:tc>
      </w:tr>
      <w:tr w:rsidR="00A85FC9" w:rsidRPr="008C17E4" w:rsidTr="007909C1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Показатель результативности 2.</w:t>
            </w:r>
          </w:p>
          <w:p w:rsidR="00A85FC9" w:rsidRPr="00F74479" w:rsidRDefault="00A85FC9" w:rsidP="007909C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930F6">
              <w:rPr>
                <w:sz w:val="19"/>
                <w:szCs w:val="19"/>
              </w:rPr>
              <w:t>Социальная поддержка отдельных категорий  граждан старшего поколения</w:t>
            </w:r>
          </w:p>
        </w:tc>
      </w:tr>
      <w:tr w:rsidR="00A85FC9" w:rsidRPr="008C17E4" w:rsidTr="007909C1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shd w:val="clear" w:color="auto" w:fill="FFFFFF"/>
              <w:ind w:right="17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Количество </w:t>
            </w:r>
            <w:r w:rsidRPr="002930F6">
              <w:rPr>
                <w:sz w:val="19"/>
                <w:szCs w:val="19"/>
              </w:rPr>
              <w:t>неработающи</w:t>
            </w:r>
            <w:r>
              <w:rPr>
                <w:sz w:val="19"/>
                <w:szCs w:val="19"/>
              </w:rPr>
              <w:t>х</w:t>
            </w:r>
            <w:r w:rsidRPr="002930F6">
              <w:rPr>
                <w:sz w:val="19"/>
                <w:szCs w:val="19"/>
              </w:rPr>
              <w:t xml:space="preserve"> пенсионер</w:t>
            </w:r>
            <w:r>
              <w:rPr>
                <w:sz w:val="19"/>
                <w:szCs w:val="19"/>
              </w:rPr>
              <w:t>ов</w:t>
            </w:r>
            <w:r w:rsidRPr="002930F6">
              <w:rPr>
                <w:sz w:val="19"/>
                <w:szCs w:val="19"/>
              </w:rPr>
              <w:t xml:space="preserve">, получающих минимальную пенсию, </w:t>
            </w:r>
            <w:r>
              <w:rPr>
                <w:sz w:val="19"/>
                <w:szCs w:val="19"/>
              </w:rPr>
              <w:t>ветеранов</w:t>
            </w:r>
            <w:r w:rsidRPr="002930F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Великой Отечественной войны, обратившихся за получением талонов на получение услуг бани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85FC9" w:rsidRPr="008C17E4" w:rsidTr="007909C1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Количество мероприятий направленных на о</w:t>
            </w:r>
            <w:r w:rsidRPr="002930F6">
              <w:rPr>
                <w:sz w:val="19"/>
                <w:szCs w:val="19"/>
              </w:rPr>
              <w:t>рганизаци</w:t>
            </w:r>
            <w:r>
              <w:rPr>
                <w:sz w:val="19"/>
                <w:szCs w:val="19"/>
              </w:rPr>
              <w:t>ю</w:t>
            </w:r>
            <w:r w:rsidRPr="002930F6">
              <w:rPr>
                <w:sz w:val="19"/>
                <w:szCs w:val="19"/>
              </w:rPr>
              <w:t xml:space="preserve">  и оказани</w:t>
            </w:r>
            <w:r>
              <w:rPr>
                <w:sz w:val="19"/>
                <w:szCs w:val="19"/>
              </w:rPr>
              <w:t>е</w:t>
            </w:r>
            <w:r w:rsidRPr="002930F6">
              <w:rPr>
                <w:sz w:val="19"/>
                <w:szCs w:val="19"/>
              </w:rPr>
              <w:t xml:space="preserve"> финансовой помощи в проведении общегородских мероприятий, посвященных декадам, датам истории Отечества, направленных на уважительное отношение к институту семьи, материнства,  к людям старшего поколения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85FC9" w:rsidRPr="008C17E4" w:rsidTr="007909C1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C17E4">
              <w:rPr>
                <w:sz w:val="20"/>
                <w:szCs w:val="20"/>
              </w:rPr>
              <w:t>.3.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Количество ветеранов Великой Отечественной войны,</w:t>
            </w:r>
            <w:r w:rsidRPr="002930F6">
              <w:rPr>
                <w:sz w:val="19"/>
                <w:szCs w:val="19"/>
              </w:rPr>
              <w:t xml:space="preserve"> а так же приравненных к ним отдельных категорий граждан, проживающих в Бодайбинском муниципальном образовании</w:t>
            </w:r>
            <w:r>
              <w:rPr>
                <w:sz w:val="19"/>
                <w:szCs w:val="19"/>
              </w:rPr>
              <w:t xml:space="preserve">, которым проведен </w:t>
            </w:r>
            <w:r w:rsidRPr="002930F6">
              <w:rPr>
                <w:sz w:val="19"/>
                <w:szCs w:val="19"/>
              </w:rPr>
              <w:t xml:space="preserve">ремонт в квартирах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C9" w:rsidRPr="008C17E4" w:rsidRDefault="00A85FC9" w:rsidP="00790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85FC9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Pr="003C7D87" w:rsidRDefault="00A85FC9" w:rsidP="00A85FC9"/>
    <w:p w:rsidR="00A85FC9" w:rsidRDefault="00A85FC9" w:rsidP="00A85FC9"/>
    <w:p w:rsidR="00A85FC9" w:rsidRDefault="00A85FC9" w:rsidP="00A85FC9">
      <w:pPr>
        <w:tabs>
          <w:tab w:val="left" w:pos="3378"/>
        </w:tabs>
      </w:pPr>
      <w:r>
        <w:tab/>
      </w:r>
    </w:p>
    <w:p w:rsidR="00A85FC9" w:rsidRDefault="00A85FC9" w:rsidP="00A85FC9">
      <w:pPr>
        <w:tabs>
          <w:tab w:val="left" w:pos="3378"/>
        </w:tabs>
      </w:pPr>
    </w:p>
    <w:p w:rsidR="00A85FC9" w:rsidRDefault="00A85FC9" w:rsidP="00A85FC9">
      <w:pPr>
        <w:tabs>
          <w:tab w:val="left" w:pos="3378"/>
        </w:tabs>
      </w:pPr>
    </w:p>
    <w:p w:rsidR="00A85FC9" w:rsidRPr="00547016" w:rsidRDefault="00A85FC9" w:rsidP="00A85FC9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A85FC9" w:rsidRDefault="00A85FC9" w:rsidP="00A85FC9">
      <w:pPr>
        <w:tabs>
          <w:tab w:val="left" w:pos="7380"/>
        </w:tabs>
        <w:rPr>
          <w:b/>
        </w:rPr>
      </w:pPr>
    </w:p>
    <w:p w:rsidR="006A305F" w:rsidRDefault="006A305F"/>
    <w:sectPr w:rsidR="006A305F" w:rsidSect="00A85FC9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6442E"/>
    <w:multiLevelType w:val="multilevel"/>
    <w:tmpl w:val="D6B81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C9"/>
    <w:rsid w:val="00001594"/>
    <w:rsid w:val="000064E6"/>
    <w:rsid w:val="00011B9E"/>
    <w:rsid w:val="0001298B"/>
    <w:rsid w:val="000130A7"/>
    <w:rsid w:val="00016744"/>
    <w:rsid w:val="000214FB"/>
    <w:rsid w:val="00022D20"/>
    <w:rsid w:val="00027467"/>
    <w:rsid w:val="00030302"/>
    <w:rsid w:val="00037413"/>
    <w:rsid w:val="00037FA9"/>
    <w:rsid w:val="00040E54"/>
    <w:rsid w:val="00043058"/>
    <w:rsid w:val="00047FB7"/>
    <w:rsid w:val="00063F90"/>
    <w:rsid w:val="00064BCD"/>
    <w:rsid w:val="000720E1"/>
    <w:rsid w:val="000722D3"/>
    <w:rsid w:val="00072F48"/>
    <w:rsid w:val="000766C6"/>
    <w:rsid w:val="00080CE2"/>
    <w:rsid w:val="00082DD3"/>
    <w:rsid w:val="00084E3D"/>
    <w:rsid w:val="00085486"/>
    <w:rsid w:val="000874CE"/>
    <w:rsid w:val="00087DBA"/>
    <w:rsid w:val="000916AE"/>
    <w:rsid w:val="000922B2"/>
    <w:rsid w:val="000956CA"/>
    <w:rsid w:val="00095C2B"/>
    <w:rsid w:val="000A71E7"/>
    <w:rsid w:val="000C3846"/>
    <w:rsid w:val="000C3E5C"/>
    <w:rsid w:val="000C7029"/>
    <w:rsid w:val="000C7529"/>
    <w:rsid w:val="000C7631"/>
    <w:rsid w:val="000D115C"/>
    <w:rsid w:val="000D2A59"/>
    <w:rsid w:val="000E5677"/>
    <w:rsid w:val="000F000E"/>
    <w:rsid w:val="000F246B"/>
    <w:rsid w:val="000F29A8"/>
    <w:rsid w:val="000F319D"/>
    <w:rsid w:val="001029C2"/>
    <w:rsid w:val="00105C4F"/>
    <w:rsid w:val="00110815"/>
    <w:rsid w:val="0011133C"/>
    <w:rsid w:val="00113F18"/>
    <w:rsid w:val="00120F05"/>
    <w:rsid w:val="00126242"/>
    <w:rsid w:val="00130E2D"/>
    <w:rsid w:val="00133DDC"/>
    <w:rsid w:val="00134432"/>
    <w:rsid w:val="00134F99"/>
    <w:rsid w:val="00142A95"/>
    <w:rsid w:val="0014476C"/>
    <w:rsid w:val="00147F83"/>
    <w:rsid w:val="0015374C"/>
    <w:rsid w:val="00154E83"/>
    <w:rsid w:val="00157EE2"/>
    <w:rsid w:val="00160DB9"/>
    <w:rsid w:val="00162864"/>
    <w:rsid w:val="0016720D"/>
    <w:rsid w:val="00171E80"/>
    <w:rsid w:val="00175F8C"/>
    <w:rsid w:val="001804D4"/>
    <w:rsid w:val="001864CB"/>
    <w:rsid w:val="001978FC"/>
    <w:rsid w:val="001A37AF"/>
    <w:rsid w:val="001A63FF"/>
    <w:rsid w:val="001B1362"/>
    <w:rsid w:val="001B37C7"/>
    <w:rsid w:val="001B68D5"/>
    <w:rsid w:val="001C0F2B"/>
    <w:rsid w:val="001C6BCC"/>
    <w:rsid w:val="001D1C1C"/>
    <w:rsid w:val="001D1CF7"/>
    <w:rsid w:val="001D23DB"/>
    <w:rsid w:val="001E6149"/>
    <w:rsid w:val="001E6E1A"/>
    <w:rsid w:val="001E7954"/>
    <w:rsid w:val="001F1A0B"/>
    <w:rsid w:val="001F3DA6"/>
    <w:rsid w:val="001F3E71"/>
    <w:rsid w:val="001F45B1"/>
    <w:rsid w:val="001F5A5D"/>
    <w:rsid w:val="001F64D1"/>
    <w:rsid w:val="001F6DE8"/>
    <w:rsid w:val="00200190"/>
    <w:rsid w:val="00202563"/>
    <w:rsid w:val="00204E07"/>
    <w:rsid w:val="002103A2"/>
    <w:rsid w:val="00214E24"/>
    <w:rsid w:val="00215BA7"/>
    <w:rsid w:val="00217DEE"/>
    <w:rsid w:val="0024102D"/>
    <w:rsid w:val="00243F8E"/>
    <w:rsid w:val="00244AA8"/>
    <w:rsid w:val="00250EDC"/>
    <w:rsid w:val="00255BFC"/>
    <w:rsid w:val="00263741"/>
    <w:rsid w:val="0026579B"/>
    <w:rsid w:val="00267939"/>
    <w:rsid w:val="00275EC6"/>
    <w:rsid w:val="002819FF"/>
    <w:rsid w:val="00290D9C"/>
    <w:rsid w:val="00290EC3"/>
    <w:rsid w:val="002921AE"/>
    <w:rsid w:val="002A116C"/>
    <w:rsid w:val="002A58FF"/>
    <w:rsid w:val="002A76F2"/>
    <w:rsid w:val="002B1503"/>
    <w:rsid w:val="002B195D"/>
    <w:rsid w:val="002B1A84"/>
    <w:rsid w:val="002B1C63"/>
    <w:rsid w:val="002B704F"/>
    <w:rsid w:val="002C000C"/>
    <w:rsid w:val="002C1664"/>
    <w:rsid w:val="002C744F"/>
    <w:rsid w:val="002C749F"/>
    <w:rsid w:val="002C7729"/>
    <w:rsid w:val="002E0944"/>
    <w:rsid w:val="002E2A9C"/>
    <w:rsid w:val="002E6C1D"/>
    <w:rsid w:val="002F430F"/>
    <w:rsid w:val="002F4E34"/>
    <w:rsid w:val="002F79F7"/>
    <w:rsid w:val="00300AD1"/>
    <w:rsid w:val="00304374"/>
    <w:rsid w:val="0030562C"/>
    <w:rsid w:val="00316281"/>
    <w:rsid w:val="00317628"/>
    <w:rsid w:val="00322B6A"/>
    <w:rsid w:val="003271E1"/>
    <w:rsid w:val="00343A48"/>
    <w:rsid w:val="00345413"/>
    <w:rsid w:val="0035050A"/>
    <w:rsid w:val="00350B8D"/>
    <w:rsid w:val="0035108F"/>
    <w:rsid w:val="00356467"/>
    <w:rsid w:val="00357F25"/>
    <w:rsid w:val="0036365A"/>
    <w:rsid w:val="003671CD"/>
    <w:rsid w:val="003736D1"/>
    <w:rsid w:val="00376BED"/>
    <w:rsid w:val="00383F48"/>
    <w:rsid w:val="0038481E"/>
    <w:rsid w:val="00384A71"/>
    <w:rsid w:val="003907AC"/>
    <w:rsid w:val="0039360E"/>
    <w:rsid w:val="003A020A"/>
    <w:rsid w:val="003A3D91"/>
    <w:rsid w:val="003A54D5"/>
    <w:rsid w:val="003A55DC"/>
    <w:rsid w:val="003B5E62"/>
    <w:rsid w:val="003B60C5"/>
    <w:rsid w:val="003B68F8"/>
    <w:rsid w:val="003B79B4"/>
    <w:rsid w:val="003C4F60"/>
    <w:rsid w:val="003D1095"/>
    <w:rsid w:val="003D2DE5"/>
    <w:rsid w:val="003D49FC"/>
    <w:rsid w:val="003D604A"/>
    <w:rsid w:val="003E062A"/>
    <w:rsid w:val="003E3FCA"/>
    <w:rsid w:val="003F0850"/>
    <w:rsid w:val="003F0B44"/>
    <w:rsid w:val="003F171A"/>
    <w:rsid w:val="003F1D27"/>
    <w:rsid w:val="003F2BA7"/>
    <w:rsid w:val="003F4F9F"/>
    <w:rsid w:val="00406E96"/>
    <w:rsid w:val="00410737"/>
    <w:rsid w:val="0041081B"/>
    <w:rsid w:val="00412D90"/>
    <w:rsid w:val="00420D11"/>
    <w:rsid w:val="00426978"/>
    <w:rsid w:val="00431CEA"/>
    <w:rsid w:val="00437F8E"/>
    <w:rsid w:val="004407A8"/>
    <w:rsid w:val="00441A91"/>
    <w:rsid w:val="00441E23"/>
    <w:rsid w:val="004433E6"/>
    <w:rsid w:val="0044399F"/>
    <w:rsid w:val="00443AC1"/>
    <w:rsid w:val="004474C3"/>
    <w:rsid w:val="0044780A"/>
    <w:rsid w:val="00450BF9"/>
    <w:rsid w:val="00450E46"/>
    <w:rsid w:val="004576A4"/>
    <w:rsid w:val="004628B4"/>
    <w:rsid w:val="00467C8E"/>
    <w:rsid w:val="00470F84"/>
    <w:rsid w:val="00473FD7"/>
    <w:rsid w:val="00474665"/>
    <w:rsid w:val="00474770"/>
    <w:rsid w:val="00481008"/>
    <w:rsid w:val="0048214B"/>
    <w:rsid w:val="004822A0"/>
    <w:rsid w:val="00487D9E"/>
    <w:rsid w:val="0049481A"/>
    <w:rsid w:val="004948EF"/>
    <w:rsid w:val="004A3928"/>
    <w:rsid w:val="004A570A"/>
    <w:rsid w:val="004B44A6"/>
    <w:rsid w:val="004C02D6"/>
    <w:rsid w:val="004C3923"/>
    <w:rsid w:val="004C4F82"/>
    <w:rsid w:val="004C4F99"/>
    <w:rsid w:val="004D6647"/>
    <w:rsid w:val="004E0F43"/>
    <w:rsid w:val="004E5AC7"/>
    <w:rsid w:val="004F412F"/>
    <w:rsid w:val="004F6702"/>
    <w:rsid w:val="005033AB"/>
    <w:rsid w:val="005075DE"/>
    <w:rsid w:val="00510E7E"/>
    <w:rsid w:val="00514CD6"/>
    <w:rsid w:val="00515F2E"/>
    <w:rsid w:val="0052312C"/>
    <w:rsid w:val="0052640F"/>
    <w:rsid w:val="00527D1F"/>
    <w:rsid w:val="0053387C"/>
    <w:rsid w:val="00542A73"/>
    <w:rsid w:val="005433F0"/>
    <w:rsid w:val="00552AE9"/>
    <w:rsid w:val="00554CE2"/>
    <w:rsid w:val="00555ECD"/>
    <w:rsid w:val="0056135B"/>
    <w:rsid w:val="00561EEE"/>
    <w:rsid w:val="00562FD0"/>
    <w:rsid w:val="00564943"/>
    <w:rsid w:val="005700EC"/>
    <w:rsid w:val="00570715"/>
    <w:rsid w:val="005716E0"/>
    <w:rsid w:val="0057510C"/>
    <w:rsid w:val="00576ACD"/>
    <w:rsid w:val="00580F29"/>
    <w:rsid w:val="00583911"/>
    <w:rsid w:val="00586D5C"/>
    <w:rsid w:val="00587484"/>
    <w:rsid w:val="00593EA1"/>
    <w:rsid w:val="0059417D"/>
    <w:rsid w:val="005A7874"/>
    <w:rsid w:val="005B074D"/>
    <w:rsid w:val="005D15B0"/>
    <w:rsid w:val="005D27EE"/>
    <w:rsid w:val="005D343B"/>
    <w:rsid w:val="005E0C10"/>
    <w:rsid w:val="005E6A18"/>
    <w:rsid w:val="005F0149"/>
    <w:rsid w:val="005F16B5"/>
    <w:rsid w:val="005F192B"/>
    <w:rsid w:val="005F726D"/>
    <w:rsid w:val="005F7F80"/>
    <w:rsid w:val="006008EA"/>
    <w:rsid w:val="00604164"/>
    <w:rsid w:val="00610D01"/>
    <w:rsid w:val="00616C50"/>
    <w:rsid w:val="0061789E"/>
    <w:rsid w:val="006221FB"/>
    <w:rsid w:val="00624546"/>
    <w:rsid w:val="006308B5"/>
    <w:rsid w:val="00634BF5"/>
    <w:rsid w:val="006421CF"/>
    <w:rsid w:val="00643F5D"/>
    <w:rsid w:val="00644400"/>
    <w:rsid w:val="006468D8"/>
    <w:rsid w:val="00651F85"/>
    <w:rsid w:val="0065230D"/>
    <w:rsid w:val="00653FC6"/>
    <w:rsid w:val="00654B2E"/>
    <w:rsid w:val="00662AF9"/>
    <w:rsid w:val="00663D33"/>
    <w:rsid w:val="00663E71"/>
    <w:rsid w:val="00667D08"/>
    <w:rsid w:val="00670076"/>
    <w:rsid w:val="00671F8F"/>
    <w:rsid w:val="00673756"/>
    <w:rsid w:val="0067633D"/>
    <w:rsid w:val="006804CA"/>
    <w:rsid w:val="00681CCD"/>
    <w:rsid w:val="006912A0"/>
    <w:rsid w:val="006940D1"/>
    <w:rsid w:val="00694485"/>
    <w:rsid w:val="006A0364"/>
    <w:rsid w:val="006A0778"/>
    <w:rsid w:val="006A29B0"/>
    <w:rsid w:val="006A305F"/>
    <w:rsid w:val="006A52E5"/>
    <w:rsid w:val="006A5B61"/>
    <w:rsid w:val="006B0FDA"/>
    <w:rsid w:val="006C00A9"/>
    <w:rsid w:val="006C1BCA"/>
    <w:rsid w:val="006C221A"/>
    <w:rsid w:val="006C69B1"/>
    <w:rsid w:val="006D743C"/>
    <w:rsid w:val="006E1E1F"/>
    <w:rsid w:val="006E4AF4"/>
    <w:rsid w:val="006E67EC"/>
    <w:rsid w:val="006F17CD"/>
    <w:rsid w:val="006F4577"/>
    <w:rsid w:val="0070389D"/>
    <w:rsid w:val="00705059"/>
    <w:rsid w:val="00713FEE"/>
    <w:rsid w:val="00716227"/>
    <w:rsid w:val="007214EE"/>
    <w:rsid w:val="00725272"/>
    <w:rsid w:val="00725DF3"/>
    <w:rsid w:val="007263D8"/>
    <w:rsid w:val="00731C2E"/>
    <w:rsid w:val="00732D94"/>
    <w:rsid w:val="007348E0"/>
    <w:rsid w:val="00736E66"/>
    <w:rsid w:val="0074554A"/>
    <w:rsid w:val="0075343E"/>
    <w:rsid w:val="007579DC"/>
    <w:rsid w:val="00757D41"/>
    <w:rsid w:val="0076452C"/>
    <w:rsid w:val="00764B73"/>
    <w:rsid w:val="00767598"/>
    <w:rsid w:val="0077160C"/>
    <w:rsid w:val="00771D6E"/>
    <w:rsid w:val="007867E5"/>
    <w:rsid w:val="00790382"/>
    <w:rsid w:val="007A06B2"/>
    <w:rsid w:val="007A4156"/>
    <w:rsid w:val="007A5EB9"/>
    <w:rsid w:val="007A6B5B"/>
    <w:rsid w:val="007A7E48"/>
    <w:rsid w:val="007A7E87"/>
    <w:rsid w:val="007B52DD"/>
    <w:rsid w:val="007C7477"/>
    <w:rsid w:val="007D1CAD"/>
    <w:rsid w:val="007D439F"/>
    <w:rsid w:val="007D4B6E"/>
    <w:rsid w:val="007E0034"/>
    <w:rsid w:val="007E46BF"/>
    <w:rsid w:val="007F14D4"/>
    <w:rsid w:val="007F2C9D"/>
    <w:rsid w:val="007F5457"/>
    <w:rsid w:val="00802180"/>
    <w:rsid w:val="00802323"/>
    <w:rsid w:val="00803F48"/>
    <w:rsid w:val="00804AEF"/>
    <w:rsid w:val="0080680F"/>
    <w:rsid w:val="008076CB"/>
    <w:rsid w:val="00811CCD"/>
    <w:rsid w:val="0081322B"/>
    <w:rsid w:val="008141D4"/>
    <w:rsid w:val="00815868"/>
    <w:rsid w:val="008232D3"/>
    <w:rsid w:val="00825DEF"/>
    <w:rsid w:val="0083174F"/>
    <w:rsid w:val="00831F5A"/>
    <w:rsid w:val="0083731C"/>
    <w:rsid w:val="00841F94"/>
    <w:rsid w:val="008425E1"/>
    <w:rsid w:val="00851B01"/>
    <w:rsid w:val="00853DA9"/>
    <w:rsid w:val="00855CD1"/>
    <w:rsid w:val="008653A8"/>
    <w:rsid w:val="00870D10"/>
    <w:rsid w:val="00882048"/>
    <w:rsid w:val="008829C3"/>
    <w:rsid w:val="00885D38"/>
    <w:rsid w:val="0089570E"/>
    <w:rsid w:val="00896DE3"/>
    <w:rsid w:val="008A0E53"/>
    <w:rsid w:val="008A19E2"/>
    <w:rsid w:val="008A216F"/>
    <w:rsid w:val="008A5A20"/>
    <w:rsid w:val="008A606A"/>
    <w:rsid w:val="008A6753"/>
    <w:rsid w:val="008A6EA0"/>
    <w:rsid w:val="008A72BD"/>
    <w:rsid w:val="008B2E29"/>
    <w:rsid w:val="008B4C33"/>
    <w:rsid w:val="008C143F"/>
    <w:rsid w:val="008C1936"/>
    <w:rsid w:val="008C2872"/>
    <w:rsid w:val="008C2D02"/>
    <w:rsid w:val="008C660A"/>
    <w:rsid w:val="008C7E99"/>
    <w:rsid w:val="008D0E75"/>
    <w:rsid w:val="008D23A0"/>
    <w:rsid w:val="008E11AC"/>
    <w:rsid w:val="008E17FD"/>
    <w:rsid w:val="008E1BD1"/>
    <w:rsid w:val="008E4709"/>
    <w:rsid w:val="008E673F"/>
    <w:rsid w:val="008F0E05"/>
    <w:rsid w:val="00900026"/>
    <w:rsid w:val="0090453D"/>
    <w:rsid w:val="00914206"/>
    <w:rsid w:val="009155A0"/>
    <w:rsid w:val="00915AC4"/>
    <w:rsid w:val="00916264"/>
    <w:rsid w:val="00916B43"/>
    <w:rsid w:val="00916EEB"/>
    <w:rsid w:val="00924C98"/>
    <w:rsid w:val="00930B78"/>
    <w:rsid w:val="00934F0A"/>
    <w:rsid w:val="00935313"/>
    <w:rsid w:val="00936745"/>
    <w:rsid w:val="009379C1"/>
    <w:rsid w:val="00940213"/>
    <w:rsid w:val="00942D99"/>
    <w:rsid w:val="00947F95"/>
    <w:rsid w:val="00952793"/>
    <w:rsid w:val="0096002E"/>
    <w:rsid w:val="009629AD"/>
    <w:rsid w:val="00962BBA"/>
    <w:rsid w:val="00965505"/>
    <w:rsid w:val="00967BB3"/>
    <w:rsid w:val="009740CF"/>
    <w:rsid w:val="00974807"/>
    <w:rsid w:val="00974BF0"/>
    <w:rsid w:val="00977C7F"/>
    <w:rsid w:val="00982933"/>
    <w:rsid w:val="009835F6"/>
    <w:rsid w:val="0099186C"/>
    <w:rsid w:val="00991B35"/>
    <w:rsid w:val="00993239"/>
    <w:rsid w:val="00993DC7"/>
    <w:rsid w:val="009963AF"/>
    <w:rsid w:val="009A0A2F"/>
    <w:rsid w:val="009A240E"/>
    <w:rsid w:val="009A395A"/>
    <w:rsid w:val="009A7EE8"/>
    <w:rsid w:val="009B0B8D"/>
    <w:rsid w:val="009B1101"/>
    <w:rsid w:val="009B5374"/>
    <w:rsid w:val="009B6083"/>
    <w:rsid w:val="009C230E"/>
    <w:rsid w:val="009C3601"/>
    <w:rsid w:val="009C6016"/>
    <w:rsid w:val="009C6E61"/>
    <w:rsid w:val="009D73E3"/>
    <w:rsid w:val="009E1677"/>
    <w:rsid w:val="009F18A7"/>
    <w:rsid w:val="009F1F19"/>
    <w:rsid w:val="009F5B6C"/>
    <w:rsid w:val="009F5BE9"/>
    <w:rsid w:val="009F5FE7"/>
    <w:rsid w:val="00A03BD7"/>
    <w:rsid w:val="00A045F2"/>
    <w:rsid w:val="00A13698"/>
    <w:rsid w:val="00A13A6D"/>
    <w:rsid w:val="00A17D34"/>
    <w:rsid w:val="00A21929"/>
    <w:rsid w:val="00A2209D"/>
    <w:rsid w:val="00A32C34"/>
    <w:rsid w:val="00A33FE3"/>
    <w:rsid w:val="00A358AE"/>
    <w:rsid w:val="00A36290"/>
    <w:rsid w:val="00A44A20"/>
    <w:rsid w:val="00A462D5"/>
    <w:rsid w:val="00A64A7E"/>
    <w:rsid w:val="00A65A96"/>
    <w:rsid w:val="00A669EC"/>
    <w:rsid w:val="00A66CDD"/>
    <w:rsid w:val="00A7045D"/>
    <w:rsid w:val="00A70CD8"/>
    <w:rsid w:val="00A72BEC"/>
    <w:rsid w:val="00A76D5E"/>
    <w:rsid w:val="00A76E22"/>
    <w:rsid w:val="00A800CB"/>
    <w:rsid w:val="00A81248"/>
    <w:rsid w:val="00A8389B"/>
    <w:rsid w:val="00A85200"/>
    <w:rsid w:val="00A85910"/>
    <w:rsid w:val="00A85FC9"/>
    <w:rsid w:val="00A876DB"/>
    <w:rsid w:val="00A90B28"/>
    <w:rsid w:val="00A917EE"/>
    <w:rsid w:val="00A921FF"/>
    <w:rsid w:val="00A9364D"/>
    <w:rsid w:val="00A94EA9"/>
    <w:rsid w:val="00AA04D4"/>
    <w:rsid w:val="00AA197B"/>
    <w:rsid w:val="00AA2976"/>
    <w:rsid w:val="00AA506B"/>
    <w:rsid w:val="00AB09DD"/>
    <w:rsid w:val="00AB28A5"/>
    <w:rsid w:val="00AB7076"/>
    <w:rsid w:val="00AC3182"/>
    <w:rsid w:val="00AD221A"/>
    <w:rsid w:val="00AD3B37"/>
    <w:rsid w:val="00AD4B43"/>
    <w:rsid w:val="00AD5C2D"/>
    <w:rsid w:val="00AD6D9C"/>
    <w:rsid w:val="00AE2E48"/>
    <w:rsid w:val="00AE503C"/>
    <w:rsid w:val="00AF02E7"/>
    <w:rsid w:val="00B05752"/>
    <w:rsid w:val="00B11FA7"/>
    <w:rsid w:val="00B1370B"/>
    <w:rsid w:val="00B13914"/>
    <w:rsid w:val="00B24B04"/>
    <w:rsid w:val="00B27F98"/>
    <w:rsid w:val="00B32344"/>
    <w:rsid w:val="00B34457"/>
    <w:rsid w:val="00B34718"/>
    <w:rsid w:val="00B4046F"/>
    <w:rsid w:val="00B4196C"/>
    <w:rsid w:val="00B47200"/>
    <w:rsid w:val="00B50AF1"/>
    <w:rsid w:val="00B52EC3"/>
    <w:rsid w:val="00B53CA6"/>
    <w:rsid w:val="00B60190"/>
    <w:rsid w:val="00B6148C"/>
    <w:rsid w:val="00B620F5"/>
    <w:rsid w:val="00B75795"/>
    <w:rsid w:val="00B80BE4"/>
    <w:rsid w:val="00B834E0"/>
    <w:rsid w:val="00B87B2F"/>
    <w:rsid w:val="00B91908"/>
    <w:rsid w:val="00B96B81"/>
    <w:rsid w:val="00BA02B5"/>
    <w:rsid w:val="00BA210A"/>
    <w:rsid w:val="00BA3EC6"/>
    <w:rsid w:val="00BC4134"/>
    <w:rsid w:val="00BC6767"/>
    <w:rsid w:val="00BD14A3"/>
    <w:rsid w:val="00BD50EE"/>
    <w:rsid w:val="00BE1F3D"/>
    <w:rsid w:val="00BE31AC"/>
    <w:rsid w:val="00BF583C"/>
    <w:rsid w:val="00BF77C4"/>
    <w:rsid w:val="00C00417"/>
    <w:rsid w:val="00C1007A"/>
    <w:rsid w:val="00C101D0"/>
    <w:rsid w:val="00C11AE2"/>
    <w:rsid w:val="00C26DF4"/>
    <w:rsid w:val="00C4076F"/>
    <w:rsid w:val="00C44690"/>
    <w:rsid w:val="00C56575"/>
    <w:rsid w:val="00C57A83"/>
    <w:rsid w:val="00C60381"/>
    <w:rsid w:val="00C62769"/>
    <w:rsid w:val="00C63304"/>
    <w:rsid w:val="00C7090E"/>
    <w:rsid w:val="00C73651"/>
    <w:rsid w:val="00C7574F"/>
    <w:rsid w:val="00C83C87"/>
    <w:rsid w:val="00C85D4C"/>
    <w:rsid w:val="00C8613A"/>
    <w:rsid w:val="00C907BC"/>
    <w:rsid w:val="00C92928"/>
    <w:rsid w:val="00C94964"/>
    <w:rsid w:val="00CA5FC7"/>
    <w:rsid w:val="00CA6A5E"/>
    <w:rsid w:val="00CB62D8"/>
    <w:rsid w:val="00CB7EE2"/>
    <w:rsid w:val="00CC16DC"/>
    <w:rsid w:val="00CC3633"/>
    <w:rsid w:val="00CC3DEA"/>
    <w:rsid w:val="00CC49B9"/>
    <w:rsid w:val="00CC72F8"/>
    <w:rsid w:val="00CD02A0"/>
    <w:rsid w:val="00CD1B9F"/>
    <w:rsid w:val="00CE03FE"/>
    <w:rsid w:val="00CE2D6A"/>
    <w:rsid w:val="00CE3634"/>
    <w:rsid w:val="00CE4CC8"/>
    <w:rsid w:val="00CE64A4"/>
    <w:rsid w:val="00D143C3"/>
    <w:rsid w:val="00D20604"/>
    <w:rsid w:val="00D22042"/>
    <w:rsid w:val="00D234FD"/>
    <w:rsid w:val="00D2736D"/>
    <w:rsid w:val="00D3649B"/>
    <w:rsid w:val="00D40C1D"/>
    <w:rsid w:val="00D4406F"/>
    <w:rsid w:val="00D44811"/>
    <w:rsid w:val="00D44C9F"/>
    <w:rsid w:val="00D565C2"/>
    <w:rsid w:val="00D60AFE"/>
    <w:rsid w:val="00D62F14"/>
    <w:rsid w:val="00D7307B"/>
    <w:rsid w:val="00D73FC2"/>
    <w:rsid w:val="00D821A8"/>
    <w:rsid w:val="00D86EAC"/>
    <w:rsid w:val="00D91104"/>
    <w:rsid w:val="00D92242"/>
    <w:rsid w:val="00D93FF3"/>
    <w:rsid w:val="00D94F8E"/>
    <w:rsid w:val="00DA55A6"/>
    <w:rsid w:val="00DA56AD"/>
    <w:rsid w:val="00DB4487"/>
    <w:rsid w:val="00DC0571"/>
    <w:rsid w:val="00DC2AE0"/>
    <w:rsid w:val="00DC6196"/>
    <w:rsid w:val="00DD19B9"/>
    <w:rsid w:val="00DD3FF0"/>
    <w:rsid w:val="00DD52F3"/>
    <w:rsid w:val="00DE42F9"/>
    <w:rsid w:val="00DE66D5"/>
    <w:rsid w:val="00DE7103"/>
    <w:rsid w:val="00DF095A"/>
    <w:rsid w:val="00DF307F"/>
    <w:rsid w:val="00DF4BBB"/>
    <w:rsid w:val="00DF6051"/>
    <w:rsid w:val="00DF6B8B"/>
    <w:rsid w:val="00DF74D3"/>
    <w:rsid w:val="00DF7DCB"/>
    <w:rsid w:val="00E00246"/>
    <w:rsid w:val="00E03144"/>
    <w:rsid w:val="00E048EA"/>
    <w:rsid w:val="00E060CC"/>
    <w:rsid w:val="00E1125F"/>
    <w:rsid w:val="00E14B6C"/>
    <w:rsid w:val="00E16260"/>
    <w:rsid w:val="00E17C73"/>
    <w:rsid w:val="00E21AF4"/>
    <w:rsid w:val="00E2479C"/>
    <w:rsid w:val="00E33442"/>
    <w:rsid w:val="00E33CBF"/>
    <w:rsid w:val="00E34BAD"/>
    <w:rsid w:val="00E378AE"/>
    <w:rsid w:val="00E40CD6"/>
    <w:rsid w:val="00E51842"/>
    <w:rsid w:val="00E5561A"/>
    <w:rsid w:val="00E560F2"/>
    <w:rsid w:val="00E6252D"/>
    <w:rsid w:val="00E62E38"/>
    <w:rsid w:val="00E63FC3"/>
    <w:rsid w:val="00E649BE"/>
    <w:rsid w:val="00E6794F"/>
    <w:rsid w:val="00E73573"/>
    <w:rsid w:val="00E80E22"/>
    <w:rsid w:val="00E80F17"/>
    <w:rsid w:val="00E814EA"/>
    <w:rsid w:val="00E81C47"/>
    <w:rsid w:val="00E83F0C"/>
    <w:rsid w:val="00E86572"/>
    <w:rsid w:val="00E8722E"/>
    <w:rsid w:val="00E92AFE"/>
    <w:rsid w:val="00EA4560"/>
    <w:rsid w:val="00EB098D"/>
    <w:rsid w:val="00EB2840"/>
    <w:rsid w:val="00EB2B59"/>
    <w:rsid w:val="00EB301B"/>
    <w:rsid w:val="00EB3E99"/>
    <w:rsid w:val="00EB458F"/>
    <w:rsid w:val="00EB4AAC"/>
    <w:rsid w:val="00EB7059"/>
    <w:rsid w:val="00EC5A96"/>
    <w:rsid w:val="00ED0DEC"/>
    <w:rsid w:val="00EE0EAA"/>
    <w:rsid w:val="00EE40BC"/>
    <w:rsid w:val="00EF04BB"/>
    <w:rsid w:val="00EF2F15"/>
    <w:rsid w:val="00EF4388"/>
    <w:rsid w:val="00EF59AC"/>
    <w:rsid w:val="00F017EF"/>
    <w:rsid w:val="00F018AA"/>
    <w:rsid w:val="00F028FC"/>
    <w:rsid w:val="00F030ED"/>
    <w:rsid w:val="00F0522B"/>
    <w:rsid w:val="00F0714E"/>
    <w:rsid w:val="00F116AE"/>
    <w:rsid w:val="00F15779"/>
    <w:rsid w:val="00F3695E"/>
    <w:rsid w:val="00F375B3"/>
    <w:rsid w:val="00F37924"/>
    <w:rsid w:val="00F379DB"/>
    <w:rsid w:val="00F400B4"/>
    <w:rsid w:val="00F439A7"/>
    <w:rsid w:val="00F43E1B"/>
    <w:rsid w:val="00F50022"/>
    <w:rsid w:val="00F516FF"/>
    <w:rsid w:val="00F51EC2"/>
    <w:rsid w:val="00F56B4F"/>
    <w:rsid w:val="00F56FB5"/>
    <w:rsid w:val="00F5711C"/>
    <w:rsid w:val="00F7646B"/>
    <w:rsid w:val="00F839C2"/>
    <w:rsid w:val="00F84D30"/>
    <w:rsid w:val="00F854B4"/>
    <w:rsid w:val="00F85801"/>
    <w:rsid w:val="00F90DCC"/>
    <w:rsid w:val="00F96ACE"/>
    <w:rsid w:val="00FA3483"/>
    <w:rsid w:val="00FA39B7"/>
    <w:rsid w:val="00FA75B5"/>
    <w:rsid w:val="00FA7B09"/>
    <w:rsid w:val="00FB3285"/>
    <w:rsid w:val="00FC2F2B"/>
    <w:rsid w:val="00FD5E31"/>
    <w:rsid w:val="00FD651E"/>
    <w:rsid w:val="00FD66D5"/>
    <w:rsid w:val="00FE6E05"/>
    <w:rsid w:val="00FF1761"/>
    <w:rsid w:val="00FF2052"/>
    <w:rsid w:val="00FF37ED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FF5C9-6BFD-4FDB-9559-A7F7FC91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FC9"/>
    <w:pPr>
      <w:ind w:left="720"/>
      <w:contextualSpacing/>
    </w:pPr>
  </w:style>
  <w:style w:type="paragraph" w:customStyle="1" w:styleId="ConsPlusNormal">
    <w:name w:val="ConsPlusNormal"/>
    <w:rsid w:val="00A85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Вырва Татьяна Юрьевна</dc:creator>
  <cp:lastModifiedBy>Плешува Альмира Алексеевна</cp:lastModifiedBy>
  <cp:revision>2</cp:revision>
  <dcterms:created xsi:type="dcterms:W3CDTF">2017-02-07T07:28:00Z</dcterms:created>
  <dcterms:modified xsi:type="dcterms:W3CDTF">2017-02-07T07:28:00Z</dcterms:modified>
</cp:coreProperties>
</file>