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B6" w:rsidRDefault="001F61B6" w:rsidP="001F61B6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>
        <w:rPr>
          <w:b/>
        </w:rPr>
        <w:t xml:space="preserve">РОССИЙСКАЯ ФЕДЕРАЦИЯ                                  </w:t>
      </w:r>
    </w:p>
    <w:p w:rsidR="001F61B6" w:rsidRDefault="001F61B6" w:rsidP="001F61B6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F61B6" w:rsidRDefault="001F61B6" w:rsidP="001F61B6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F61B6" w:rsidRDefault="001F61B6" w:rsidP="001F61B6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1F61B6" w:rsidRDefault="001F61B6" w:rsidP="001F61B6">
      <w:pPr>
        <w:jc w:val="both"/>
      </w:pPr>
    </w:p>
    <w:p w:rsidR="001F61B6" w:rsidRPr="00690A41" w:rsidRDefault="00690A41" w:rsidP="001F61B6">
      <w:pPr>
        <w:jc w:val="both"/>
        <w:rPr>
          <w:b/>
        </w:rPr>
      </w:pPr>
      <w:r>
        <w:rPr>
          <w:b/>
        </w:rPr>
        <w:t>27.12.</w:t>
      </w:r>
      <w:r w:rsidR="001F61B6">
        <w:rPr>
          <w:b/>
        </w:rPr>
        <w:t xml:space="preserve">2016 г.                              </w:t>
      </w:r>
      <w:r>
        <w:rPr>
          <w:b/>
        </w:rPr>
        <w:t xml:space="preserve">               </w:t>
      </w:r>
      <w:r w:rsidR="001F61B6">
        <w:rPr>
          <w:b/>
        </w:rPr>
        <w:t xml:space="preserve">  г. Бодайбо                              </w:t>
      </w:r>
      <w:r>
        <w:rPr>
          <w:b/>
        </w:rPr>
        <w:t xml:space="preserve">                      № 1224-п</w:t>
      </w:r>
    </w:p>
    <w:p w:rsidR="001F61B6" w:rsidRDefault="001F61B6" w:rsidP="001F61B6">
      <w:pPr>
        <w:jc w:val="both"/>
      </w:pPr>
    </w:p>
    <w:p w:rsidR="001F61B6" w:rsidRDefault="001F61B6" w:rsidP="001F61B6">
      <w:pPr>
        <w:jc w:val="both"/>
      </w:pPr>
      <w:r>
        <w:t>О предельном уровне соотношения</w:t>
      </w:r>
    </w:p>
    <w:p w:rsidR="001F61B6" w:rsidRDefault="001F61B6" w:rsidP="001F61B6">
      <w:pPr>
        <w:jc w:val="both"/>
      </w:pPr>
      <w:r>
        <w:t>среднемесячной заработной платы</w:t>
      </w:r>
    </w:p>
    <w:p w:rsidR="001F61B6" w:rsidRPr="001F61B6" w:rsidRDefault="001F61B6" w:rsidP="001F61B6">
      <w:pPr>
        <w:jc w:val="both"/>
      </w:pPr>
    </w:p>
    <w:p w:rsidR="001F61B6" w:rsidRDefault="001F61B6" w:rsidP="00C83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упорядочения условий оплаты труда руководителей, их заместителей, главных бухгалтеров  муниципальных унитарных предприятий, находящихся в ведении Бодайбинского муниципального образования</w:t>
      </w:r>
      <w:r w:rsidR="00A067D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руководствуясь частью второй статьи 145 Трудового кодекса Российской Федерации, Федеральн</w:t>
      </w:r>
      <w:r w:rsidRPr="00C838E7">
        <w:rPr>
          <w:rFonts w:eastAsiaTheme="minorHAnsi"/>
          <w:lang w:eastAsia="en-US"/>
        </w:rPr>
        <w:t xml:space="preserve">ым </w:t>
      </w:r>
      <w:hyperlink r:id="rId4" w:history="1">
        <w:r w:rsidRPr="00C838E7">
          <w:rPr>
            <w:rFonts w:eastAsiaTheme="minorHAnsi"/>
            <w:lang w:eastAsia="en-US"/>
          </w:rPr>
          <w:t>законом</w:t>
        </w:r>
      </w:hyperlink>
      <w:r w:rsidR="00C838E7">
        <w:rPr>
          <w:rFonts w:eastAsiaTheme="minorHAnsi"/>
          <w:lang w:eastAsia="en-US"/>
        </w:rPr>
        <w:t xml:space="preserve"> от 06.10.2003 № 131-ФЗ «</w:t>
      </w:r>
      <w:r>
        <w:rPr>
          <w:rFonts w:eastAsiaTheme="minorHAnsi"/>
          <w:lang w:eastAsia="en-US"/>
        </w:rPr>
        <w:t>Об общих принципах организации местного самоуп</w:t>
      </w:r>
      <w:r w:rsidR="00C838E7">
        <w:rPr>
          <w:rFonts w:eastAsiaTheme="minorHAnsi"/>
          <w:lang w:eastAsia="en-US"/>
        </w:rPr>
        <w:t xml:space="preserve">равления в Российской Федерации», ст.26 </w:t>
      </w:r>
      <w:r>
        <w:rPr>
          <w:rFonts w:eastAsiaTheme="minorHAnsi"/>
          <w:lang w:eastAsia="en-US"/>
        </w:rPr>
        <w:t xml:space="preserve">Устава </w:t>
      </w:r>
      <w:r w:rsidR="00C838E7">
        <w:rPr>
          <w:rFonts w:eastAsiaTheme="minorHAnsi"/>
          <w:lang w:eastAsia="en-US"/>
        </w:rPr>
        <w:t>Бодайбинского муниципального образования,</w:t>
      </w:r>
    </w:p>
    <w:p w:rsidR="001F61B6" w:rsidRPr="00C838E7" w:rsidRDefault="001F61B6" w:rsidP="00C838E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838E7">
        <w:rPr>
          <w:rFonts w:eastAsiaTheme="minorHAnsi"/>
          <w:b/>
          <w:lang w:eastAsia="en-US"/>
        </w:rPr>
        <w:t>ПОСТАНОВЛЯЕТ:</w:t>
      </w:r>
    </w:p>
    <w:p w:rsidR="00287CC6" w:rsidRDefault="001F61B6" w:rsidP="00C83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Установить предельное соотношение среднемесячной заработной платы руководителей, их заместителей, главных бухг</w:t>
      </w:r>
      <w:r w:rsidR="00C838E7">
        <w:rPr>
          <w:rFonts w:eastAsiaTheme="minorHAnsi"/>
          <w:lang w:eastAsia="en-US"/>
        </w:rPr>
        <w:t xml:space="preserve">алтеров </w:t>
      </w:r>
      <w:r>
        <w:rPr>
          <w:rFonts w:eastAsiaTheme="minorHAnsi"/>
          <w:lang w:eastAsia="en-US"/>
        </w:rPr>
        <w:t xml:space="preserve">муниципальных унитарных предприятий, находящихся в ведении </w:t>
      </w:r>
      <w:r w:rsidR="00C838E7">
        <w:rPr>
          <w:rFonts w:eastAsiaTheme="minorHAnsi"/>
          <w:lang w:eastAsia="en-US"/>
        </w:rPr>
        <w:t>Бодайбинского муниципального образования</w:t>
      </w:r>
      <w:r>
        <w:rPr>
          <w:rFonts w:eastAsiaTheme="minorHAnsi"/>
          <w:lang w:eastAsia="en-US"/>
        </w:rPr>
        <w:t xml:space="preserve"> и среднемесячной заработной платы работников этих </w:t>
      </w:r>
      <w:r w:rsidR="00C838E7">
        <w:rPr>
          <w:rFonts w:eastAsiaTheme="minorHAnsi"/>
          <w:lang w:eastAsia="en-US"/>
        </w:rPr>
        <w:t>предприятий</w:t>
      </w:r>
      <w:r>
        <w:rPr>
          <w:rFonts w:eastAsiaTheme="minorHAnsi"/>
          <w:lang w:eastAsia="en-US"/>
        </w:rPr>
        <w:t xml:space="preserve"> (без учета руководителя, заместителя руков</w:t>
      </w:r>
      <w:r w:rsidR="00A067D5">
        <w:rPr>
          <w:rFonts w:eastAsiaTheme="minorHAnsi"/>
          <w:lang w:eastAsia="en-US"/>
        </w:rPr>
        <w:t>одителя и главного бухгалтера)</w:t>
      </w:r>
      <w:r w:rsidR="00287CC6">
        <w:rPr>
          <w:rFonts w:eastAsiaTheme="minorHAnsi"/>
          <w:lang w:eastAsia="en-US"/>
        </w:rPr>
        <w:t xml:space="preserve"> в следующей кратности:</w:t>
      </w:r>
    </w:p>
    <w:p w:rsidR="001F61B6" w:rsidRDefault="00690A41" w:rsidP="00C83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Руководитель</w:t>
      </w:r>
      <w:r w:rsidR="005A01B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="005A01BF">
        <w:rPr>
          <w:rFonts w:eastAsiaTheme="minorHAnsi"/>
          <w:lang w:eastAsia="en-US"/>
        </w:rPr>
        <w:t xml:space="preserve"> </w:t>
      </w:r>
      <w:r w:rsidR="00A067D5">
        <w:rPr>
          <w:rFonts w:eastAsiaTheme="minorHAnsi"/>
          <w:lang w:eastAsia="en-US"/>
        </w:rPr>
        <w:t xml:space="preserve">1 к </w:t>
      </w:r>
      <w:r>
        <w:rPr>
          <w:rFonts w:eastAsiaTheme="minorHAnsi"/>
          <w:lang w:eastAsia="en-US"/>
        </w:rPr>
        <w:t>6;</w:t>
      </w:r>
    </w:p>
    <w:p w:rsidR="00690A41" w:rsidRDefault="00690A41" w:rsidP="00C83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Заместитель руководителя, главный бухгалтер -</w:t>
      </w:r>
      <w:r w:rsidR="005A01B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 к 4. </w:t>
      </w:r>
    </w:p>
    <w:p w:rsidR="00C838E7" w:rsidRDefault="00C838E7" w:rsidP="00C838E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</w:r>
      <w:r w:rsidRPr="009F11FD">
        <w:rPr>
          <w:rStyle w:val="FontStyle222"/>
          <w:sz w:val="24"/>
          <w:szCs w:val="24"/>
        </w:rPr>
        <w:t xml:space="preserve">2. </w:t>
      </w:r>
      <w:r>
        <w:rPr>
          <w:rStyle w:val="FontStyle222"/>
          <w:sz w:val="24"/>
          <w:szCs w:val="24"/>
        </w:rPr>
        <w:t xml:space="preserve"> Настоящее постановление вступает в силу с 1 января 2017 г.</w:t>
      </w:r>
    </w:p>
    <w:p w:rsidR="00C838E7" w:rsidRDefault="00C838E7" w:rsidP="00C838E7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Style w:val="FontStyle222"/>
          <w:sz w:val="24"/>
          <w:szCs w:val="24"/>
        </w:rPr>
        <w:tab/>
        <w:t xml:space="preserve">3. </w:t>
      </w:r>
      <w:r w:rsidRPr="009F11FD">
        <w:rPr>
          <w:rFonts w:ascii="Times New Roman" w:hAnsi="Times New Roman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420094">
          <w:rPr>
            <w:rStyle w:val="a4"/>
            <w:rFonts w:ascii="Times New Roman" w:hAnsi="Times New Roman"/>
            <w:lang w:val="en-US"/>
          </w:rPr>
          <w:t>www</w:t>
        </w:r>
        <w:r w:rsidRPr="00420094">
          <w:rPr>
            <w:rStyle w:val="a4"/>
            <w:rFonts w:ascii="Times New Roman" w:hAnsi="Times New Roman"/>
          </w:rPr>
          <w:t>.</w:t>
        </w:r>
        <w:proofErr w:type="spellStart"/>
        <w:r w:rsidRPr="00420094">
          <w:rPr>
            <w:rStyle w:val="a4"/>
            <w:rFonts w:ascii="Times New Roman" w:hAnsi="Times New Roman"/>
            <w:lang w:val="en-US"/>
          </w:rPr>
          <w:t>uprava</w:t>
        </w:r>
        <w:proofErr w:type="spellEnd"/>
        <w:r w:rsidRPr="00420094">
          <w:rPr>
            <w:rStyle w:val="a4"/>
            <w:rFonts w:ascii="Times New Roman" w:hAnsi="Times New Roman"/>
          </w:rPr>
          <w:t>-</w:t>
        </w:r>
        <w:proofErr w:type="spellStart"/>
        <w:r w:rsidRPr="00420094">
          <w:rPr>
            <w:rStyle w:val="a4"/>
            <w:rFonts w:ascii="Times New Roman" w:hAnsi="Times New Roman"/>
            <w:lang w:val="en-US"/>
          </w:rPr>
          <w:t>bodaibo</w:t>
        </w:r>
        <w:proofErr w:type="spellEnd"/>
        <w:r w:rsidRPr="00420094">
          <w:rPr>
            <w:rStyle w:val="a4"/>
            <w:rFonts w:ascii="Times New Roman" w:hAnsi="Times New Roman"/>
          </w:rPr>
          <w:t>.</w:t>
        </w:r>
        <w:proofErr w:type="spellStart"/>
        <w:r w:rsidRPr="00420094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Pr="009F11FD">
        <w:rPr>
          <w:rFonts w:ascii="Times New Roman" w:hAnsi="Times New Roman"/>
        </w:rPr>
        <w:t>.</w:t>
      </w:r>
    </w:p>
    <w:p w:rsidR="00C838E7" w:rsidRDefault="00C838E7" w:rsidP="00C838E7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</w:p>
    <w:p w:rsidR="00C838E7" w:rsidRDefault="00C838E7" w:rsidP="00C838E7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</w:p>
    <w:p w:rsidR="00C838E7" w:rsidRDefault="00C838E7" w:rsidP="00C838E7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</w:p>
    <w:p w:rsidR="00C838E7" w:rsidRDefault="00C838E7" w:rsidP="00C838E7">
      <w:pPr>
        <w:rPr>
          <w:b/>
        </w:rPr>
      </w:pPr>
      <w:r>
        <w:rPr>
          <w:b/>
        </w:rPr>
        <w:t xml:space="preserve">ГЛАВА   </w:t>
      </w:r>
      <w:r w:rsidRPr="00BF0AA7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А.В.ДУБКОВ</w:t>
      </w:r>
    </w:p>
    <w:p w:rsidR="00C838E7" w:rsidRDefault="00C838E7" w:rsidP="00C838E7">
      <w:pPr>
        <w:rPr>
          <w:b/>
        </w:rPr>
      </w:pPr>
    </w:p>
    <w:p w:rsidR="00C838E7" w:rsidRPr="00C838E7" w:rsidRDefault="00C838E7" w:rsidP="00C838E7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</w:p>
    <w:p w:rsidR="00F57D2A" w:rsidRDefault="00F57D2A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1F61B6"/>
    <w:p w:rsidR="00A067D5" w:rsidRDefault="00A067D5" w:rsidP="00A067D5"/>
    <w:p w:rsidR="00A067D5" w:rsidRDefault="00A067D5" w:rsidP="00A067D5">
      <w:pPr>
        <w:rPr>
          <w:b/>
        </w:rPr>
      </w:pPr>
      <w:bookmarkStart w:id="0" w:name="_GoBack"/>
      <w:bookmarkEnd w:id="0"/>
    </w:p>
    <w:sectPr w:rsidR="00A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B6"/>
    <w:rsid w:val="001F61B6"/>
    <w:rsid w:val="00287CC6"/>
    <w:rsid w:val="005A01BF"/>
    <w:rsid w:val="00690A41"/>
    <w:rsid w:val="007A26D0"/>
    <w:rsid w:val="00A067D5"/>
    <w:rsid w:val="00C838E7"/>
    <w:rsid w:val="00CB408C"/>
    <w:rsid w:val="00DA7D53"/>
    <w:rsid w:val="00F5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C422-8E4B-4FC8-8CD3-245B63B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E7"/>
    <w:pPr>
      <w:ind w:left="720"/>
      <w:contextualSpacing/>
    </w:pPr>
  </w:style>
  <w:style w:type="paragraph" w:customStyle="1" w:styleId="Style15">
    <w:name w:val="Style15"/>
    <w:basedOn w:val="a"/>
    <w:uiPriority w:val="99"/>
    <w:rsid w:val="00C838E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C838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C838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38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77FB2DD5D6BC9837CEDAB94F8209BAE84EE10E5AF4C8C290E3B164ED00LF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9</cp:revision>
  <cp:lastPrinted>2017-01-10T00:14:00Z</cp:lastPrinted>
  <dcterms:created xsi:type="dcterms:W3CDTF">2016-12-22T03:19:00Z</dcterms:created>
  <dcterms:modified xsi:type="dcterms:W3CDTF">2017-01-12T06:58:00Z</dcterms:modified>
</cp:coreProperties>
</file>