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589" w:rsidRPr="00C21589" w:rsidRDefault="00C21589" w:rsidP="00C21589">
      <w:pPr>
        <w:spacing w:after="0" w:line="240" w:lineRule="auto"/>
        <w:ind w:right="-76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15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C21589" w:rsidRPr="00C21589" w:rsidRDefault="00C21589" w:rsidP="00C21589">
      <w:pPr>
        <w:spacing w:after="0" w:line="240" w:lineRule="auto"/>
        <w:ind w:right="-76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15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ИРКУТСКАЯ ОБЛАСТЬ БОДАЙБИНСКИЙ РАЙОН</w:t>
      </w:r>
    </w:p>
    <w:p w:rsidR="00C21589" w:rsidRPr="00C21589" w:rsidRDefault="00C21589" w:rsidP="00C21589">
      <w:pPr>
        <w:spacing w:after="0" w:line="240" w:lineRule="auto"/>
        <w:ind w:right="-76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15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БОДАЙБИНСКОГО ГОРОДСКОГО ПОСЕЛЕНИЯ</w:t>
      </w:r>
    </w:p>
    <w:p w:rsidR="00C21589" w:rsidRPr="00C21589" w:rsidRDefault="00C21589" w:rsidP="00C21589">
      <w:pPr>
        <w:tabs>
          <w:tab w:val="center" w:pos="5060"/>
          <w:tab w:val="left" w:pos="7071"/>
        </w:tabs>
        <w:spacing w:after="0" w:line="240" w:lineRule="auto"/>
        <w:ind w:right="-76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15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C21589" w:rsidRPr="00C21589" w:rsidRDefault="00C21589" w:rsidP="00C21589">
      <w:pPr>
        <w:tabs>
          <w:tab w:val="left" w:pos="534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21589" w:rsidRPr="00C21589" w:rsidRDefault="00C21589" w:rsidP="00C21589">
      <w:pPr>
        <w:spacing w:after="0" w:line="240" w:lineRule="auto"/>
        <w:ind w:right="-7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12.08.</w:t>
      </w:r>
      <w:r w:rsidRPr="00C21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г.                                                 г. Бодайбо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№ 608-п</w:t>
      </w:r>
    </w:p>
    <w:p w:rsidR="00C21589" w:rsidRPr="00C21589" w:rsidRDefault="00C21589" w:rsidP="00C215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589" w:rsidRPr="00C21589" w:rsidRDefault="00C21589" w:rsidP="00C215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589" w:rsidRPr="00C21589" w:rsidRDefault="00C21589" w:rsidP="00C2158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Об  утверждении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21589">
        <w:rPr>
          <w:rFonts w:ascii="Times New Roman" w:hAnsi="Times New Roman" w:cs="Times New Roman"/>
          <w:b w:val="0"/>
          <w:sz w:val="24"/>
          <w:szCs w:val="24"/>
        </w:rPr>
        <w:t xml:space="preserve">Положения о балансовой комиссии  администрации </w:t>
      </w:r>
    </w:p>
    <w:p w:rsidR="00C21589" w:rsidRPr="00C21589" w:rsidRDefault="00C21589" w:rsidP="00C21589">
      <w:pPr>
        <w:pStyle w:val="ConsPlusTitle"/>
        <w:jc w:val="center"/>
        <w:rPr>
          <w:b w:val="0"/>
          <w:sz w:val="24"/>
          <w:szCs w:val="24"/>
        </w:rPr>
      </w:pPr>
      <w:r w:rsidRPr="00C21589">
        <w:rPr>
          <w:rFonts w:ascii="Times New Roman" w:hAnsi="Times New Roman" w:cs="Times New Roman"/>
          <w:b w:val="0"/>
          <w:sz w:val="24"/>
          <w:szCs w:val="24"/>
        </w:rPr>
        <w:t>Бодайбинского городского поселения</w:t>
      </w:r>
    </w:p>
    <w:p w:rsidR="00C21589" w:rsidRPr="00C21589" w:rsidRDefault="00C21589" w:rsidP="00C2158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21589" w:rsidRPr="00C21589" w:rsidRDefault="00C21589" w:rsidP="00C215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1589" w:rsidRPr="00C21589" w:rsidRDefault="00C21589" w:rsidP="00C215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1589">
        <w:rPr>
          <w:rFonts w:ascii="Times New Roman" w:hAnsi="Times New Roman" w:cs="Times New Roman"/>
          <w:sz w:val="24"/>
          <w:szCs w:val="24"/>
        </w:rPr>
        <w:t>В целях  осуществления общего контроля за результатами деятельности муниципальных унитарных предприятий Бодайбинского муниципального образования, эффективностью и целевым использованием закрепленного за ними на праве хозяйственного ведения муниципального имущества, а также повышения личной ответственности руководителей предприятий за результаты финансово-хозяйственной деятельности, использования бюджетных средств и муниципального имущества, закрепленного за предприятиями,</w:t>
      </w:r>
      <w:r w:rsidRPr="00C21589">
        <w:rPr>
          <w:sz w:val="24"/>
          <w:szCs w:val="24"/>
        </w:rPr>
        <w:t xml:space="preserve"> </w:t>
      </w:r>
      <w:r w:rsidRPr="00C21589">
        <w:rPr>
          <w:rFonts w:ascii="Times New Roman" w:hAnsi="Times New Roman" w:cs="Times New Roman"/>
          <w:sz w:val="24"/>
          <w:szCs w:val="24"/>
        </w:rPr>
        <w:t>обеспечения эффективного решения вопросов местного значения, руководствуясь  Федеральным  законом от 14.11.2002 г. № 161-ФЗ «О государственных и муниципальных унитарных предприятиях», Федеральным законом от  06.10.2003 г.  № 131-ФЗ «Об общих принципах организации местного самоуправления в Российской Федерации», статьями 6, 26 Устава Бодайбинского муниципального образования,</w:t>
      </w:r>
    </w:p>
    <w:p w:rsidR="00C21589" w:rsidRPr="00C21589" w:rsidRDefault="00C21589" w:rsidP="00C215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15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C21589" w:rsidRPr="00C21589" w:rsidRDefault="00C21589" w:rsidP="00C2158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21589">
        <w:rPr>
          <w:rFonts w:ascii="Times New Roman" w:hAnsi="Times New Roman" w:cs="Times New Roman"/>
          <w:b w:val="0"/>
          <w:sz w:val="24"/>
          <w:szCs w:val="24"/>
        </w:rPr>
        <w:t xml:space="preserve">       1. Утвердить   Положение о балансовой </w:t>
      </w:r>
      <w:proofErr w:type="gramStart"/>
      <w:r w:rsidRPr="00C21589">
        <w:rPr>
          <w:rFonts w:ascii="Times New Roman" w:hAnsi="Times New Roman" w:cs="Times New Roman"/>
          <w:b w:val="0"/>
          <w:sz w:val="24"/>
          <w:szCs w:val="24"/>
        </w:rPr>
        <w:t>комиссии  администрации</w:t>
      </w:r>
      <w:proofErr w:type="gramEnd"/>
      <w:r w:rsidRPr="00C21589">
        <w:rPr>
          <w:rFonts w:ascii="Times New Roman" w:hAnsi="Times New Roman" w:cs="Times New Roman"/>
          <w:b w:val="0"/>
          <w:sz w:val="24"/>
          <w:szCs w:val="24"/>
        </w:rPr>
        <w:t xml:space="preserve"> Бодайбинского городского поселения (прилагается).</w:t>
      </w:r>
    </w:p>
    <w:p w:rsidR="00C21589" w:rsidRPr="00C21589" w:rsidRDefault="00C21589" w:rsidP="00C215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</w:t>
      </w:r>
      <w:r w:rsidRPr="00C215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Настоящее постановление подлежит официальному опубликованию в газете «Бодайбинские ведомости» и размещению в сети Интернет на официальном сайте администрации Бодайбинского городского поселения </w:t>
      </w:r>
      <w:r w:rsidRPr="00C2158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www</w:t>
      </w:r>
      <w:r w:rsidRPr="00C215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 w:rsidRPr="00C2158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uprava</w:t>
      </w:r>
      <w:proofErr w:type="spellEnd"/>
      <w:r w:rsidRPr="00C215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proofErr w:type="spellStart"/>
      <w:r w:rsidRPr="00C2158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bodaibo</w:t>
      </w:r>
      <w:proofErr w:type="spellEnd"/>
      <w:r w:rsidRPr="00C215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 w:rsidRPr="00C2158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ru</w:t>
      </w:r>
      <w:proofErr w:type="spellEnd"/>
      <w:r w:rsidRPr="00C215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21589" w:rsidRPr="00C21589" w:rsidRDefault="00C21589" w:rsidP="00C215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589" w:rsidRPr="00C21589" w:rsidRDefault="00C21589" w:rsidP="00C215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589" w:rsidRPr="00C21589" w:rsidRDefault="00C21589" w:rsidP="00C215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589" w:rsidRPr="00C21589" w:rsidRDefault="00C21589" w:rsidP="00C215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ГЛАВА                                                                                                                 А.В. ДУБКОВ                                                                                                 </w:t>
      </w:r>
    </w:p>
    <w:p w:rsidR="00C21589" w:rsidRPr="00C21589" w:rsidRDefault="00C21589" w:rsidP="00C215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589" w:rsidRPr="00C21589" w:rsidRDefault="00C21589" w:rsidP="00C215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589" w:rsidRPr="00C21589" w:rsidRDefault="00C21589" w:rsidP="00C215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589" w:rsidRPr="00C21589" w:rsidRDefault="00C21589" w:rsidP="00C215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589" w:rsidRPr="00C21589" w:rsidRDefault="00C21589" w:rsidP="00C215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589" w:rsidRPr="00C21589" w:rsidRDefault="00C21589" w:rsidP="00C21589">
      <w:pPr>
        <w:pStyle w:val="ConsPlusTitlePage"/>
        <w:rPr>
          <w:sz w:val="24"/>
          <w:szCs w:val="24"/>
        </w:rPr>
      </w:pPr>
    </w:p>
    <w:p w:rsidR="00C21589" w:rsidRPr="00C21589" w:rsidRDefault="00C21589" w:rsidP="00C21589">
      <w:pPr>
        <w:pStyle w:val="ConsPlusTitlePage"/>
        <w:rPr>
          <w:sz w:val="24"/>
          <w:szCs w:val="24"/>
        </w:rPr>
      </w:pPr>
    </w:p>
    <w:p w:rsidR="00C21589" w:rsidRPr="00C21589" w:rsidRDefault="00C21589" w:rsidP="00C21589">
      <w:pPr>
        <w:pStyle w:val="ConsPlusTitlePage"/>
        <w:rPr>
          <w:sz w:val="24"/>
          <w:szCs w:val="24"/>
        </w:rPr>
      </w:pPr>
    </w:p>
    <w:p w:rsidR="00C21589" w:rsidRPr="00C21589" w:rsidRDefault="00C21589" w:rsidP="00C21589">
      <w:pPr>
        <w:pStyle w:val="ConsPlusTitlePage"/>
        <w:rPr>
          <w:sz w:val="24"/>
          <w:szCs w:val="24"/>
        </w:rPr>
      </w:pPr>
    </w:p>
    <w:p w:rsidR="00C21589" w:rsidRPr="00C21589" w:rsidRDefault="00C21589" w:rsidP="00C21589">
      <w:pPr>
        <w:pStyle w:val="ConsPlusTitlePage"/>
        <w:rPr>
          <w:sz w:val="24"/>
          <w:szCs w:val="24"/>
        </w:rPr>
      </w:pPr>
    </w:p>
    <w:p w:rsidR="00C21589" w:rsidRPr="00C21589" w:rsidRDefault="00C21589" w:rsidP="00C21589">
      <w:pPr>
        <w:pStyle w:val="ConsPlusTitlePage"/>
        <w:rPr>
          <w:sz w:val="24"/>
          <w:szCs w:val="24"/>
        </w:rPr>
      </w:pPr>
    </w:p>
    <w:p w:rsidR="00C21589" w:rsidRPr="00C21589" w:rsidRDefault="00C21589" w:rsidP="00C21589">
      <w:pPr>
        <w:pStyle w:val="ConsPlusTitlePage"/>
        <w:rPr>
          <w:sz w:val="24"/>
          <w:szCs w:val="24"/>
        </w:rPr>
      </w:pPr>
    </w:p>
    <w:p w:rsidR="00C21589" w:rsidRPr="00C21589" w:rsidRDefault="00C21589" w:rsidP="00C21589">
      <w:pPr>
        <w:pStyle w:val="ConsPlusNormal"/>
        <w:jc w:val="right"/>
        <w:rPr>
          <w:sz w:val="24"/>
          <w:szCs w:val="24"/>
        </w:rPr>
      </w:pPr>
    </w:p>
    <w:p w:rsidR="00C21589" w:rsidRPr="00C21589" w:rsidRDefault="00C21589" w:rsidP="00C21589">
      <w:pPr>
        <w:pStyle w:val="ConsPlusNormal"/>
        <w:jc w:val="right"/>
        <w:rPr>
          <w:sz w:val="24"/>
          <w:szCs w:val="24"/>
        </w:rPr>
      </w:pPr>
    </w:p>
    <w:p w:rsidR="00C21589" w:rsidRPr="00C21589" w:rsidRDefault="00C21589" w:rsidP="00C21589">
      <w:pPr>
        <w:pStyle w:val="ConsPlusNormal"/>
        <w:jc w:val="right"/>
        <w:rPr>
          <w:sz w:val="24"/>
          <w:szCs w:val="24"/>
        </w:rPr>
      </w:pPr>
    </w:p>
    <w:p w:rsidR="00C21589" w:rsidRPr="00C21589" w:rsidRDefault="00C21589" w:rsidP="00C21589">
      <w:pPr>
        <w:pStyle w:val="ConsPlusNormal"/>
        <w:jc w:val="right"/>
        <w:rPr>
          <w:sz w:val="24"/>
          <w:szCs w:val="24"/>
        </w:rPr>
      </w:pPr>
    </w:p>
    <w:p w:rsidR="00C21589" w:rsidRPr="00C21589" w:rsidRDefault="00C21589" w:rsidP="00C21589">
      <w:pPr>
        <w:pStyle w:val="ConsPlusNormal"/>
        <w:jc w:val="right"/>
        <w:rPr>
          <w:sz w:val="24"/>
          <w:szCs w:val="24"/>
        </w:rPr>
      </w:pPr>
    </w:p>
    <w:p w:rsidR="00C21589" w:rsidRPr="00C21589" w:rsidRDefault="00C21589" w:rsidP="00C21589">
      <w:pPr>
        <w:pStyle w:val="ConsPlusNormal"/>
        <w:jc w:val="right"/>
        <w:rPr>
          <w:sz w:val="24"/>
          <w:szCs w:val="24"/>
        </w:rPr>
      </w:pPr>
    </w:p>
    <w:p w:rsidR="00C21589" w:rsidRPr="00C21589" w:rsidRDefault="00C21589" w:rsidP="00C21589">
      <w:pPr>
        <w:pStyle w:val="ConsPlusNormal"/>
        <w:ind w:left="5387"/>
        <w:rPr>
          <w:rFonts w:ascii="Times New Roman" w:hAnsi="Times New Roman" w:cs="Times New Roman"/>
          <w:sz w:val="24"/>
          <w:szCs w:val="24"/>
        </w:rPr>
      </w:pPr>
      <w:r w:rsidRPr="00C21589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C21589" w:rsidRPr="00C21589" w:rsidRDefault="00C21589" w:rsidP="00C21589">
      <w:pPr>
        <w:pStyle w:val="ConsPlusNormal"/>
        <w:ind w:left="5387"/>
        <w:rPr>
          <w:rFonts w:ascii="Times New Roman" w:hAnsi="Times New Roman" w:cs="Times New Roman"/>
          <w:sz w:val="24"/>
          <w:szCs w:val="24"/>
        </w:rPr>
      </w:pPr>
      <w:r w:rsidRPr="00C21589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C21589" w:rsidRPr="00C21589" w:rsidRDefault="00C21589" w:rsidP="00C21589">
      <w:pPr>
        <w:pStyle w:val="ConsPlusNormal"/>
        <w:ind w:left="5387"/>
        <w:rPr>
          <w:rFonts w:ascii="Times New Roman" w:hAnsi="Times New Roman" w:cs="Times New Roman"/>
          <w:sz w:val="24"/>
          <w:szCs w:val="24"/>
        </w:rPr>
      </w:pPr>
      <w:r w:rsidRPr="00C21589">
        <w:rPr>
          <w:rFonts w:ascii="Times New Roman" w:hAnsi="Times New Roman" w:cs="Times New Roman"/>
          <w:sz w:val="24"/>
          <w:szCs w:val="24"/>
        </w:rPr>
        <w:t>Бодайбинского городского поселения</w:t>
      </w:r>
    </w:p>
    <w:p w:rsidR="00C21589" w:rsidRPr="00C21589" w:rsidRDefault="00C21589" w:rsidP="00C21589">
      <w:pPr>
        <w:pStyle w:val="ConsPlusNormal"/>
        <w:ind w:left="5387"/>
        <w:rPr>
          <w:rFonts w:ascii="Times New Roman" w:hAnsi="Times New Roman" w:cs="Times New Roman"/>
          <w:sz w:val="24"/>
          <w:szCs w:val="24"/>
        </w:rPr>
      </w:pPr>
      <w:r w:rsidRPr="00C21589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12.08.</w:t>
      </w:r>
      <w:r w:rsidRPr="00C21589"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 xml:space="preserve"> г. № 608-п</w:t>
      </w:r>
    </w:p>
    <w:p w:rsidR="00A415AF" w:rsidRDefault="00A415AF" w:rsidP="00C2158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217"/>
      <w:bookmarkEnd w:id="0"/>
    </w:p>
    <w:p w:rsidR="00A415AF" w:rsidRDefault="00A415AF" w:rsidP="00C2158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21589" w:rsidRPr="00C21589" w:rsidRDefault="00C21589" w:rsidP="00C2158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C21589">
        <w:rPr>
          <w:rFonts w:ascii="Times New Roman" w:hAnsi="Times New Roman" w:cs="Times New Roman"/>
          <w:sz w:val="24"/>
          <w:szCs w:val="24"/>
        </w:rPr>
        <w:t>ПОЛОЖЕНИЕ</w:t>
      </w:r>
    </w:p>
    <w:p w:rsidR="00C21589" w:rsidRPr="00C21589" w:rsidRDefault="00C21589" w:rsidP="00C2158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21589">
        <w:rPr>
          <w:rFonts w:ascii="Times New Roman" w:hAnsi="Times New Roman" w:cs="Times New Roman"/>
          <w:sz w:val="24"/>
          <w:szCs w:val="24"/>
        </w:rPr>
        <w:t>О БАЛАНСОВОЙ КОМИССИИ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БОДАЙБИНСКОГО </w:t>
      </w:r>
      <w:r w:rsidRPr="00C21589">
        <w:rPr>
          <w:rFonts w:ascii="Times New Roman" w:hAnsi="Times New Roman" w:cs="Times New Roman"/>
          <w:sz w:val="24"/>
          <w:szCs w:val="24"/>
        </w:rPr>
        <w:t>ГОРОДСКОГО ПОСЕЛЕНИЯ</w:t>
      </w:r>
    </w:p>
    <w:p w:rsidR="00C21589" w:rsidRPr="00C21589" w:rsidRDefault="00C21589" w:rsidP="00C215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1589" w:rsidRPr="00C21589" w:rsidRDefault="00C21589" w:rsidP="00C2158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21589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C21589" w:rsidRPr="00C21589" w:rsidRDefault="00C21589" w:rsidP="00C215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1589" w:rsidRPr="00C21589" w:rsidRDefault="00C21589" w:rsidP="00C215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1589">
        <w:rPr>
          <w:rFonts w:ascii="Times New Roman" w:hAnsi="Times New Roman" w:cs="Times New Roman"/>
          <w:sz w:val="24"/>
          <w:szCs w:val="24"/>
        </w:rPr>
        <w:t>1.1. Настоящее Положение определяет основные задачи, функции и порядок работы балансовой комиссии администрации Бодайбинского городского поселения (далее - балансовая комиссия).</w:t>
      </w:r>
    </w:p>
    <w:p w:rsidR="00C21589" w:rsidRPr="00C21589" w:rsidRDefault="00C21589" w:rsidP="00C215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1589">
        <w:rPr>
          <w:rFonts w:ascii="Times New Roman" w:hAnsi="Times New Roman" w:cs="Times New Roman"/>
          <w:sz w:val="24"/>
          <w:szCs w:val="24"/>
        </w:rPr>
        <w:t>1.2. Балансовая комиссия создается в целях рассмотрения показателей финансово-хозяйственной деятельности муниципальных унитарных предприятий (далее - предприятия) и осуществления общего контроля за результатами их деятельности, эффективностью и целевым использованием закрепленного за ними на праве хозяйственного ведения муниципального имущества, а также повышения личной ответственности руководителя предприятия за результаты финансово-хозяйственной деятельности, использования бюджетных средств и муниципального имущества закрепленного за предприятиями.</w:t>
      </w:r>
    </w:p>
    <w:p w:rsidR="00C21589" w:rsidRPr="00C21589" w:rsidRDefault="00C21589" w:rsidP="00C215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1589">
        <w:rPr>
          <w:rFonts w:ascii="Times New Roman" w:hAnsi="Times New Roman" w:cs="Times New Roman"/>
          <w:sz w:val="24"/>
          <w:szCs w:val="24"/>
        </w:rPr>
        <w:t xml:space="preserve">1.3. Балансовая комиссия является постоянно действующим органом и осуществляет свою деятельность в соответствии с </w:t>
      </w:r>
      <w:hyperlink r:id="rId4" w:history="1">
        <w:r w:rsidRPr="00C21589">
          <w:rPr>
            <w:rStyle w:val="a3"/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C21589">
        <w:rPr>
          <w:rFonts w:ascii="Times New Roman" w:hAnsi="Times New Roman" w:cs="Times New Roman"/>
          <w:sz w:val="24"/>
          <w:szCs w:val="24"/>
        </w:rPr>
        <w:t xml:space="preserve"> Российской Федерации, Гражданским </w:t>
      </w:r>
      <w:hyperlink r:id="rId5" w:history="1">
        <w:r w:rsidRPr="00C21589">
          <w:rPr>
            <w:rStyle w:val="a3"/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C21589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6" w:history="1">
        <w:r w:rsidRPr="00C21589">
          <w:rPr>
            <w:rStyle w:val="a3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21589">
        <w:rPr>
          <w:rFonts w:ascii="Times New Roman" w:hAnsi="Times New Roman" w:cs="Times New Roman"/>
          <w:sz w:val="24"/>
          <w:szCs w:val="24"/>
        </w:rPr>
        <w:t xml:space="preserve"> от 14.11.2002 № 161-ФЗ «О государственных и муниципальных предприятиях», Уставом Бодайбинского муниципального образования и настоящим Положением.</w:t>
      </w:r>
    </w:p>
    <w:p w:rsidR="00C21589" w:rsidRPr="00C21589" w:rsidRDefault="00C21589" w:rsidP="00C215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1589" w:rsidRPr="00C21589" w:rsidRDefault="00C21589" w:rsidP="00C2158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21589">
        <w:rPr>
          <w:rFonts w:ascii="Times New Roman" w:hAnsi="Times New Roman" w:cs="Times New Roman"/>
          <w:sz w:val="24"/>
          <w:szCs w:val="24"/>
        </w:rPr>
        <w:t>2. ОСНОВНЫЕ ЗАДАЧИ И ФУНКЦИИ БАЛАНСОВОЙ КОМИССИИ</w:t>
      </w:r>
    </w:p>
    <w:p w:rsidR="00C21589" w:rsidRPr="00C21589" w:rsidRDefault="00C21589" w:rsidP="00C215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1589" w:rsidRPr="00C21589" w:rsidRDefault="00C21589" w:rsidP="00C215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1589">
        <w:rPr>
          <w:rFonts w:ascii="Times New Roman" w:hAnsi="Times New Roman" w:cs="Times New Roman"/>
          <w:sz w:val="24"/>
          <w:szCs w:val="24"/>
        </w:rPr>
        <w:t>2.1. Основными задачами балансовой комиссии являются:</w:t>
      </w:r>
    </w:p>
    <w:p w:rsidR="00C21589" w:rsidRPr="00C21589" w:rsidRDefault="00C21589" w:rsidP="00C215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1589">
        <w:rPr>
          <w:rFonts w:ascii="Times New Roman" w:hAnsi="Times New Roman" w:cs="Times New Roman"/>
          <w:sz w:val="24"/>
          <w:szCs w:val="24"/>
        </w:rPr>
        <w:t>- рассмотрение показателей планов (программ) финансово-хозяйственной деятельности, в том числе показателей экономической эффективности деятельности предприятий и принятие решения по результатам рассмотрения;</w:t>
      </w:r>
    </w:p>
    <w:p w:rsidR="00C21589" w:rsidRPr="00C21589" w:rsidRDefault="00C21589" w:rsidP="00C215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1589">
        <w:rPr>
          <w:rFonts w:ascii="Times New Roman" w:hAnsi="Times New Roman" w:cs="Times New Roman"/>
          <w:sz w:val="24"/>
          <w:szCs w:val="24"/>
        </w:rPr>
        <w:t>- рассмотрение отчетов руководителей о финансово-хозяйственной деятельности муниципальных унитарных предприятий, оценка их финансовой деятельности, принятие решений по устранению предприятием и его руководителем выявленных недостатков и нарушений, осуществление контроля за выполнением указанных решений;</w:t>
      </w:r>
    </w:p>
    <w:p w:rsidR="00C21589" w:rsidRPr="00C21589" w:rsidRDefault="00C21589" w:rsidP="00C215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1589">
        <w:rPr>
          <w:rFonts w:ascii="Times New Roman" w:hAnsi="Times New Roman" w:cs="Times New Roman"/>
          <w:sz w:val="24"/>
          <w:szCs w:val="24"/>
        </w:rPr>
        <w:t>- осуществление контроля за эффективностью и целевым использованием муниципального имущества, переданного предприятию;</w:t>
      </w:r>
    </w:p>
    <w:p w:rsidR="00C21589" w:rsidRPr="00C21589" w:rsidRDefault="00C21589" w:rsidP="00C215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1589">
        <w:rPr>
          <w:rFonts w:ascii="Times New Roman" w:hAnsi="Times New Roman" w:cs="Times New Roman"/>
          <w:sz w:val="24"/>
          <w:szCs w:val="24"/>
        </w:rPr>
        <w:t>- установление и рассмотрение выявленных фактов нецелевого, неэффективного использования средств предприятий, а также муниципального имущества;</w:t>
      </w:r>
    </w:p>
    <w:p w:rsidR="00C21589" w:rsidRPr="00C21589" w:rsidRDefault="00C21589" w:rsidP="00C215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1589">
        <w:rPr>
          <w:rFonts w:ascii="Times New Roman" w:hAnsi="Times New Roman" w:cs="Times New Roman"/>
          <w:sz w:val="24"/>
          <w:szCs w:val="24"/>
        </w:rPr>
        <w:t>- оценка результатов работы руководителя предприятия;</w:t>
      </w:r>
    </w:p>
    <w:p w:rsidR="00C21589" w:rsidRPr="00C21589" w:rsidRDefault="00C21589" w:rsidP="00C215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1589">
        <w:rPr>
          <w:rFonts w:ascii="Times New Roman" w:hAnsi="Times New Roman" w:cs="Times New Roman"/>
          <w:sz w:val="24"/>
          <w:szCs w:val="24"/>
        </w:rPr>
        <w:t>- оценка финансового состояния предприятий;</w:t>
      </w:r>
    </w:p>
    <w:p w:rsidR="00C21589" w:rsidRPr="00C21589" w:rsidRDefault="00C21589" w:rsidP="00C215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1589">
        <w:rPr>
          <w:rFonts w:ascii="Times New Roman" w:hAnsi="Times New Roman" w:cs="Times New Roman"/>
          <w:sz w:val="24"/>
          <w:szCs w:val="24"/>
        </w:rPr>
        <w:t>- оценка результатов финансово-хозяйственной деятельности предприятий;</w:t>
      </w:r>
    </w:p>
    <w:p w:rsidR="00C21589" w:rsidRPr="00C21589" w:rsidRDefault="00C21589" w:rsidP="00C215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1589">
        <w:rPr>
          <w:rFonts w:ascii="Times New Roman" w:hAnsi="Times New Roman" w:cs="Times New Roman"/>
          <w:sz w:val="24"/>
          <w:szCs w:val="24"/>
        </w:rPr>
        <w:t>- внесение предложений по совершенствованию систем управления предприятий в целях повышения эффективности использования имущества, производственно-хозяйственной и финансовой деятельности, по устранению выявленных недостатков и нарушений, об ответственности руководителей предприятий.</w:t>
      </w:r>
    </w:p>
    <w:p w:rsidR="00C21589" w:rsidRPr="00C21589" w:rsidRDefault="00C21589" w:rsidP="00C215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1589">
        <w:rPr>
          <w:rFonts w:ascii="Times New Roman" w:hAnsi="Times New Roman" w:cs="Times New Roman"/>
          <w:sz w:val="24"/>
          <w:szCs w:val="24"/>
        </w:rPr>
        <w:t>2.2. Балансовая комиссия для решения задач выполняет следующие функции:</w:t>
      </w:r>
    </w:p>
    <w:p w:rsidR="00C21589" w:rsidRPr="00C21589" w:rsidRDefault="00C21589" w:rsidP="00C215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1589">
        <w:rPr>
          <w:rFonts w:ascii="Times New Roman" w:hAnsi="Times New Roman" w:cs="Times New Roman"/>
          <w:sz w:val="24"/>
          <w:szCs w:val="24"/>
        </w:rPr>
        <w:t xml:space="preserve">- рассматривает отчеты руководителей предприятий о планах (программах) развития </w:t>
      </w:r>
      <w:r w:rsidRPr="00C21589">
        <w:rPr>
          <w:rFonts w:ascii="Times New Roman" w:hAnsi="Times New Roman" w:cs="Times New Roman"/>
          <w:sz w:val="24"/>
          <w:szCs w:val="24"/>
        </w:rPr>
        <w:lastRenderedPageBreak/>
        <w:t>предприятия, отчеты о результатах финансово-хозяйственной деятельности предприятия, производит их оценку, вырабатывает предложения по совершенствованию управления предприятием;</w:t>
      </w:r>
    </w:p>
    <w:p w:rsidR="00C21589" w:rsidRPr="00C21589" w:rsidRDefault="00C21589" w:rsidP="00C215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1589">
        <w:rPr>
          <w:rFonts w:ascii="Times New Roman" w:hAnsi="Times New Roman" w:cs="Times New Roman"/>
          <w:sz w:val="24"/>
          <w:szCs w:val="24"/>
        </w:rPr>
        <w:t>- принимает решения по устранению предприятием и его руководителем выявленных недостатков и нарушений в финансово-хозяйственной деятельности предприятия и осуществляет контроль за их исполнением;</w:t>
      </w:r>
    </w:p>
    <w:p w:rsidR="00C21589" w:rsidRPr="00C21589" w:rsidRDefault="00C21589" w:rsidP="00C215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1589">
        <w:rPr>
          <w:rFonts w:ascii="Times New Roman" w:hAnsi="Times New Roman" w:cs="Times New Roman"/>
          <w:sz w:val="24"/>
          <w:szCs w:val="24"/>
        </w:rPr>
        <w:t>- готовит предложения главе Бодайбинского муниципального образования (далее- глава) о целесообразности дальнейшей деятельности предприятий, об их реорганизации или ликвидации.</w:t>
      </w:r>
    </w:p>
    <w:p w:rsidR="00C21589" w:rsidRPr="00C21589" w:rsidRDefault="00C21589" w:rsidP="00C215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1589" w:rsidRPr="00C21589" w:rsidRDefault="00C21589" w:rsidP="00C2158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21589">
        <w:rPr>
          <w:rFonts w:ascii="Times New Roman" w:hAnsi="Times New Roman" w:cs="Times New Roman"/>
          <w:sz w:val="24"/>
          <w:szCs w:val="24"/>
        </w:rPr>
        <w:t>3. ПРАВА КОМИССИИ</w:t>
      </w:r>
    </w:p>
    <w:p w:rsidR="00C21589" w:rsidRPr="00C21589" w:rsidRDefault="00C21589" w:rsidP="00C215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1589" w:rsidRPr="00C21589" w:rsidRDefault="00C21589" w:rsidP="00C215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1589">
        <w:rPr>
          <w:rFonts w:ascii="Times New Roman" w:hAnsi="Times New Roman" w:cs="Times New Roman"/>
          <w:sz w:val="24"/>
          <w:szCs w:val="24"/>
        </w:rPr>
        <w:t>Балансовая комиссия в целях осуществления задач и функций имеет право:</w:t>
      </w:r>
    </w:p>
    <w:p w:rsidR="00C21589" w:rsidRPr="00C21589" w:rsidRDefault="00C21589" w:rsidP="00C215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1589">
        <w:rPr>
          <w:rFonts w:ascii="Times New Roman" w:hAnsi="Times New Roman" w:cs="Times New Roman"/>
          <w:sz w:val="24"/>
          <w:szCs w:val="24"/>
        </w:rPr>
        <w:t>- запрашивать и получать у предприятий любые документы, в том числе данные бухгалтерского и статистического учета и отчетности, аудиторских проверок;</w:t>
      </w:r>
    </w:p>
    <w:p w:rsidR="00C21589" w:rsidRPr="00C21589" w:rsidRDefault="00C21589" w:rsidP="00C215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1589">
        <w:rPr>
          <w:rFonts w:ascii="Times New Roman" w:hAnsi="Times New Roman" w:cs="Times New Roman"/>
          <w:sz w:val="24"/>
          <w:szCs w:val="24"/>
        </w:rPr>
        <w:t>- получать информацию и документы по результатам проверок предприятий, отчеты руководителей об устранении выявленных нарушений и по реализации принятых комиссией решений;</w:t>
      </w:r>
    </w:p>
    <w:p w:rsidR="00C21589" w:rsidRPr="00C21589" w:rsidRDefault="00C21589" w:rsidP="00C215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1589">
        <w:rPr>
          <w:rFonts w:ascii="Times New Roman" w:hAnsi="Times New Roman" w:cs="Times New Roman"/>
          <w:sz w:val="24"/>
          <w:szCs w:val="24"/>
        </w:rPr>
        <w:t>- заслушивать на заседаниях балансовой комиссии отчеты руководителей, иных должностных лиц и работников предприятий по итогам финансово-хозяйственной деятельности;</w:t>
      </w:r>
    </w:p>
    <w:p w:rsidR="00C21589" w:rsidRPr="00C21589" w:rsidRDefault="00C21589" w:rsidP="00C215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1589">
        <w:rPr>
          <w:rFonts w:ascii="Times New Roman" w:hAnsi="Times New Roman" w:cs="Times New Roman"/>
          <w:sz w:val="24"/>
          <w:szCs w:val="24"/>
        </w:rPr>
        <w:t>- производить оценку результатов деятельности за отчетный период, указывать на допущенные нарушения финансово-хозяйственной деятельности, давать рекомендации по устранению выявленных нарушений и контролировать ход реализации выполнения рекомендаций комиссии;</w:t>
      </w:r>
    </w:p>
    <w:p w:rsidR="00C21589" w:rsidRPr="00C21589" w:rsidRDefault="00C21589" w:rsidP="00C215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1589">
        <w:rPr>
          <w:rFonts w:ascii="Times New Roman" w:hAnsi="Times New Roman" w:cs="Times New Roman"/>
          <w:sz w:val="24"/>
          <w:szCs w:val="24"/>
        </w:rPr>
        <w:t>- вносить предложения главе для принятия соответствующего решения в отношении руководителей предприятий, чья деятельность признана неудовлетворительной;</w:t>
      </w:r>
    </w:p>
    <w:p w:rsidR="00C21589" w:rsidRPr="00C21589" w:rsidRDefault="00C21589" w:rsidP="00C215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1589">
        <w:rPr>
          <w:rFonts w:ascii="Times New Roman" w:hAnsi="Times New Roman" w:cs="Times New Roman"/>
          <w:sz w:val="24"/>
          <w:szCs w:val="24"/>
        </w:rPr>
        <w:t>- вносить предложения по упорядочению деятельности предприятий, по их реорганизации или ликвидации;</w:t>
      </w:r>
    </w:p>
    <w:p w:rsidR="00C21589" w:rsidRPr="00C21589" w:rsidRDefault="00C21589" w:rsidP="00C215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1589">
        <w:rPr>
          <w:rFonts w:ascii="Times New Roman" w:hAnsi="Times New Roman" w:cs="Times New Roman"/>
          <w:sz w:val="24"/>
          <w:szCs w:val="24"/>
        </w:rPr>
        <w:t>- привлекать к работе комиссии представителей органов государственной власти Иркутской области, контролирующих, налоговых и иных органов.</w:t>
      </w:r>
    </w:p>
    <w:p w:rsidR="00C21589" w:rsidRPr="00C21589" w:rsidRDefault="00C21589" w:rsidP="00C215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1589">
        <w:rPr>
          <w:rFonts w:ascii="Times New Roman" w:hAnsi="Times New Roman" w:cs="Times New Roman"/>
          <w:sz w:val="24"/>
          <w:szCs w:val="24"/>
        </w:rPr>
        <w:t>Требования балансовой комиссии в части соблюдения сроков, объемов, порядка оформления и представления необходимых документов и сведений являются обязательными для руководителя предприятия.</w:t>
      </w:r>
    </w:p>
    <w:p w:rsidR="00C21589" w:rsidRPr="00C21589" w:rsidRDefault="00C21589" w:rsidP="00C215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1589" w:rsidRPr="00C21589" w:rsidRDefault="00C21589" w:rsidP="00C2158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21589">
        <w:rPr>
          <w:rFonts w:ascii="Times New Roman" w:hAnsi="Times New Roman" w:cs="Times New Roman"/>
          <w:sz w:val="24"/>
          <w:szCs w:val="24"/>
        </w:rPr>
        <w:t>4. ОРГАНИЗАЦИЯ РАБОТЫ БАЛАНСОВОЙ КОМИССИИ</w:t>
      </w:r>
    </w:p>
    <w:p w:rsidR="00C21589" w:rsidRPr="00C21589" w:rsidRDefault="00C21589" w:rsidP="00C2158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21589">
        <w:rPr>
          <w:rFonts w:ascii="Times New Roman" w:hAnsi="Times New Roman" w:cs="Times New Roman"/>
          <w:sz w:val="24"/>
          <w:szCs w:val="24"/>
        </w:rPr>
        <w:t>И ПОРЯДОК ПРИНЯТИЯ РЕШЕНИЙ</w:t>
      </w:r>
    </w:p>
    <w:p w:rsidR="00C21589" w:rsidRPr="00C21589" w:rsidRDefault="00C21589" w:rsidP="00C215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1589" w:rsidRPr="00C21589" w:rsidRDefault="00C21589" w:rsidP="00C215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1589">
        <w:rPr>
          <w:rFonts w:ascii="Times New Roman" w:hAnsi="Times New Roman" w:cs="Times New Roman"/>
          <w:sz w:val="24"/>
          <w:szCs w:val="24"/>
        </w:rPr>
        <w:t xml:space="preserve">4.1. </w:t>
      </w:r>
      <w:hyperlink r:id="rId7" w:anchor="P2300" w:history="1">
        <w:r w:rsidRPr="00EA693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Состав</w:t>
        </w:r>
      </w:hyperlink>
      <w:r w:rsidRPr="00EA69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21589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Pr="00C21589">
        <w:rPr>
          <w:rFonts w:ascii="Times New Roman" w:hAnsi="Times New Roman" w:cs="Times New Roman"/>
          <w:sz w:val="24"/>
          <w:szCs w:val="24"/>
        </w:rPr>
        <w:t>алансовой комиссии определяется распоряжением администрации Бодайбинского городского поселения.</w:t>
      </w:r>
    </w:p>
    <w:p w:rsidR="00C21589" w:rsidRPr="00C21589" w:rsidRDefault="00C21589" w:rsidP="00C215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1589">
        <w:rPr>
          <w:rFonts w:ascii="Times New Roman" w:hAnsi="Times New Roman" w:cs="Times New Roman"/>
          <w:sz w:val="24"/>
          <w:szCs w:val="24"/>
        </w:rPr>
        <w:t>4.2. Председательствует на заседаниях председатель балансовой комиссии, а в его отсутствие - заместитель председателя комиссии.</w:t>
      </w:r>
    </w:p>
    <w:p w:rsidR="00C21589" w:rsidRPr="00C21589" w:rsidRDefault="00C21589" w:rsidP="00C215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1589">
        <w:rPr>
          <w:rFonts w:ascii="Times New Roman" w:hAnsi="Times New Roman" w:cs="Times New Roman"/>
          <w:sz w:val="24"/>
          <w:szCs w:val="24"/>
        </w:rPr>
        <w:t>4.3. Организационную работу по подготовке, проведению заседаний и оформлению документации по результатам работы комиссии осуществляет ответственный секретарь комиссии.</w:t>
      </w:r>
    </w:p>
    <w:p w:rsidR="00C21589" w:rsidRPr="00C21589" w:rsidRDefault="00C21589" w:rsidP="00C215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1589">
        <w:rPr>
          <w:rFonts w:ascii="Times New Roman" w:hAnsi="Times New Roman" w:cs="Times New Roman"/>
          <w:sz w:val="24"/>
          <w:szCs w:val="24"/>
        </w:rPr>
        <w:t>4.4. Балансовая комиссия осуществляет свою деятельность в форме заседаний, согласно утвержденному главой графику. Утвержденный график заседаний комиссии не менее чем за 5 рабочих дней до начала заседания доводится до ее членов, а также лиц, привлекаемых для участия в ее работе, руководителей заслушиваемых предприятий.</w:t>
      </w:r>
    </w:p>
    <w:p w:rsidR="00C21589" w:rsidRPr="00C21589" w:rsidRDefault="00C21589" w:rsidP="00C215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1589">
        <w:rPr>
          <w:rFonts w:ascii="Times New Roman" w:hAnsi="Times New Roman" w:cs="Times New Roman"/>
          <w:sz w:val="24"/>
          <w:szCs w:val="24"/>
        </w:rPr>
        <w:t xml:space="preserve">4.5. Заседание считается правомочным при участии в нем не менее половины состава комиссии. Решение комиссии принимается простым большинством голосов от числа ее членов, участвовавших в голосовании. В случае, если голоса разделились поровну, право </w:t>
      </w:r>
      <w:r w:rsidRPr="00C21589">
        <w:rPr>
          <w:rFonts w:ascii="Times New Roman" w:hAnsi="Times New Roman" w:cs="Times New Roman"/>
          <w:sz w:val="24"/>
          <w:szCs w:val="24"/>
        </w:rPr>
        <w:lastRenderedPageBreak/>
        <w:t>решающего голоса принадлежит председательствующему.</w:t>
      </w:r>
    </w:p>
    <w:p w:rsidR="00C21589" w:rsidRPr="00C21589" w:rsidRDefault="00C21589" w:rsidP="00C215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1589">
        <w:rPr>
          <w:rFonts w:ascii="Times New Roman" w:hAnsi="Times New Roman" w:cs="Times New Roman"/>
          <w:sz w:val="24"/>
          <w:szCs w:val="24"/>
        </w:rPr>
        <w:t>4.6. Внеочередные заседания комиссии назначаются ее председателем или по его поручению заместителем председателя комиссии.</w:t>
      </w:r>
    </w:p>
    <w:p w:rsidR="00C21589" w:rsidRPr="00C21589" w:rsidRDefault="00C21589" w:rsidP="00C215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1589" w:rsidRPr="00C21589" w:rsidRDefault="00C21589" w:rsidP="00C2158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21589">
        <w:rPr>
          <w:rFonts w:ascii="Times New Roman" w:hAnsi="Times New Roman" w:cs="Times New Roman"/>
          <w:sz w:val="24"/>
          <w:szCs w:val="24"/>
        </w:rPr>
        <w:t>5. РЕШЕНИЯ КОМИССИИ</w:t>
      </w:r>
    </w:p>
    <w:p w:rsidR="00C21589" w:rsidRPr="00C21589" w:rsidRDefault="00C21589" w:rsidP="00C215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1589">
        <w:rPr>
          <w:rFonts w:ascii="Times New Roman" w:hAnsi="Times New Roman" w:cs="Times New Roman"/>
          <w:sz w:val="24"/>
          <w:szCs w:val="24"/>
        </w:rPr>
        <w:t>5.1. По результатам рассмотрения отчетов об исполнении мероприятий плана (программы) финансово-хозяйственной деятельности предприятия по итогам года балансовая комиссия принимает одно из решений:</w:t>
      </w:r>
    </w:p>
    <w:p w:rsidR="00C21589" w:rsidRPr="00C21589" w:rsidRDefault="00C21589" w:rsidP="00C215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1589">
        <w:rPr>
          <w:rFonts w:ascii="Times New Roman" w:hAnsi="Times New Roman" w:cs="Times New Roman"/>
          <w:sz w:val="24"/>
          <w:szCs w:val="24"/>
        </w:rPr>
        <w:t>- о признании удовлетворительными или неудовлетворительными результатов финансово-хозяйственной деятельности предприятия по итогам года;</w:t>
      </w:r>
    </w:p>
    <w:p w:rsidR="00C21589" w:rsidRPr="00C21589" w:rsidRDefault="00C21589" w:rsidP="00C215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1589">
        <w:rPr>
          <w:rFonts w:ascii="Times New Roman" w:hAnsi="Times New Roman" w:cs="Times New Roman"/>
          <w:sz w:val="24"/>
          <w:szCs w:val="24"/>
        </w:rPr>
        <w:t>- о признании удовлетворительными или неудовлетворительными результатов деятельности руководителя предприятия по итогам года.</w:t>
      </w:r>
    </w:p>
    <w:p w:rsidR="00C21589" w:rsidRPr="00C21589" w:rsidRDefault="00C21589" w:rsidP="00C215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1589">
        <w:rPr>
          <w:rFonts w:ascii="Times New Roman" w:hAnsi="Times New Roman" w:cs="Times New Roman"/>
          <w:sz w:val="24"/>
          <w:szCs w:val="24"/>
        </w:rPr>
        <w:t>5.2. В случае признания неудовлетворительными результатов финансово-хозяйственной деятельности предприятия по итогам года и (или) признания неудовлетворительными результатов работы должностных лиц предприятий за прошедший год балансовая комиссия вправе принять решения, направленные на повышение эффективности деятельности предприятий, в том числе:</w:t>
      </w:r>
    </w:p>
    <w:p w:rsidR="00C21589" w:rsidRPr="00C21589" w:rsidRDefault="00C21589" w:rsidP="00C215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1589">
        <w:rPr>
          <w:rFonts w:ascii="Times New Roman" w:hAnsi="Times New Roman" w:cs="Times New Roman"/>
          <w:sz w:val="24"/>
          <w:szCs w:val="24"/>
        </w:rPr>
        <w:t>- о проведении аудиторских проверок финансово-хозяйственной деятельности предприятий;</w:t>
      </w:r>
    </w:p>
    <w:p w:rsidR="00C21589" w:rsidRPr="00C21589" w:rsidRDefault="00C21589" w:rsidP="00C215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1589">
        <w:rPr>
          <w:rFonts w:ascii="Times New Roman" w:hAnsi="Times New Roman" w:cs="Times New Roman"/>
          <w:sz w:val="24"/>
          <w:szCs w:val="24"/>
        </w:rPr>
        <w:t>- о разработке плана мероприятий по оздоровлению финансового состояния предприятий;</w:t>
      </w:r>
    </w:p>
    <w:p w:rsidR="00C21589" w:rsidRPr="00C21589" w:rsidRDefault="00EA6937" w:rsidP="00C215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 внесении предложения главе </w:t>
      </w:r>
      <w:r w:rsidR="00C21589" w:rsidRPr="00C21589">
        <w:rPr>
          <w:rFonts w:ascii="Times New Roman" w:hAnsi="Times New Roman" w:cs="Times New Roman"/>
          <w:sz w:val="24"/>
          <w:szCs w:val="24"/>
        </w:rPr>
        <w:t>о реорганизации либо ликвидации предприятия;</w:t>
      </w:r>
    </w:p>
    <w:p w:rsidR="00C21589" w:rsidRPr="00C21589" w:rsidRDefault="00C21589" w:rsidP="00C215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1589">
        <w:rPr>
          <w:rFonts w:ascii="Times New Roman" w:hAnsi="Times New Roman" w:cs="Times New Roman"/>
          <w:sz w:val="24"/>
          <w:szCs w:val="24"/>
        </w:rPr>
        <w:t>- о привлечении руководителя предприятия к дисциплинарной ответственности;</w:t>
      </w:r>
    </w:p>
    <w:p w:rsidR="00C21589" w:rsidRPr="00C21589" w:rsidRDefault="00C21589" w:rsidP="00C215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1589">
        <w:rPr>
          <w:rFonts w:ascii="Times New Roman" w:hAnsi="Times New Roman" w:cs="Times New Roman"/>
          <w:sz w:val="24"/>
          <w:szCs w:val="24"/>
        </w:rPr>
        <w:t>- о вынесении рекомендаций главе об освобождении от занимаемых должностей руководителей предприятий.</w:t>
      </w:r>
    </w:p>
    <w:p w:rsidR="00C21589" w:rsidRPr="00C21589" w:rsidRDefault="00C21589" w:rsidP="00C215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1589">
        <w:rPr>
          <w:rFonts w:ascii="Times New Roman" w:hAnsi="Times New Roman" w:cs="Times New Roman"/>
          <w:sz w:val="24"/>
          <w:szCs w:val="24"/>
        </w:rPr>
        <w:t>5.3. По итогам работы предприятий за квартал, полугодие, 9 месяцев балансовая комиссия выносит рекомендации предприятиям по устранению выявленных недостатков в финансово-хозяйственной деятельности, улучшению качества и конкурентоспособности продукции предприятий, использованию передовых технологий предприятиями, оптимизации финансовых ресурсов предприятий и т.д.</w:t>
      </w:r>
    </w:p>
    <w:p w:rsidR="00C21589" w:rsidRPr="00C21589" w:rsidRDefault="00C21589" w:rsidP="00C215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1589">
        <w:rPr>
          <w:rFonts w:ascii="Times New Roman" w:hAnsi="Times New Roman" w:cs="Times New Roman"/>
          <w:sz w:val="24"/>
          <w:szCs w:val="24"/>
        </w:rPr>
        <w:t>5.4. Организацию работы по делопроизводству балансовой комиссии осуществляет ее ответственный секретарь.</w:t>
      </w:r>
    </w:p>
    <w:p w:rsidR="00C21589" w:rsidRPr="00C21589" w:rsidRDefault="00C21589" w:rsidP="00C215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1589">
        <w:rPr>
          <w:rFonts w:ascii="Times New Roman" w:hAnsi="Times New Roman" w:cs="Times New Roman"/>
          <w:sz w:val="24"/>
          <w:szCs w:val="24"/>
        </w:rPr>
        <w:t>5.5. Решения балансовой комиссии оформляются протоколом в течение 5 рабочих дней со дня проведения заседания комиссии. Протокол подписывается председательствующим на заседании балансовой комиссии и ответственным секретарем.</w:t>
      </w:r>
    </w:p>
    <w:p w:rsidR="00C21589" w:rsidRPr="00C21589" w:rsidRDefault="00C21589" w:rsidP="00C215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1589">
        <w:rPr>
          <w:rFonts w:ascii="Times New Roman" w:hAnsi="Times New Roman" w:cs="Times New Roman"/>
          <w:sz w:val="24"/>
          <w:szCs w:val="24"/>
        </w:rPr>
        <w:t>5.6. Решения, принимаемые балансовой комиссией, обязательны для выполнения руководителями предприятий.</w:t>
      </w:r>
    </w:p>
    <w:p w:rsidR="00C21589" w:rsidRPr="00C21589" w:rsidRDefault="00C21589" w:rsidP="00C215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1589">
        <w:rPr>
          <w:rFonts w:ascii="Times New Roman" w:hAnsi="Times New Roman" w:cs="Times New Roman"/>
          <w:sz w:val="24"/>
          <w:szCs w:val="24"/>
        </w:rPr>
        <w:t>5.7. Выписка из протокола заседания балансовой комиссии направляется всем заинтересованным лицам в течение 2-х рабочих дней с момента подписания.</w:t>
      </w:r>
    </w:p>
    <w:p w:rsidR="00C21589" w:rsidRPr="00C21589" w:rsidRDefault="00C21589" w:rsidP="00C215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1589">
        <w:rPr>
          <w:rFonts w:ascii="Times New Roman" w:hAnsi="Times New Roman" w:cs="Times New Roman"/>
          <w:sz w:val="24"/>
          <w:szCs w:val="24"/>
        </w:rPr>
        <w:t>5.8. Член балансовой комиссии, не согласный с принятым решением, имеет право в письменном виде изложить свое мнение.</w:t>
      </w:r>
    </w:p>
    <w:p w:rsidR="00C21589" w:rsidRPr="00C21589" w:rsidRDefault="00C21589" w:rsidP="00C215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1589" w:rsidRPr="00C21589" w:rsidRDefault="00C21589" w:rsidP="00C21589">
      <w:pPr>
        <w:spacing w:after="0"/>
        <w:rPr>
          <w:sz w:val="24"/>
          <w:szCs w:val="24"/>
        </w:rPr>
      </w:pPr>
    </w:p>
    <w:p w:rsidR="00C21589" w:rsidRPr="00C21589" w:rsidRDefault="00C21589" w:rsidP="00C21589">
      <w:pPr>
        <w:spacing w:after="0"/>
        <w:rPr>
          <w:sz w:val="24"/>
          <w:szCs w:val="24"/>
        </w:rPr>
      </w:pPr>
    </w:p>
    <w:p w:rsidR="00C21589" w:rsidRPr="00C21589" w:rsidRDefault="00C21589" w:rsidP="00C21589">
      <w:pPr>
        <w:spacing w:after="0"/>
        <w:rPr>
          <w:sz w:val="24"/>
          <w:szCs w:val="24"/>
        </w:rPr>
      </w:pPr>
    </w:p>
    <w:p w:rsidR="00C21589" w:rsidRPr="00C21589" w:rsidRDefault="00C21589" w:rsidP="00C2158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21589">
        <w:rPr>
          <w:rFonts w:ascii="Times New Roman" w:hAnsi="Times New Roman" w:cs="Times New Roman"/>
          <w:sz w:val="20"/>
          <w:szCs w:val="20"/>
        </w:rPr>
        <w:t>Подготовил:</w:t>
      </w:r>
    </w:p>
    <w:p w:rsidR="00C21589" w:rsidRPr="00C21589" w:rsidRDefault="00C21589" w:rsidP="00C2158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21589">
        <w:rPr>
          <w:rFonts w:ascii="Times New Roman" w:hAnsi="Times New Roman" w:cs="Times New Roman"/>
          <w:sz w:val="20"/>
          <w:szCs w:val="20"/>
        </w:rPr>
        <w:t>Начальник отдела по управлению</w:t>
      </w:r>
    </w:p>
    <w:p w:rsidR="00C21589" w:rsidRPr="00C21589" w:rsidRDefault="00C21589" w:rsidP="00C2158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21589">
        <w:rPr>
          <w:rFonts w:ascii="Times New Roman" w:hAnsi="Times New Roman" w:cs="Times New Roman"/>
          <w:sz w:val="20"/>
          <w:szCs w:val="20"/>
        </w:rPr>
        <w:t>муниципальным имуществом и</w:t>
      </w:r>
    </w:p>
    <w:p w:rsidR="005219DA" w:rsidRPr="00C21589" w:rsidRDefault="00C21589" w:rsidP="00C21589">
      <w:pPr>
        <w:rPr>
          <w:sz w:val="20"/>
          <w:szCs w:val="20"/>
        </w:rPr>
      </w:pPr>
      <w:r w:rsidRPr="00C21589">
        <w:rPr>
          <w:rFonts w:ascii="Times New Roman" w:hAnsi="Times New Roman" w:cs="Times New Roman"/>
          <w:sz w:val="20"/>
          <w:szCs w:val="20"/>
        </w:rPr>
        <w:t>жилищно- социальным вопросам- Верницкая И.В.</w:t>
      </w:r>
    </w:p>
    <w:sectPr w:rsidR="005219DA" w:rsidRPr="00C21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C29"/>
    <w:rsid w:val="003C0C35"/>
    <w:rsid w:val="00A05C29"/>
    <w:rsid w:val="00A415AF"/>
    <w:rsid w:val="00C21589"/>
    <w:rsid w:val="00E678CE"/>
    <w:rsid w:val="00EA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1540E9-104A-4220-8020-A9A82D0CE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5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15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215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215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2158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415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15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Vernitskaya\Documents\&#1055;&#1086;&#1083;&#1086;&#1078;&#1077;&#1085;&#1080;&#1103;\&#1087;&#1086;&#1088;&#1103;&#1076;&#1086;&#1082;%20&#1087;&#1083;&#1072;&#1085;%20&#1092;&#1080;&#1085;&#1072;&#1089;&#1086;&#1074;&#1086;-&#1093;&#1086;&#1079;.%20&#1076;&#1077;&#1103;&#1090;&#1077;&#1083;&#1100;&#1085;&#1086;&#1089;&#1090;&#1080;%20&#1052;&#1059;&#1055;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E7A4C37A5031EBA1F92B577104FC111EC4AD5A2CCC153AE03F7AF424D2EvAC" TargetMode="External"/><Relationship Id="rId5" Type="http://schemas.openxmlformats.org/officeDocument/2006/relationships/hyperlink" Target="consultantplus://offline/ref=2E7A4C37A5031EBA1F92B577104FC111EF43DDA8CCC053AE03F7AF424D2EvAC" TargetMode="External"/><Relationship Id="rId4" Type="http://schemas.openxmlformats.org/officeDocument/2006/relationships/hyperlink" Target="consultantplus://offline/ref=2E7A4C37A5031EBA1F92B577104FC111EF4BDAA5C29304AC52A2A124v7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1593</Words>
  <Characters>9084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Плешува Альмира Алексеевна</dc:creator>
  <cp:keywords/>
  <dc:description/>
  <cp:lastModifiedBy>Плешува Альмира Алексеевна</cp:lastModifiedBy>
  <cp:revision>6</cp:revision>
  <cp:lastPrinted>2016-08-26T08:47:00Z</cp:lastPrinted>
  <dcterms:created xsi:type="dcterms:W3CDTF">2016-08-26T08:09:00Z</dcterms:created>
  <dcterms:modified xsi:type="dcterms:W3CDTF">2016-08-26T08:49:00Z</dcterms:modified>
</cp:coreProperties>
</file>