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7C61" w:rsidRPr="00E44CE1" w:rsidRDefault="00B2104F" w:rsidP="00AD7C6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06.07.2016 г</w:t>
      </w:r>
      <w:r w:rsidR="0045667D">
        <w:rPr>
          <w:rFonts w:ascii="Times New Roman" w:hAnsi="Times New Roman"/>
          <w:sz w:val="24"/>
          <w:szCs w:val="24"/>
        </w:rPr>
        <w:t>.</w:t>
      </w:r>
      <w:r w:rsidR="00AD7C61" w:rsidRPr="00E44CE1">
        <w:rPr>
          <w:rFonts w:ascii="Times New Roman" w:hAnsi="Times New Roman"/>
          <w:sz w:val="24"/>
          <w:szCs w:val="24"/>
        </w:rPr>
        <w:t xml:space="preserve">                                              г.</w:t>
      </w:r>
      <w:r w:rsidR="00AD7C61">
        <w:rPr>
          <w:rFonts w:ascii="Times New Roman" w:hAnsi="Times New Roman"/>
          <w:sz w:val="24"/>
          <w:szCs w:val="24"/>
        </w:rPr>
        <w:t xml:space="preserve"> </w:t>
      </w:r>
      <w:r w:rsidR="00AD7C61" w:rsidRPr="00E44CE1">
        <w:rPr>
          <w:rFonts w:ascii="Times New Roman" w:hAnsi="Times New Roman"/>
          <w:sz w:val="24"/>
          <w:szCs w:val="24"/>
        </w:rPr>
        <w:t xml:space="preserve">Бодайбо                                                    № </w:t>
      </w:r>
      <w:r>
        <w:rPr>
          <w:rFonts w:ascii="Times New Roman" w:hAnsi="Times New Roman"/>
          <w:sz w:val="24"/>
          <w:szCs w:val="24"/>
        </w:rPr>
        <w:t>516</w:t>
      </w:r>
      <w:r w:rsidR="00AD7C61" w:rsidRPr="00E44CE1">
        <w:rPr>
          <w:rFonts w:ascii="Times New Roman" w:hAnsi="Times New Roman"/>
          <w:sz w:val="24"/>
          <w:szCs w:val="24"/>
        </w:rPr>
        <w:t>-п</w:t>
      </w:r>
      <w:r w:rsidR="00AD7C61">
        <w:rPr>
          <w:rFonts w:ascii="Times New Roman" w:hAnsi="Times New Roman"/>
          <w:sz w:val="24"/>
          <w:szCs w:val="24"/>
        </w:rPr>
        <w:t>п</w:t>
      </w:r>
    </w:p>
    <w:p w:rsidR="00AD7C61" w:rsidRPr="00E44CE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E44CE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AD7C61" w:rsidRDefault="00AD7C61" w:rsidP="00AD7C61">
      <w:pPr>
        <w:pStyle w:val="a5"/>
        <w:spacing w:after="0"/>
        <w:jc w:val="center"/>
        <w:rPr>
          <w:b/>
        </w:rPr>
      </w:pPr>
      <w:r w:rsidRPr="00AD7C61">
        <w:rPr>
          <w:bCs/>
        </w:rPr>
        <w:t>Об утверждении Порядка</w:t>
      </w:r>
      <w:r w:rsidRPr="00AD7C61">
        <w:rPr>
          <w:b/>
          <w:bCs/>
        </w:rPr>
        <w:t xml:space="preserve"> </w:t>
      </w:r>
      <w:r w:rsidRPr="00AD7C61">
        <w:rPr>
          <w:rStyle w:val="a4"/>
          <w:b w:val="0"/>
        </w:rPr>
        <w:t>проведения служебных проверок по фактам коррупционных проявлений</w:t>
      </w:r>
      <w:r>
        <w:rPr>
          <w:rStyle w:val="a4"/>
          <w:b w:val="0"/>
        </w:rPr>
        <w:t xml:space="preserve"> </w:t>
      </w:r>
      <w:r w:rsidRPr="00AD7C61">
        <w:rPr>
          <w:rStyle w:val="a4"/>
          <w:b w:val="0"/>
        </w:rPr>
        <w:t>со стороны муниципальных служащих администрации Бодайбинского городского поселения</w:t>
      </w:r>
    </w:p>
    <w:p w:rsidR="00AD7C61" w:rsidRPr="00AD7C61" w:rsidRDefault="00AD7C61" w:rsidP="00AD7C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C61" w:rsidRDefault="00AD7C61" w:rsidP="00AD7C61">
      <w:pPr>
        <w:spacing w:after="0" w:line="240" w:lineRule="auto"/>
        <w:jc w:val="both"/>
      </w:pPr>
    </w:p>
    <w:p w:rsidR="00AD7C61" w:rsidRPr="00226BC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26BC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</w:t>
      </w:r>
      <w:r w:rsidR="00C13E2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26BCF">
        <w:rPr>
          <w:rFonts w:ascii="Times New Roman" w:hAnsi="Times New Roman" w:cs="Times New Roman"/>
          <w:sz w:val="24"/>
          <w:szCs w:val="24"/>
        </w:rPr>
        <w:t>статьей 26 Устава Бодайбинского муниципального образования,</w:t>
      </w:r>
    </w:p>
    <w:p w:rsidR="00AD7C6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BCF">
        <w:rPr>
          <w:rFonts w:ascii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226BCF">
        <w:rPr>
          <w:rFonts w:ascii="Times New Roman" w:hAnsi="Times New Roman" w:cs="Times New Roman"/>
          <w:b/>
          <w:sz w:val="24"/>
          <w:szCs w:val="24"/>
        </w:rPr>
        <w:t>:</w:t>
      </w:r>
    </w:p>
    <w:p w:rsidR="00AD7C61" w:rsidRPr="007D1BDD" w:rsidRDefault="00AD7C61" w:rsidP="00AD7C61">
      <w:pPr>
        <w:pStyle w:val="a5"/>
        <w:spacing w:after="0"/>
        <w:jc w:val="both"/>
        <w:rPr>
          <w:bCs/>
        </w:rPr>
      </w:pPr>
      <w:r>
        <w:t xml:space="preserve"> </w:t>
      </w:r>
      <w:r>
        <w:tab/>
      </w:r>
      <w:r w:rsidRPr="00226BCF">
        <w:t>1. Утвердить</w:t>
      </w:r>
      <w:r>
        <w:t xml:space="preserve"> прилагаемый П</w:t>
      </w:r>
      <w:r w:rsidRPr="007D1BDD">
        <w:rPr>
          <w:bCs/>
        </w:rPr>
        <w:t>оряд</w:t>
      </w:r>
      <w:r>
        <w:rPr>
          <w:bCs/>
        </w:rPr>
        <w:t xml:space="preserve">ок </w:t>
      </w:r>
      <w:r w:rsidRPr="00AD7C61">
        <w:rPr>
          <w:rStyle w:val="a4"/>
          <w:b w:val="0"/>
        </w:rPr>
        <w:t>проведения служебных проверок по фактам коррупционных проявлений</w:t>
      </w:r>
      <w:r>
        <w:rPr>
          <w:rStyle w:val="a4"/>
          <w:b w:val="0"/>
        </w:rPr>
        <w:t xml:space="preserve"> </w:t>
      </w:r>
      <w:r w:rsidRPr="00AD7C61">
        <w:rPr>
          <w:rStyle w:val="a4"/>
          <w:b w:val="0"/>
        </w:rPr>
        <w:t>со стороны муниципальных служащих администрации Бодайбинского городского поселения</w:t>
      </w:r>
      <w:r>
        <w:rPr>
          <w:bCs/>
        </w:rPr>
        <w:t>.</w:t>
      </w:r>
    </w:p>
    <w:p w:rsidR="00AD7C6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461C">
        <w:rPr>
          <w:rFonts w:ascii="Times New Roman" w:hAnsi="Times New Roman" w:cs="Times New Roman"/>
          <w:sz w:val="24"/>
          <w:szCs w:val="24"/>
        </w:rPr>
        <w:t>2. Главному специалисту по кадрам и охране труда администрации Бодайбинского городского поселения Матвеевой Н.В. ознакомить под роспись муниципальных служащих с настоящим постановлением.</w:t>
      </w:r>
    </w:p>
    <w:p w:rsidR="00AD7C61" w:rsidRPr="00C13E2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10BF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4" w:history="1"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proofErr w:type="spellEnd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proofErr w:type="spellEnd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13E2F">
        <w:rPr>
          <w:rFonts w:ascii="Times New Roman" w:hAnsi="Times New Roman" w:cs="Times New Roman"/>
          <w:sz w:val="24"/>
          <w:szCs w:val="24"/>
        </w:rPr>
        <w:t>.</w:t>
      </w:r>
    </w:p>
    <w:p w:rsidR="00AD7C61" w:rsidRPr="00C13E2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7C10B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226BC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И.О. ГЛАВЫ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Г.И. БОГИНСКАЯ</w:t>
      </w: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Pr="00DE3462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Бодайбинского городского 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104F">
        <w:rPr>
          <w:rFonts w:ascii="Times New Roman" w:hAnsi="Times New Roman" w:cs="Times New Roman"/>
          <w:sz w:val="24"/>
          <w:szCs w:val="24"/>
        </w:rPr>
        <w:t>06.07.2016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2104F">
        <w:rPr>
          <w:rFonts w:ascii="Times New Roman" w:hAnsi="Times New Roman" w:cs="Times New Roman"/>
          <w:sz w:val="24"/>
          <w:szCs w:val="24"/>
        </w:rPr>
        <w:t>516</w:t>
      </w:r>
      <w:r>
        <w:rPr>
          <w:rFonts w:ascii="Times New Roman" w:hAnsi="Times New Roman" w:cs="Times New Roman"/>
          <w:sz w:val="24"/>
          <w:szCs w:val="24"/>
        </w:rPr>
        <w:t xml:space="preserve">-пп </w:t>
      </w: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D96AD7" w:rsidRPr="00AD7C61" w:rsidRDefault="00D96AD7" w:rsidP="00AD7C61">
      <w:pPr>
        <w:pStyle w:val="a5"/>
        <w:spacing w:after="0"/>
        <w:jc w:val="center"/>
      </w:pPr>
      <w:r w:rsidRPr="00AD7C61">
        <w:rPr>
          <w:rStyle w:val="a4"/>
        </w:rPr>
        <w:t>ПОРЯДОК</w:t>
      </w:r>
      <w:r w:rsidRPr="00AD7C61">
        <w:br/>
      </w:r>
      <w:r w:rsidRPr="00AD7C61">
        <w:rPr>
          <w:rStyle w:val="a4"/>
        </w:rPr>
        <w:t>проведения служебных проверок по фактам коррупционных проявлений</w:t>
      </w:r>
      <w:r w:rsidRPr="00AD7C61">
        <w:br/>
      </w:r>
      <w:r w:rsidRPr="00AD7C61">
        <w:rPr>
          <w:rStyle w:val="a4"/>
        </w:rPr>
        <w:t xml:space="preserve">со стороны муниципальных служащих администрации </w:t>
      </w:r>
      <w:r w:rsidR="00B802FF" w:rsidRPr="00AD7C61">
        <w:rPr>
          <w:rStyle w:val="a4"/>
        </w:rPr>
        <w:t>Бодайбинского городского поселения</w:t>
      </w:r>
    </w:p>
    <w:p w:rsidR="00B52527" w:rsidRDefault="00AD7C61" w:rsidP="00AD7C61">
      <w:pPr>
        <w:pStyle w:val="a5"/>
        <w:spacing w:after="0"/>
        <w:jc w:val="both"/>
      </w:pPr>
      <w:r>
        <w:tab/>
      </w:r>
      <w:r w:rsidR="00D96AD7" w:rsidRPr="00AD7C61">
        <w:t xml:space="preserve">1. Настоящий Порядок определяет основания для принятия решений о проведении служебной проверки по фактам коррупционных проявлений со стороны муниципальных служащих администрации </w:t>
      </w:r>
      <w:r>
        <w:t>Бодайбинского городского поселения</w:t>
      </w:r>
      <w:r w:rsidR="00B52527">
        <w:t xml:space="preserve"> </w:t>
      </w:r>
      <w:r w:rsidR="00D96AD7" w:rsidRPr="00AD7C61">
        <w:t>и порядок проведения</w:t>
      </w:r>
      <w:r>
        <w:t xml:space="preserve"> с</w:t>
      </w:r>
      <w:r w:rsidR="00D96AD7" w:rsidRPr="00AD7C61">
        <w:t>лужебной</w:t>
      </w:r>
      <w:r>
        <w:t xml:space="preserve"> п</w:t>
      </w:r>
      <w:r w:rsidR="00D96AD7" w:rsidRPr="00AD7C61">
        <w:t>роверки.</w:t>
      </w:r>
    </w:p>
    <w:p w:rsidR="005A2928" w:rsidRPr="005A2928" w:rsidRDefault="005A2928" w:rsidP="00AD7C61">
      <w:pPr>
        <w:pStyle w:val="a5"/>
        <w:spacing w:after="0"/>
        <w:jc w:val="both"/>
      </w:pPr>
      <w:r>
        <w:tab/>
      </w:r>
      <w:r w:rsidR="00D96AD7" w:rsidRPr="005A2928">
        <w:t xml:space="preserve">2. Служебные проверки в соответствии с настоящим Порядком проводятся в отношении муниципальных служащих </w:t>
      </w:r>
      <w:r w:rsidRPr="005A2928">
        <w:t xml:space="preserve">администрации Бодайбинского городского поселения и муниципальных служащих финансового управления Бодайбинского городского поселения </w:t>
      </w:r>
      <w:r w:rsidR="00D96AD7" w:rsidRPr="005A2928">
        <w:t>(далее – муниципальные служащие).</w:t>
      </w:r>
    </w:p>
    <w:p w:rsidR="005A2928" w:rsidRPr="005A2928" w:rsidRDefault="005A2928" w:rsidP="00AD7C61">
      <w:pPr>
        <w:pStyle w:val="a5"/>
        <w:spacing w:after="0"/>
        <w:jc w:val="both"/>
      </w:pPr>
      <w:r>
        <w:rPr>
          <w:rFonts w:ascii="Roboto" w:hAnsi="Roboto" w:cs="Arial"/>
          <w:sz w:val="27"/>
          <w:szCs w:val="27"/>
        </w:rPr>
        <w:tab/>
      </w:r>
      <w:r w:rsidR="00D96AD7" w:rsidRPr="005A2928">
        <w:t>3. Фактами коррупционных проявлений является исходящее от какого-либо лица и адресованное муниципальному служащему обращение совершить или содействовать совершению следующих деяний, совершаемых от имени или в интересах юридического лица</w:t>
      </w:r>
      <w:r w:rsidRPr="005A2928">
        <w:t xml:space="preserve">, физического лица или гражданина: </w:t>
      </w:r>
    </w:p>
    <w:p w:rsidR="005A2928" w:rsidRPr="005A2928" w:rsidRDefault="005A2928" w:rsidP="00AD7C61">
      <w:pPr>
        <w:pStyle w:val="a5"/>
        <w:spacing w:after="0"/>
        <w:jc w:val="both"/>
      </w:pPr>
      <w:r w:rsidRPr="005A2928">
        <w:tab/>
        <w:t>- з</w:t>
      </w:r>
      <w:r w:rsidR="00D96AD7" w:rsidRPr="005A2928">
        <w:t>лоупотребление служебным положением;</w:t>
      </w:r>
    </w:p>
    <w:p w:rsidR="005A2928" w:rsidRPr="005A2928" w:rsidRDefault="005A2928" w:rsidP="00AD7C61">
      <w:pPr>
        <w:pStyle w:val="a5"/>
        <w:spacing w:after="0"/>
        <w:jc w:val="both"/>
      </w:pPr>
      <w:r w:rsidRPr="005A2928">
        <w:tab/>
        <w:t xml:space="preserve">- </w:t>
      </w:r>
      <w:r w:rsidR="00D96AD7" w:rsidRPr="005A2928">
        <w:t xml:space="preserve"> дача взятки;</w:t>
      </w:r>
    </w:p>
    <w:p w:rsidR="005A2928" w:rsidRPr="005A2928" w:rsidRDefault="005A2928" w:rsidP="00AD7C61">
      <w:pPr>
        <w:pStyle w:val="a5"/>
        <w:spacing w:after="0"/>
        <w:jc w:val="both"/>
      </w:pPr>
      <w:r w:rsidRPr="005A2928">
        <w:tab/>
        <w:t>-</w:t>
      </w:r>
      <w:r w:rsidR="00D96AD7" w:rsidRPr="005A2928">
        <w:t xml:space="preserve"> получение взятки;</w:t>
      </w:r>
    </w:p>
    <w:p w:rsidR="005A2928" w:rsidRPr="005A2928" w:rsidRDefault="005A2928" w:rsidP="00AD7C61">
      <w:pPr>
        <w:pStyle w:val="a5"/>
        <w:spacing w:after="0"/>
        <w:jc w:val="both"/>
      </w:pPr>
      <w:r w:rsidRPr="005A2928">
        <w:tab/>
        <w:t>-</w:t>
      </w:r>
      <w:r w:rsidR="00D96AD7" w:rsidRPr="005A2928">
        <w:t xml:space="preserve"> злоупотребление полномочиями;</w:t>
      </w:r>
    </w:p>
    <w:p w:rsidR="005A2928" w:rsidRPr="005A2928" w:rsidRDefault="005A2928" w:rsidP="00AD7C61">
      <w:pPr>
        <w:pStyle w:val="a5"/>
        <w:spacing w:after="0"/>
        <w:jc w:val="both"/>
      </w:pPr>
      <w:r w:rsidRPr="005A2928">
        <w:tab/>
        <w:t xml:space="preserve">- </w:t>
      </w:r>
      <w:r w:rsidR="00D96AD7" w:rsidRPr="005A2928">
        <w:t xml:space="preserve"> коммерческий подкуп;</w:t>
      </w:r>
    </w:p>
    <w:p w:rsidR="005A2928" w:rsidRPr="005A2928" w:rsidRDefault="005A2928" w:rsidP="00AD7C61">
      <w:pPr>
        <w:pStyle w:val="a5"/>
        <w:spacing w:after="0"/>
        <w:jc w:val="both"/>
      </w:pPr>
      <w:r w:rsidRPr="005A2928">
        <w:tab/>
        <w:t>-</w:t>
      </w:r>
      <w:r w:rsidR="00D96AD7" w:rsidRPr="005A2928">
        <w:t xml:space="preserve">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970FD8" w:rsidRPr="00AC7F44" w:rsidRDefault="005A2928" w:rsidP="00AD7C61">
      <w:pPr>
        <w:pStyle w:val="a5"/>
        <w:spacing w:after="0"/>
        <w:jc w:val="both"/>
      </w:pPr>
      <w:r>
        <w:rPr>
          <w:rFonts w:ascii="Roboto" w:hAnsi="Roboto" w:cs="Arial"/>
          <w:sz w:val="27"/>
          <w:szCs w:val="27"/>
        </w:rPr>
        <w:tab/>
      </w:r>
      <w:r w:rsidR="00D96AD7" w:rsidRPr="00AC7F44">
        <w:t xml:space="preserve">4. Основанием для принятия решения о проведении служебной проверки является информация о факте коррупционного проявления, полученная </w:t>
      </w:r>
      <w:r w:rsidR="00AC7F44" w:rsidRPr="00AC7F44">
        <w:rPr>
          <w:bCs/>
        </w:rPr>
        <w:t>работодателем (представителем нанимателя)</w:t>
      </w:r>
      <w:r w:rsidR="00D96AD7" w:rsidRPr="00AC7F44">
        <w:t xml:space="preserve"> из одного или нескольких следующих источников:</w:t>
      </w:r>
    </w:p>
    <w:p w:rsidR="00AC7F44" w:rsidRPr="00AC7F44" w:rsidRDefault="00AC7F44" w:rsidP="00AD7C61">
      <w:pPr>
        <w:pStyle w:val="a5"/>
        <w:spacing w:after="0"/>
        <w:jc w:val="both"/>
      </w:pPr>
      <w:r w:rsidRPr="00AC7F44">
        <w:tab/>
        <w:t>-</w:t>
      </w:r>
      <w:r w:rsidR="00D96AD7" w:rsidRPr="00AC7F44">
        <w:t xml:space="preserve"> личное заявление муниципального служащего о факте коррупционного проявления с его стороны;</w:t>
      </w:r>
    </w:p>
    <w:p w:rsidR="00AC7F44" w:rsidRPr="00AC7F44" w:rsidRDefault="00AC7F44" w:rsidP="00AD7C61">
      <w:pPr>
        <w:pStyle w:val="a5"/>
        <w:spacing w:after="0"/>
        <w:jc w:val="both"/>
      </w:pPr>
      <w:r w:rsidRPr="00AC7F44">
        <w:tab/>
        <w:t xml:space="preserve">- </w:t>
      </w:r>
      <w:r w:rsidR="00D96AD7" w:rsidRPr="00AC7F44">
        <w:t xml:space="preserve"> заявление муниципального служащего о факте коррупционного проявления со стороны другого муниципального служащего;</w:t>
      </w:r>
    </w:p>
    <w:p w:rsidR="00AC7F44" w:rsidRPr="00AC7F44" w:rsidRDefault="00AC7F44" w:rsidP="00AD7C61">
      <w:pPr>
        <w:pStyle w:val="a5"/>
        <w:spacing w:after="0"/>
        <w:jc w:val="both"/>
      </w:pPr>
      <w:r w:rsidRPr="00AC7F44">
        <w:tab/>
        <w:t>-</w:t>
      </w:r>
      <w:r w:rsidR="00D96AD7" w:rsidRPr="00AC7F44">
        <w:t xml:space="preserve"> обращения и заявления граждан и организаций о фактах коррупционных проявлений со стороны муниципальных служащих;</w:t>
      </w:r>
    </w:p>
    <w:p w:rsidR="00AC7F44" w:rsidRPr="00AC7F44" w:rsidRDefault="00AC7F44" w:rsidP="00AD7C61">
      <w:pPr>
        <w:pStyle w:val="a5"/>
        <w:spacing w:after="0"/>
        <w:jc w:val="both"/>
      </w:pPr>
      <w:r w:rsidRPr="00AC7F44">
        <w:tab/>
        <w:t xml:space="preserve">- </w:t>
      </w:r>
      <w:r w:rsidR="00D96AD7" w:rsidRPr="00AC7F44">
        <w:t>материалы, содержащие данные, указывающие на факт коррупционного проявления, поступившие из правоохранительных органов, а также из других государственных органов, органов местного самоуправления, от общественных объединений, организаций или граждан;</w:t>
      </w:r>
    </w:p>
    <w:p w:rsidR="00AC7F44" w:rsidRPr="00AC7F44" w:rsidRDefault="00AC7F44" w:rsidP="00AD7C61">
      <w:pPr>
        <w:pStyle w:val="a5"/>
        <w:spacing w:after="0"/>
        <w:jc w:val="both"/>
      </w:pPr>
      <w:r w:rsidRPr="00AC7F44">
        <w:tab/>
        <w:t>-</w:t>
      </w:r>
      <w:r w:rsidR="00D96AD7" w:rsidRPr="00AC7F44">
        <w:t xml:space="preserve"> сообщения в средствах массовой информации, содержащие данные, указывающие на факт коррупционного проявления</w:t>
      </w:r>
      <w:r w:rsidR="0047796A">
        <w:t>.</w:t>
      </w:r>
    </w:p>
    <w:p w:rsidR="00AC7F44" w:rsidRPr="009103AA" w:rsidRDefault="00AC7F44" w:rsidP="00AD7C61">
      <w:pPr>
        <w:pStyle w:val="a5"/>
        <w:spacing w:after="0"/>
        <w:jc w:val="both"/>
      </w:pPr>
      <w:r>
        <w:rPr>
          <w:rFonts w:ascii="Roboto" w:hAnsi="Roboto" w:cs="Arial"/>
          <w:sz w:val="27"/>
          <w:szCs w:val="27"/>
        </w:rPr>
        <w:tab/>
      </w:r>
      <w:r w:rsidR="00D96AD7" w:rsidRPr="009103AA">
        <w:t>5. Решение о проведении служебной проверки принимается работодателем</w:t>
      </w:r>
      <w:r w:rsidRPr="009103AA">
        <w:t xml:space="preserve"> (представителем нанимателя)</w:t>
      </w:r>
      <w:r w:rsidR="00D96AD7" w:rsidRPr="009103AA">
        <w:t xml:space="preserve"> на основании информации о фактах </w:t>
      </w:r>
      <w:r w:rsidR="00D96AD7" w:rsidRPr="00323F6D">
        <w:t>коррупционного проявления из источников, указанных в пункте 4 настоящего Порядка, в форме</w:t>
      </w:r>
      <w:r w:rsidR="0047796A">
        <w:t xml:space="preserve"> распоряжения администра</w:t>
      </w:r>
      <w:r w:rsidR="0047796A">
        <w:lastRenderedPageBreak/>
        <w:t>ции Бодайбинского</w:t>
      </w:r>
      <w:r w:rsidR="00323F6D">
        <w:t xml:space="preserve"> </w:t>
      </w:r>
      <w:r w:rsidR="0047796A">
        <w:t xml:space="preserve">городского поселения о проведении служебной проверки </w:t>
      </w:r>
      <w:r w:rsidR="0047796A" w:rsidRPr="00AD7C61">
        <w:t xml:space="preserve">коррупционных проявлений со стороны муниципальных служащих администрации </w:t>
      </w:r>
      <w:r w:rsidR="0047796A">
        <w:t xml:space="preserve">Бодайбинского городского поселения (далее - Распоряжение), в котором назначается лицо, ответственное за проведение служебной проверки (далее – ответственное лицо). Проект Распоряжения подготавливает специалист по кадрам. Распоряжение издаётся в </w:t>
      </w:r>
      <w:r w:rsidR="00D96AD7" w:rsidRPr="009103AA">
        <w:t>течение трёх дней после получения информации, в случае, если эта информация содержит следующие сведения:</w:t>
      </w:r>
    </w:p>
    <w:p w:rsidR="009103AA" w:rsidRPr="009103AA" w:rsidRDefault="00AC7F44" w:rsidP="00AD7C61">
      <w:pPr>
        <w:pStyle w:val="a5"/>
        <w:spacing w:after="0"/>
        <w:jc w:val="both"/>
      </w:pPr>
      <w:r w:rsidRPr="009103AA">
        <w:tab/>
        <w:t xml:space="preserve">- </w:t>
      </w:r>
      <w:r w:rsidR="00D96AD7" w:rsidRPr="009103AA">
        <w:t xml:space="preserve"> фамилию, имя и отчество муниципального служащего, со стороны которого допущено коррупционное проявление;</w:t>
      </w:r>
    </w:p>
    <w:p w:rsidR="009103AA" w:rsidRPr="009103AA" w:rsidRDefault="009103AA" w:rsidP="00AD7C61">
      <w:pPr>
        <w:pStyle w:val="a5"/>
        <w:spacing w:after="0"/>
        <w:jc w:val="both"/>
      </w:pPr>
      <w:r w:rsidRPr="009103AA">
        <w:tab/>
        <w:t>-</w:t>
      </w:r>
      <w:r w:rsidR="00D96AD7" w:rsidRPr="009103AA">
        <w:t xml:space="preserve"> описание обстоятельств, свидетельствующих о факте коррупционного проявления;</w:t>
      </w:r>
    </w:p>
    <w:p w:rsidR="009103AA" w:rsidRDefault="009103AA" w:rsidP="00AD7C61">
      <w:pPr>
        <w:pStyle w:val="a5"/>
        <w:spacing w:after="0"/>
        <w:jc w:val="both"/>
        <w:rPr>
          <w:rFonts w:ascii="Roboto" w:hAnsi="Roboto" w:cs="Arial"/>
          <w:sz w:val="27"/>
          <w:szCs w:val="27"/>
        </w:rPr>
      </w:pPr>
      <w:r w:rsidRPr="009103AA">
        <w:tab/>
        <w:t>-</w:t>
      </w:r>
      <w:r w:rsidR="00D96AD7" w:rsidRPr="009103AA">
        <w:t xml:space="preserve"> данные об источнике информации о факте коррупционного проявления.</w:t>
      </w:r>
      <w:r>
        <w:rPr>
          <w:rFonts w:ascii="Roboto" w:hAnsi="Roboto" w:cs="Arial"/>
          <w:sz w:val="27"/>
          <w:szCs w:val="27"/>
        </w:rPr>
        <w:t xml:space="preserve"> </w:t>
      </w:r>
    </w:p>
    <w:p w:rsidR="009103AA" w:rsidRDefault="009103AA" w:rsidP="00AD7C61">
      <w:pPr>
        <w:pStyle w:val="a5"/>
        <w:spacing w:after="0"/>
        <w:jc w:val="both"/>
      </w:pPr>
      <w:r>
        <w:rPr>
          <w:rFonts w:ascii="Roboto" w:hAnsi="Roboto" w:cs="Arial"/>
          <w:sz w:val="27"/>
          <w:szCs w:val="27"/>
        </w:rPr>
        <w:tab/>
      </w:r>
      <w:r w:rsidR="00D96AD7" w:rsidRPr="009103AA">
        <w:t>В случае если представленная работодателю информация не содержит сведений, указанных в части первой настоящего пункта, служебная проверка по указанному в ней факту не проводится.</w:t>
      </w:r>
    </w:p>
    <w:p w:rsidR="009103AA" w:rsidRPr="009103AA" w:rsidRDefault="009103AA" w:rsidP="00AD7C61">
      <w:pPr>
        <w:pStyle w:val="a5"/>
        <w:spacing w:after="0"/>
        <w:jc w:val="both"/>
      </w:pPr>
      <w:r>
        <w:tab/>
      </w:r>
      <w:r w:rsidR="00D96AD7" w:rsidRPr="009103AA">
        <w:t xml:space="preserve">6. </w:t>
      </w:r>
      <w:r w:rsidR="0047796A">
        <w:t>Ответственное лицо</w:t>
      </w:r>
      <w:r w:rsidR="00B2104F" w:rsidRPr="00B2104F">
        <w:t xml:space="preserve"> </w:t>
      </w:r>
      <w:r w:rsidR="00B2104F">
        <w:t>проводит</w:t>
      </w:r>
      <w:r w:rsidR="0047796A">
        <w:t xml:space="preserve"> проверку в </w:t>
      </w:r>
      <w:r w:rsidRPr="009103AA">
        <w:t>соответствии с настоящим Порядком.</w:t>
      </w:r>
      <w:r w:rsidR="00D96AD7" w:rsidRPr="009103AA">
        <w:t xml:space="preserve"> Служебная проверка должна быть завершена не позднее чем через месяц со дня принятия решения о ее проведении.</w:t>
      </w:r>
    </w:p>
    <w:p w:rsidR="009103AA" w:rsidRPr="0005317C" w:rsidRDefault="009103AA" w:rsidP="00AD7C61">
      <w:pPr>
        <w:pStyle w:val="a5"/>
        <w:spacing w:after="0"/>
        <w:jc w:val="both"/>
      </w:pPr>
      <w:r>
        <w:rPr>
          <w:rFonts w:ascii="Roboto" w:hAnsi="Roboto" w:cs="Arial"/>
          <w:sz w:val="27"/>
          <w:szCs w:val="27"/>
        </w:rPr>
        <w:tab/>
      </w:r>
      <w:r w:rsidR="00D96AD7" w:rsidRPr="0005317C">
        <w:t>7. Муниципальный служащий, в отношении которого проводится служебная проверка, имеет право:</w:t>
      </w:r>
    </w:p>
    <w:p w:rsidR="009103AA" w:rsidRPr="0005317C" w:rsidRDefault="009103AA" w:rsidP="00AD7C61">
      <w:pPr>
        <w:pStyle w:val="a5"/>
        <w:spacing w:after="0"/>
        <w:jc w:val="both"/>
      </w:pPr>
      <w:r w:rsidRPr="0005317C">
        <w:tab/>
        <w:t>-</w:t>
      </w:r>
      <w:r w:rsidR="00D96AD7" w:rsidRPr="0005317C">
        <w:t xml:space="preserve"> давать устные или письменные объяснения, представлять заявления, ходатайства и иные документы;</w:t>
      </w:r>
    </w:p>
    <w:p w:rsidR="0005317C" w:rsidRPr="0005317C" w:rsidRDefault="009103AA" w:rsidP="00AD7C61">
      <w:pPr>
        <w:pStyle w:val="a5"/>
        <w:spacing w:after="0"/>
        <w:jc w:val="both"/>
      </w:pPr>
      <w:r w:rsidRPr="0005317C">
        <w:tab/>
        <w:t xml:space="preserve">- </w:t>
      </w:r>
      <w:r w:rsidR="00D96AD7" w:rsidRPr="0005317C">
        <w:t xml:space="preserve"> обжаловать решения и действия (бездействие) муниципальных служащих, проводящих служебную проверку, работодателю</w:t>
      </w:r>
      <w:r w:rsidR="0005317C" w:rsidRPr="0005317C">
        <w:t xml:space="preserve"> (представителю нанимателя)</w:t>
      </w:r>
      <w:r w:rsidR="00D96AD7" w:rsidRPr="0005317C">
        <w:t>, назначившему служебную проверку;</w:t>
      </w:r>
    </w:p>
    <w:p w:rsidR="0005317C" w:rsidRPr="0005317C" w:rsidRDefault="0005317C" w:rsidP="00AD7C61">
      <w:pPr>
        <w:pStyle w:val="a5"/>
        <w:spacing w:after="0"/>
        <w:jc w:val="both"/>
      </w:pPr>
      <w:r w:rsidRPr="0005317C">
        <w:tab/>
        <w:t>-</w:t>
      </w:r>
      <w:r w:rsidR="00D96AD7" w:rsidRPr="0005317C">
        <w:t xml:space="preserve"> знакомиться по окончании служебной проверки с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05317C" w:rsidRPr="0005317C" w:rsidRDefault="0005317C" w:rsidP="00AD7C61">
      <w:pPr>
        <w:pStyle w:val="a5"/>
        <w:spacing w:after="0"/>
        <w:jc w:val="both"/>
      </w:pPr>
      <w:r>
        <w:rPr>
          <w:rFonts w:ascii="Roboto" w:hAnsi="Roboto" w:cs="Arial"/>
          <w:sz w:val="27"/>
          <w:szCs w:val="27"/>
        </w:rPr>
        <w:tab/>
      </w:r>
      <w:r w:rsidR="00D96AD7" w:rsidRPr="0005317C">
        <w:t xml:space="preserve">8. При проведении служебной проверки </w:t>
      </w:r>
      <w:r w:rsidR="00BC3973">
        <w:t>ответственное лицо</w:t>
      </w:r>
      <w:r w:rsidR="00D96AD7" w:rsidRPr="0005317C">
        <w:t xml:space="preserve"> знакомит муниципального служащего, в отношении которого проводится служебная проверка, с его правами, указанными в пункте 7 настоящего Порядка.</w:t>
      </w:r>
    </w:p>
    <w:p w:rsidR="0005317C" w:rsidRPr="0005317C" w:rsidRDefault="0005317C" w:rsidP="00AD7C61">
      <w:pPr>
        <w:pStyle w:val="a5"/>
        <w:spacing w:after="0"/>
        <w:jc w:val="both"/>
      </w:pPr>
      <w:r>
        <w:rPr>
          <w:rFonts w:ascii="Roboto" w:hAnsi="Roboto" w:cs="Arial"/>
          <w:sz w:val="27"/>
          <w:szCs w:val="27"/>
        </w:rPr>
        <w:tab/>
      </w:r>
      <w:r w:rsidR="00D96AD7" w:rsidRPr="0005317C">
        <w:t>9.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в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оформляется правовым актом работодателя</w:t>
      </w:r>
      <w:r w:rsidRPr="0005317C">
        <w:t xml:space="preserve"> (представителя нанимателя)</w:t>
      </w:r>
      <w:r w:rsidR="00D96AD7" w:rsidRPr="0005317C">
        <w:t>.</w:t>
      </w:r>
    </w:p>
    <w:p w:rsidR="00A8770C" w:rsidRPr="00A8770C" w:rsidRDefault="0005317C" w:rsidP="00AD7C61">
      <w:pPr>
        <w:pStyle w:val="a5"/>
        <w:spacing w:after="0"/>
        <w:jc w:val="both"/>
      </w:pPr>
      <w:r>
        <w:rPr>
          <w:rFonts w:ascii="Roboto" w:hAnsi="Roboto" w:cs="Arial"/>
          <w:sz w:val="27"/>
          <w:szCs w:val="27"/>
        </w:rPr>
        <w:tab/>
      </w:r>
      <w:r w:rsidR="00D96AD7" w:rsidRPr="00A8770C">
        <w:t xml:space="preserve">10. Решение о направлении материалов служебной проверки в </w:t>
      </w:r>
      <w:r w:rsidR="00A8770C" w:rsidRPr="00A8770C">
        <w:t>Комисси</w:t>
      </w:r>
      <w:r w:rsidR="00C13E2F">
        <w:t>ю</w:t>
      </w:r>
      <w:r w:rsidR="00A8770C" w:rsidRPr="00A8770C">
        <w:rPr>
          <w:bCs/>
        </w:rPr>
        <w:t xml:space="preserve"> по соблюдению требований к служебному поведению муниципальных служащих администрации Бодайбинского городского поселения и урегулированию конфликта</w:t>
      </w:r>
      <w:r w:rsidR="00D96AD7" w:rsidRPr="00A8770C">
        <w:t xml:space="preserve"> </w:t>
      </w:r>
      <w:r w:rsidR="00BC3973">
        <w:t xml:space="preserve">интересов </w:t>
      </w:r>
      <w:r w:rsidR="00D96AD7" w:rsidRPr="00A8770C">
        <w:t>(далее - Комиссия) принимается работодателем</w:t>
      </w:r>
      <w:r w:rsidR="00A8770C" w:rsidRPr="00A8770C">
        <w:t xml:space="preserve"> (представителем нанимателя)</w:t>
      </w:r>
      <w:r w:rsidR="00D96AD7" w:rsidRPr="00A8770C">
        <w:t xml:space="preserve"> в течение трёх дней после получения материалов </w:t>
      </w:r>
      <w:r w:rsidR="00D96AD7" w:rsidRPr="000620F1">
        <w:t xml:space="preserve">от </w:t>
      </w:r>
      <w:r w:rsidR="00BC3973">
        <w:t>ответственного лица</w:t>
      </w:r>
      <w:r w:rsidR="00D96AD7" w:rsidRPr="00A8770C">
        <w:t xml:space="preserve"> для рассмотрения вопросов, связанных с соблюдением требований к служебному поведению и урегулированием конфликта интересов</w:t>
      </w:r>
      <w:r w:rsidR="00A8770C">
        <w:t>.</w:t>
      </w:r>
    </w:p>
    <w:p w:rsidR="00A8770C" w:rsidRPr="00A8770C" w:rsidRDefault="00A8770C" w:rsidP="00AD7C61">
      <w:pPr>
        <w:pStyle w:val="a5"/>
        <w:spacing w:after="0"/>
        <w:jc w:val="both"/>
      </w:pPr>
      <w:r>
        <w:rPr>
          <w:rFonts w:ascii="Roboto" w:hAnsi="Roboto" w:cs="Arial"/>
          <w:sz w:val="27"/>
          <w:szCs w:val="27"/>
        </w:rPr>
        <w:tab/>
      </w:r>
      <w:r w:rsidR="00D96AD7" w:rsidRPr="00A8770C">
        <w:t xml:space="preserve">11. По итогам рассмотрения информации, указанной в пункте 4 настоящего Порядка, а также материалов, полученных в ходе проведения служебной проверки, Комиссия </w:t>
      </w:r>
      <w:proofErr w:type="spellStart"/>
      <w:r w:rsidR="00D96AD7" w:rsidRPr="00A8770C">
        <w:t>прин</w:t>
      </w:r>
      <w:r w:rsidR="00BC3973">
        <w:t>мает</w:t>
      </w:r>
      <w:proofErr w:type="spellEnd"/>
      <w:r w:rsidR="00D96AD7" w:rsidRPr="00A8770C">
        <w:t xml:space="preserve"> одно из следующих решений:</w:t>
      </w:r>
    </w:p>
    <w:p w:rsidR="00A8770C" w:rsidRPr="00A8770C" w:rsidRDefault="00A8770C" w:rsidP="00AD7C61">
      <w:pPr>
        <w:pStyle w:val="a5"/>
        <w:spacing w:after="0"/>
        <w:jc w:val="both"/>
      </w:pPr>
      <w:r w:rsidRPr="00A8770C">
        <w:tab/>
        <w:t>-</w:t>
      </w:r>
      <w:r w:rsidR="00D96AD7" w:rsidRPr="00A8770C">
        <w:t xml:space="preserve"> установить, что в рассматриваемом случае не содержится признаков нарушения муниципальным служащим требований к служебному поведению и не подтверждается факт коррупционного проявления с его стороны;</w:t>
      </w:r>
    </w:p>
    <w:p w:rsidR="00A8770C" w:rsidRPr="00A8770C" w:rsidRDefault="00A8770C" w:rsidP="00AD7C61">
      <w:pPr>
        <w:pStyle w:val="a5"/>
        <w:spacing w:after="0"/>
        <w:jc w:val="both"/>
      </w:pPr>
      <w:r w:rsidRPr="00A8770C">
        <w:tab/>
        <w:t xml:space="preserve">- </w:t>
      </w:r>
      <w:r w:rsidR="00D96AD7" w:rsidRPr="00A8770C">
        <w:t xml:space="preserve">установить, что муниципальный служащий нарушил требования к служебному поведению и допустил коррупционное </w:t>
      </w:r>
      <w:r w:rsidRPr="00A8770C">
        <w:t>проявление,</w:t>
      </w:r>
      <w:r w:rsidR="00D96AD7" w:rsidRPr="00A8770C">
        <w:t xml:space="preserve"> со своей стороны.</w:t>
      </w:r>
    </w:p>
    <w:p w:rsidR="00A8770C" w:rsidRPr="00A8770C" w:rsidRDefault="00A8770C" w:rsidP="00AD7C61">
      <w:pPr>
        <w:pStyle w:val="a5"/>
        <w:spacing w:after="0"/>
        <w:jc w:val="both"/>
      </w:pPr>
      <w:r>
        <w:rPr>
          <w:rFonts w:ascii="Roboto" w:hAnsi="Roboto" w:cs="Arial"/>
          <w:sz w:val="27"/>
          <w:szCs w:val="27"/>
        </w:rPr>
        <w:lastRenderedPageBreak/>
        <w:tab/>
      </w:r>
      <w:r w:rsidR="00D96AD7" w:rsidRPr="00A8770C">
        <w:t xml:space="preserve">12. В случае принятия Комиссией решения, указанного в </w:t>
      </w:r>
      <w:r w:rsidRPr="00A8770C">
        <w:t>абзаце 3</w:t>
      </w:r>
      <w:r w:rsidR="00D96AD7" w:rsidRPr="00A8770C">
        <w:t xml:space="preserve"> пункта 11 настоящего Порядка, и установления факта совершения муниципальным служащим деяния, содержащего признаки административного правонарушения или состава преступления, Комиссия направляет решение и полученные документы, подтверждающие информацию о совершении указанного деяния и факте коррупционного проявления, работодателю</w:t>
      </w:r>
      <w:r w:rsidRPr="00A8770C">
        <w:t xml:space="preserve"> (представителю нанимателя).</w:t>
      </w:r>
    </w:p>
    <w:p w:rsidR="00A8770C" w:rsidRDefault="00A8770C" w:rsidP="00AD7C61">
      <w:pPr>
        <w:pStyle w:val="a5"/>
        <w:spacing w:after="0"/>
        <w:jc w:val="both"/>
      </w:pPr>
      <w:r>
        <w:tab/>
      </w:r>
      <w:r w:rsidR="00D96AD7" w:rsidRPr="00A8770C">
        <w:t xml:space="preserve">13. Работодатель </w:t>
      </w:r>
      <w:r>
        <w:t xml:space="preserve">(представитель нанимателя) </w:t>
      </w:r>
      <w:r w:rsidR="00D96AD7" w:rsidRPr="00A8770C">
        <w:t>в соответствии с федеральным законодательством обязан в течение трёх рабочих дней передать информацию о совершении муниципальным служащим деяния, содержащего признаки административного правонарушения или состава преступления, в правоохранительные органы</w:t>
      </w:r>
      <w:r>
        <w:t>.</w:t>
      </w:r>
    </w:p>
    <w:p w:rsidR="00D96AD7" w:rsidRPr="00A8770C" w:rsidRDefault="000620F1" w:rsidP="00AD7C61">
      <w:pPr>
        <w:pStyle w:val="a5"/>
        <w:spacing w:after="0"/>
        <w:jc w:val="both"/>
      </w:pPr>
      <w:r>
        <w:tab/>
      </w:r>
      <w:r w:rsidR="00D96AD7" w:rsidRPr="00A8770C">
        <w:t>14. Копия решения Комиссии по итогам проведения служебной проверки хранится в личном деле муниципального служащего, в отношении которого проводилась служебная проверка.</w:t>
      </w:r>
    </w:p>
    <w:bookmarkStart w:id="1" w:name="applications"/>
    <w:bookmarkEnd w:id="1"/>
    <w:p w:rsidR="00D96AD7" w:rsidRPr="00A8770C" w:rsidRDefault="00D96AD7" w:rsidP="00D96AD7">
      <w:pPr>
        <w:pStyle w:val="a5"/>
      </w:pPr>
      <w:r w:rsidRPr="00A8770C">
        <w:fldChar w:fldCharType="begin"/>
      </w:r>
      <w:r w:rsidRPr="00A8770C">
        <w:instrText xml:space="preserve"> HYPERLINK "http://alakadm.ru/tinybrowser/files/dokumenty/rasporyazheniya/2014/prilozh_33.doc" </w:instrText>
      </w:r>
      <w:r w:rsidRPr="00A8770C">
        <w:fldChar w:fldCharType="end"/>
      </w:r>
    </w:p>
    <w:p w:rsidR="00347346" w:rsidRDefault="00347346"/>
    <w:p w:rsidR="00210919" w:rsidRDefault="00210919"/>
    <w:p w:rsidR="00210919" w:rsidRDefault="00210919"/>
    <w:p w:rsidR="00210919" w:rsidRDefault="00210919"/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Подготовил:</w:t>
      </w:r>
    </w:p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 xml:space="preserve">Главный специалист по кадровой работе и ОТ  </w:t>
      </w:r>
    </w:p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Н.В. Матвеева</w:t>
      </w:r>
    </w:p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919" w:rsidRPr="00AD7C61" w:rsidRDefault="00210919"/>
    <w:sectPr w:rsidR="00210919" w:rsidRPr="00AD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DB"/>
    <w:rsid w:val="000270E0"/>
    <w:rsid w:val="0005317C"/>
    <w:rsid w:val="000620F1"/>
    <w:rsid w:val="000A469D"/>
    <w:rsid w:val="00210919"/>
    <w:rsid w:val="002463B1"/>
    <w:rsid w:val="00323F6D"/>
    <w:rsid w:val="0034264F"/>
    <w:rsid w:val="00347346"/>
    <w:rsid w:val="0045667D"/>
    <w:rsid w:val="00471F2C"/>
    <w:rsid w:val="0047796A"/>
    <w:rsid w:val="00551C83"/>
    <w:rsid w:val="0056796C"/>
    <w:rsid w:val="0057353A"/>
    <w:rsid w:val="00585780"/>
    <w:rsid w:val="005A2928"/>
    <w:rsid w:val="005C6A50"/>
    <w:rsid w:val="005D23D3"/>
    <w:rsid w:val="00614403"/>
    <w:rsid w:val="007634CA"/>
    <w:rsid w:val="00784C59"/>
    <w:rsid w:val="00823A78"/>
    <w:rsid w:val="008F17FC"/>
    <w:rsid w:val="009015DB"/>
    <w:rsid w:val="009103AA"/>
    <w:rsid w:val="00922C50"/>
    <w:rsid w:val="0092664C"/>
    <w:rsid w:val="00970FD8"/>
    <w:rsid w:val="00A30258"/>
    <w:rsid w:val="00A40F2A"/>
    <w:rsid w:val="00A66B83"/>
    <w:rsid w:val="00A8770C"/>
    <w:rsid w:val="00A969EB"/>
    <w:rsid w:val="00AB3A80"/>
    <w:rsid w:val="00AC7F44"/>
    <w:rsid w:val="00AD7C61"/>
    <w:rsid w:val="00B2104F"/>
    <w:rsid w:val="00B52527"/>
    <w:rsid w:val="00B75937"/>
    <w:rsid w:val="00B802FF"/>
    <w:rsid w:val="00B821E0"/>
    <w:rsid w:val="00B97093"/>
    <w:rsid w:val="00BC3973"/>
    <w:rsid w:val="00BC666D"/>
    <w:rsid w:val="00C05983"/>
    <w:rsid w:val="00C13E2F"/>
    <w:rsid w:val="00C77C7D"/>
    <w:rsid w:val="00D11B83"/>
    <w:rsid w:val="00D268BD"/>
    <w:rsid w:val="00D96AD7"/>
    <w:rsid w:val="00DD280C"/>
    <w:rsid w:val="00DF1B2C"/>
    <w:rsid w:val="00E942B5"/>
    <w:rsid w:val="00ED1B63"/>
    <w:rsid w:val="00FB617B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2CF2E-8CD6-4819-AA0B-9ECA8941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AD7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96AD7"/>
    <w:rPr>
      <w:b/>
      <w:bCs/>
    </w:rPr>
  </w:style>
  <w:style w:type="paragraph" w:styleId="a5">
    <w:name w:val="Normal (Web)"/>
    <w:basedOn w:val="a"/>
    <w:uiPriority w:val="99"/>
    <w:unhideWhenUsed/>
    <w:rsid w:val="00D96AD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7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No Spacing"/>
    <w:uiPriority w:val="1"/>
    <w:qFormat/>
    <w:rsid w:val="00AD7C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69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59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Плешува Альмира Алексеевна</cp:lastModifiedBy>
  <cp:revision>2</cp:revision>
  <cp:lastPrinted>2016-07-12T06:04:00Z</cp:lastPrinted>
  <dcterms:created xsi:type="dcterms:W3CDTF">2016-07-13T02:51:00Z</dcterms:created>
  <dcterms:modified xsi:type="dcterms:W3CDTF">2016-07-13T02:51:00Z</dcterms:modified>
</cp:coreProperties>
</file>