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E40352" w:rsidP="00BF0AA7">
      <w:pPr>
        <w:jc w:val="both"/>
      </w:pPr>
      <w:r>
        <w:rPr>
          <w:b/>
        </w:rPr>
        <w:t>30</w:t>
      </w:r>
      <w:r w:rsidR="00BF0AA7">
        <w:rPr>
          <w:b/>
        </w:rPr>
        <w:t>.11.2015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                                </w:t>
      </w:r>
      <w:r w:rsidR="004A5CCA">
        <w:rPr>
          <w:b/>
        </w:rPr>
        <w:t xml:space="preserve">        </w:t>
      </w:r>
      <w:r w:rsidR="00BF0AA7">
        <w:rPr>
          <w:b/>
        </w:rPr>
        <w:t xml:space="preserve"> г. Бодайбо                                                  </w:t>
      </w:r>
      <w:r w:rsidR="004A5CCA">
        <w:rPr>
          <w:b/>
        </w:rPr>
        <w:t xml:space="preserve">       </w:t>
      </w:r>
      <w:r w:rsidR="00BF0AA7">
        <w:rPr>
          <w:b/>
        </w:rPr>
        <w:t xml:space="preserve"> № </w:t>
      </w:r>
      <w:r w:rsidR="00A211E0">
        <w:rPr>
          <w:b/>
        </w:rPr>
        <w:t>738</w:t>
      </w:r>
      <w:r w:rsidR="004A5CCA">
        <w:rPr>
          <w:b/>
        </w:rPr>
        <w:t>-п</w:t>
      </w:r>
    </w:p>
    <w:p w:rsidR="00BF0AA7" w:rsidRDefault="00BF0AA7" w:rsidP="00BF0AA7"/>
    <w:p w:rsidR="00BF0AA7" w:rsidRDefault="00BF0AA7" w:rsidP="00BF0AA7"/>
    <w:p w:rsidR="00BF0AA7" w:rsidRDefault="00BF0AA7" w:rsidP="00BF0AA7">
      <w:pPr>
        <w:jc w:val="center"/>
      </w:pPr>
      <w:r>
        <w:t xml:space="preserve">Об установлении долгосрочных тарифов на питьевую воду и водоотведение </w:t>
      </w:r>
    </w:p>
    <w:p w:rsidR="00BF0AA7" w:rsidRDefault="008E69BE" w:rsidP="00BF0AA7">
      <w:pPr>
        <w:jc w:val="center"/>
      </w:pPr>
      <w:r w:rsidRPr="00240B70">
        <w:t>для гарантирующей организации</w:t>
      </w:r>
      <w:r>
        <w:t xml:space="preserve"> </w:t>
      </w:r>
      <w:r w:rsidR="00BF0AA7">
        <w:t>МУП «Тепловодоканал»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B31846" w:rsidRDefault="00BF0AA7" w:rsidP="00BF0AA7">
      <w:pPr>
        <w:ind w:firstLine="708"/>
        <w:jc w:val="both"/>
      </w:pPr>
      <w:r w:rsidRPr="00B31846"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руководствуясь Уставом Бодайбинского муниципального образования,</w:t>
      </w:r>
    </w:p>
    <w:p w:rsidR="00BF0AA7" w:rsidRPr="00B31846" w:rsidRDefault="00BF0AA7" w:rsidP="00BF0AA7">
      <w:pPr>
        <w:jc w:val="both"/>
        <w:rPr>
          <w:b/>
        </w:rPr>
      </w:pPr>
      <w:r w:rsidRPr="00B31846">
        <w:rPr>
          <w:b/>
        </w:rPr>
        <w:t>ПОСТАНОВЛЯЮ:</w:t>
      </w:r>
    </w:p>
    <w:p w:rsidR="00BF0AA7" w:rsidRPr="00BF0AA7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Pr="00BF0AA7">
        <w:rPr>
          <w:rStyle w:val="FontStyle222"/>
          <w:sz w:val="24"/>
          <w:szCs w:val="24"/>
        </w:rPr>
        <w:t xml:space="preserve">1. Установить долгосрочные тарифы на питьевую воду и водоотведение </w:t>
      </w:r>
      <w:r w:rsidR="008E69BE" w:rsidRPr="00240B70">
        <w:rPr>
          <w:rFonts w:ascii="Times New Roman" w:hAnsi="Times New Roman"/>
        </w:rPr>
        <w:t>для гарантирующей организации</w:t>
      </w:r>
      <w:r w:rsidR="008E69BE">
        <w:t xml:space="preserve"> </w:t>
      </w:r>
      <w:r w:rsidRPr="00BF0AA7">
        <w:rPr>
          <w:rStyle w:val="FontStyle222"/>
          <w:sz w:val="24"/>
          <w:szCs w:val="24"/>
        </w:rPr>
        <w:t xml:space="preserve">МУП «Тепловодоканал» на территории </w:t>
      </w:r>
      <w:r w:rsidR="0011009B">
        <w:rPr>
          <w:rStyle w:val="FontStyle236"/>
          <w:sz w:val="24"/>
          <w:szCs w:val="24"/>
        </w:rPr>
        <w:t>Бодайбинского муниципального образования</w:t>
      </w:r>
      <w:r w:rsidRPr="00BF0AA7">
        <w:rPr>
          <w:rStyle w:val="FontStyle222"/>
          <w:sz w:val="24"/>
          <w:szCs w:val="24"/>
        </w:rPr>
        <w:t xml:space="preserve"> с календарной разбивкой согласно приложению 1.</w:t>
      </w:r>
    </w:p>
    <w:p w:rsidR="00BF0AA7" w:rsidRPr="00BF0AA7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 w:rsidRPr="00BF0AA7">
        <w:rPr>
          <w:rStyle w:val="FontStyle222"/>
          <w:sz w:val="24"/>
          <w:szCs w:val="24"/>
        </w:rPr>
        <w:tab/>
        <w:t>2. Тарифы, установленные в пунктах 1 и 2 настоящего решения, действуют с 1 января 2016 года по 31 декабря 2018 года.</w:t>
      </w:r>
    </w:p>
    <w:p w:rsidR="00BF0AA7" w:rsidRPr="00BF0AA7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 w:rsidRPr="00BF0AA7">
        <w:rPr>
          <w:rFonts w:ascii="Times New Roman" w:hAnsi="Times New Roman"/>
          <w:bCs/>
        </w:rPr>
        <w:tab/>
        <w:t>3. Ком</w:t>
      </w:r>
      <w:r w:rsidR="008E69BE">
        <w:rPr>
          <w:rFonts w:ascii="Times New Roman" w:hAnsi="Times New Roman"/>
          <w:bCs/>
        </w:rPr>
        <w:t>пенсацию недополученных доходов</w:t>
      </w:r>
      <w:r w:rsidR="008E69BE" w:rsidRPr="00240B70">
        <w:rPr>
          <w:rFonts w:ascii="Times New Roman" w:hAnsi="Times New Roman"/>
        </w:rPr>
        <w:t xml:space="preserve"> гарантирующей организации</w:t>
      </w:r>
      <w:r w:rsidR="008E69BE">
        <w:t xml:space="preserve"> </w:t>
      </w:r>
      <w:r w:rsidRPr="00BF0AA7">
        <w:rPr>
          <w:rFonts w:ascii="Times New Roman" w:hAnsi="Times New Roman"/>
          <w:bCs/>
        </w:rPr>
        <w:t>МУП «Тепловодоканал» от реализации товаров населению по тарифам, не покры</w:t>
      </w:r>
      <w:r w:rsidR="0011009B">
        <w:rPr>
          <w:rFonts w:ascii="Times New Roman" w:hAnsi="Times New Roman"/>
          <w:bCs/>
        </w:rPr>
        <w:t>вающим экономически обоснованные расходы</w:t>
      </w:r>
      <w:r w:rsidRPr="00BF0AA7">
        <w:rPr>
          <w:rFonts w:ascii="Times New Roman" w:hAnsi="Times New Roman"/>
          <w:bCs/>
        </w:rPr>
        <w:t xml:space="preserve">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BF0AA7" w:rsidRPr="00BF0AA7" w:rsidRDefault="00BF0AA7" w:rsidP="00BF0AA7">
      <w:pPr>
        <w:pStyle w:val="Style15"/>
        <w:widowControl/>
        <w:spacing w:line="240" w:lineRule="auto"/>
        <w:ind w:firstLine="0"/>
        <w:rPr>
          <w:rFonts w:ascii="Times New Roman" w:hAnsi="Times New Roman"/>
        </w:rPr>
      </w:pPr>
      <w:r w:rsidRPr="00BF0AA7">
        <w:rPr>
          <w:rStyle w:val="FontStyle222"/>
          <w:sz w:val="24"/>
          <w:szCs w:val="24"/>
        </w:rPr>
        <w:tab/>
        <w:t xml:space="preserve">4. Признать утратившим силу с 1 января 2016 </w:t>
      </w:r>
      <w:r w:rsidRPr="00BF0AA7">
        <w:rPr>
          <w:rStyle w:val="FontStyle236"/>
          <w:sz w:val="24"/>
          <w:szCs w:val="24"/>
        </w:rPr>
        <w:t xml:space="preserve">года </w:t>
      </w:r>
      <w:r w:rsidRPr="00BF0AA7">
        <w:rPr>
          <w:rStyle w:val="FontStyle222"/>
          <w:sz w:val="24"/>
          <w:szCs w:val="24"/>
        </w:rPr>
        <w:t xml:space="preserve">постановление администрации Бодайбинского городского поселения </w:t>
      </w:r>
      <w:r w:rsidRPr="00BF0AA7">
        <w:rPr>
          <w:rFonts w:ascii="Times New Roman" w:hAnsi="Times New Roman"/>
        </w:rPr>
        <w:t>от 09.12.2014 г. № 574-п «Об установлении тарифов на питьевую воду и водоотведение для МУП «Тепловодоканал»».</w:t>
      </w:r>
    </w:p>
    <w:p w:rsidR="00BF0AA7" w:rsidRPr="00BF0AA7" w:rsidRDefault="00BF0AA7" w:rsidP="00BF0AA7">
      <w:pPr>
        <w:ind w:firstLine="708"/>
        <w:jc w:val="both"/>
      </w:pPr>
      <w:r w:rsidRPr="00BF0AA7">
        <w:t xml:space="preserve">5.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r w:rsidRPr="00BF0AA7">
        <w:rPr>
          <w:lang w:val="en-US"/>
        </w:rPr>
        <w:t>www</w:t>
      </w:r>
      <w:r w:rsidRPr="00BF0AA7">
        <w:t>.</w:t>
      </w:r>
      <w:r w:rsidRPr="00BF0AA7">
        <w:rPr>
          <w:lang w:val="en-US"/>
        </w:rPr>
        <w:t>uprava</w:t>
      </w:r>
      <w:r w:rsidRPr="00BF0AA7">
        <w:t>-</w:t>
      </w:r>
      <w:r w:rsidRPr="00BF0AA7">
        <w:rPr>
          <w:lang w:val="en-US"/>
        </w:rPr>
        <w:t>bodaibo</w:t>
      </w:r>
      <w:r w:rsidRPr="00BF0AA7">
        <w:t>.</w:t>
      </w:r>
      <w:r w:rsidRPr="00BF0AA7">
        <w:rPr>
          <w:lang w:val="en-US"/>
        </w:rPr>
        <w:t>ru</w:t>
      </w:r>
      <w:r w:rsidRPr="00BF0AA7">
        <w:t>.</w:t>
      </w:r>
    </w:p>
    <w:p w:rsidR="00BF0AA7" w:rsidRPr="00BF0AA7" w:rsidRDefault="00BF0AA7" w:rsidP="00BF0A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A7" w:rsidRPr="00BF0AA7" w:rsidRDefault="00BF0AA7" w:rsidP="00BF0AA7">
      <w:pPr>
        <w:ind w:firstLine="708"/>
        <w:jc w:val="both"/>
      </w:pPr>
    </w:p>
    <w:p w:rsidR="00BF0AA7" w:rsidRPr="00BF0AA7" w:rsidRDefault="00BF0AA7" w:rsidP="00BF0AA7">
      <w:pPr>
        <w:rPr>
          <w:b/>
        </w:rPr>
      </w:pPr>
    </w:p>
    <w:p w:rsidR="00BF0AA7" w:rsidRDefault="00BF0AA7" w:rsidP="00BF0AA7">
      <w:pPr>
        <w:rPr>
          <w:b/>
        </w:rPr>
      </w:pPr>
      <w:r w:rsidRPr="00BF0AA7">
        <w:rPr>
          <w:b/>
        </w:rPr>
        <w:t xml:space="preserve">ГЛАВА                                                                                 </w:t>
      </w:r>
      <w:r>
        <w:rPr>
          <w:b/>
        </w:rPr>
        <w:t xml:space="preserve">                   </w:t>
      </w:r>
      <w:r w:rsidRPr="00BF0AA7">
        <w:rPr>
          <w:b/>
        </w:rPr>
        <w:t xml:space="preserve">                А.В. ДУБКОВ </w:t>
      </w: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DE0FAF" w:rsidRPr="00A931FD" w:rsidRDefault="00DE0FAF" w:rsidP="00DE0FAF">
      <w:pPr>
        <w:jc w:val="both"/>
        <w:rPr>
          <w:i/>
          <w:sz w:val="20"/>
          <w:szCs w:val="20"/>
          <w:lang w:eastAsia="en-US"/>
        </w:rPr>
      </w:pPr>
      <w:r w:rsidRPr="00A931FD">
        <w:rPr>
          <w:i/>
          <w:sz w:val="20"/>
          <w:szCs w:val="20"/>
          <w:lang w:eastAsia="en-US"/>
        </w:rPr>
        <w:t>Опубликовано в газете «Бодайбинские ведомости» от 12.12.2015 г. № 40 (121), стр. 1</w:t>
      </w:r>
      <w:r>
        <w:rPr>
          <w:i/>
          <w:sz w:val="20"/>
          <w:szCs w:val="20"/>
          <w:lang w:eastAsia="en-US"/>
        </w:rPr>
        <w:t>9-20</w:t>
      </w:r>
      <w:bookmarkStart w:id="0" w:name="_GoBack"/>
      <w:bookmarkEnd w:id="0"/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E6216C">
      <w:pPr>
        <w:ind w:firstLine="5387"/>
      </w:pPr>
      <w:r>
        <w:lastRenderedPageBreak/>
        <w:t>Приложение № 1</w:t>
      </w:r>
    </w:p>
    <w:p w:rsidR="00B47533" w:rsidRDefault="00B47533" w:rsidP="00E6216C">
      <w:pPr>
        <w:ind w:firstLine="5387"/>
      </w:pPr>
      <w:r>
        <w:t>к постановлению администрации</w:t>
      </w:r>
    </w:p>
    <w:p w:rsidR="00B47533" w:rsidRDefault="00B47533" w:rsidP="00E6216C">
      <w:pPr>
        <w:ind w:firstLine="5387"/>
      </w:pPr>
      <w:r>
        <w:t>Бодайбинского городского поселения</w:t>
      </w:r>
    </w:p>
    <w:p w:rsidR="00B47533" w:rsidRDefault="00B47533" w:rsidP="00E6216C">
      <w:pPr>
        <w:ind w:firstLine="5387"/>
      </w:pPr>
      <w:r>
        <w:t xml:space="preserve">от 30.11.2015 г. № </w:t>
      </w:r>
      <w:r w:rsidR="00A211E0">
        <w:t>738</w:t>
      </w:r>
      <w:r w:rsidR="00EA148E">
        <w:t>-п</w:t>
      </w:r>
    </w:p>
    <w:p w:rsidR="00B47533" w:rsidRDefault="00B47533" w:rsidP="00B47533">
      <w:pPr>
        <w:jc w:val="right"/>
      </w:pPr>
    </w:p>
    <w:p w:rsidR="009E42DE" w:rsidRDefault="009E42DE" w:rsidP="00B47533">
      <w:pPr>
        <w:pStyle w:val="Style8"/>
        <w:widowControl/>
        <w:rPr>
          <w:rStyle w:val="FontStyle236"/>
          <w:sz w:val="24"/>
          <w:szCs w:val="24"/>
        </w:rPr>
      </w:pPr>
    </w:p>
    <w:p w:rsidR="00B47533" w:rsidRPr="00B47533" w:rsidRDefault="00B47533" w:rsidP="00B47533">
      <w:pPr>
        <w:pStyle w:val="Style8"/>
        <w:widowControl/>
        <w:rPr>
          <w:rStyle w:val="FontStyle236"/>
          <w:sz w:val="24"/>
          <w:szCs w:val="24"/>
        </w:rPr>
      </w:pPr>
      <w:r w:rsidRPr="00B47533">
        <w:rPr>
          <w:rStyle w:val="FontStyle236"/>
          <w:sz w:val="24"/>
          <w:szCs w:val="24"/>
        </w:rPr>
        <w:t>ТАРИФЫ</w:t>
      </w:r>
    </w:p>
    <w:p w:rsidR="00B47533" w:rsidRP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4"/>
          <w:szCs w:val="24"/>
        </w:rPr>
      </w:pPr>
      <w:r w:rsidRPr="00B47533">
        <w:rPr>
          <w:rStyle w:val="FontStyle222"/>
          <w:sz w:val="24"/>
          <w:szCs w:val="24"/>
        </w:rPr>
        <w:t xml:space="preserve">на питьевую воду </w:t>
      </w:r>
      <w:r w:rsidR="008E69BE" w:rsidRPr="00240B70">
        <w:rPr>
          <w:rFonts w:ascii="Times New Roman" w:hAnsi="Times New Roman"/>
        </w:rPr>
        <w:t>для гарантирующей организации</w:t>
      </w:r>
      <w:r w:rsidR="008E69BE">
        <w:t xml:space="preserve"> </w:t>
      </w:r>
      <w:r w:rsidRPr="00B47533">
        <w:rPr>
          <w:rStyle w:val="FontStyle222"/>
          <w:sz w:val="24"/>
          <w:szCs w:val="24"/>
        </w:rPr>
        <w:t xml:space="preserve">МУП «Тепловодоканал» </w:t>
      </w:r>
    </w:p>
    <w:p w:rsid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 w:rsidRPr="00B47533">
        <w:rPr>
          <w:rStyle w:val="FontStyle222"/>
          <w:sz w:val="24"/>
          <w:szCs w:val="24"/>
        </w:rPr>
        <w:t>на территории Бодайбинского городского поселения</w:t>
      </w:r>
    </w:p>
    <w:p w:rsidR="00B47533" w:rsidRPr="007C43D4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B47533" w:rsidTr="009E42DE">
        <w:trPr>
          <w:trHeight w:val="583"/>
        </w:trPr>
        <w:tc>
          <w:tcPr>
            <w:tcW w:w="2836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Период действия</w:t>
            </w:r>
          </w:p>
        </w:tc>
        <w:tc>
          <w:tcPr>
            <w:tcW w:w="2239" w:type="dxa"/>
            <w:shd w:val="clear" w:color="auto" w:fill="auto"/>
          </w:tcPr>
          <w:p w:rsidR="00B47533" w:rsidRPr="007447C4" w:rsidRDefault="00B47533" w:rsidP="00151277">
            <w:pPr>
              <w:jc w:val="center"/>
            </w:pPr>
            <w:r w:rsidRPr="007447C4">
              <w:t xml:space="preserve">Тариф, руб./м³   </w:t>
            </w:r>
          </w:p>
          <w:p w:rsidR="00B47533" w:rsidRPr="007447C4" w:rsidRDefault="00B47533" w:rsidP="00151277">
            <w:pPr>
              <w:jc w:val="center"/>
            </w:pPr>
            <w:r w:rsidRPr="007447C4">
              <w:t>(без учета НДС)</w:t>
            </w:r>
          </w:p>
        </w:tc>
        <w:tc>
          <w:tcPr>
            <w:tcW w:w="1984" w:type="dxa"/>
            <w:shd w:val="clear" w:color="auto" w:fill="auto"/>
          </w:tcPr>
          <w:p w:rsidR="00B47533" w:rsidRPr="007447C4" w:rsidRDefault="00B47533" w:rsidP="00151277">
            <w:pPr>
              <w:jc w:val="center"/>
            </w:pPr>
            <w:r w:rsidRPr="007447C4">
              <w:t xml:space="preserve">Тариф, руб./м³   </w:t>
            </w:r>
          </w:p>
          <w:p w:rsidR="00B47533" w:rsidRPr="007447C4" w:rsidRDefault="00B47533" w:rsidP="00151277">
            <w:pPr>
              <w:jc w:val="center"/>
            </w:pPr>
            <w:r w:rsidRPr="007447C4">
              <w:t xml:space="preserve">(с учетом НДС)  </w:t>
            </w:r>
          </w:p>
        </w:tc>
      </w:tr>
      <w:tr w:rsidR="00B47533" w:rsidTr="009E42DE">
        <w:trPr>
          <w:trHeight w:val="341"/>
        </w:trPr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984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B47533" w:rsidTr="009E42DE">
        <w:tc>
          <w:tcPr>
            <w:tcW w:w="2836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МУП «Тепловодоканал»</w:t>
            </w: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01.01.2016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30,58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36,08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01.07.2016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C42CB5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41,60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37,49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01.01.2017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C42CB5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41,60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37,49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01.07.2017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C42CB5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01.01.2018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C42CB5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01.07.2018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C42CB5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46,55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42,60</w:t>
            </w:r>
          </w:p>
        </w:tc>
      </w:tr>
    </w:tbl>
    <w:p w:rsidR="00B47533" w:rsidRDefault="00B47533" w:rsidP="00B47533">
      <w:pPr>
        <w:jc w:val="center"/>
      </w:pPr>
    </w:p>
    <w:p w:rsidR="00B47533" w:rsidRDefault="00B47533" w:rsidP="00B47533">
      <w:pPr>
        <w:jc w:val="center"/>
      </w:pPr>
    </w:p>
    <w:p w:rsidR="008E69BE" w:rsidRDefault="00B47533" w:rsidP="008E69BE">
      <w:pPr>
        <w:jc w:val="center"/>
      </w:pPr>
      <w:r w:rsidRPr="007447C4">
        <w:t>Долгосрочные параметры</w:t>
      </w:r>
      <w:r w:rsidR="008E69BE">
        <w:t xml:space="preserve"> </w:t>
      </w:r>
      <w:r>
        <w:t>р</w:t>
      </w:r>
      <w:r w:rsidRPr="007447C4">
        <w:t>егулирования</w:t>
      </w:r>
      <w:r>
        <w:t xml:space="preserve"> </w:t>
      </w:r>
      <w:r w:rsidRPr="007447C4">
        <w:t xml:space="preserve">тарифов </w:t>
      </w:r>
    </w:p>
    <w:p w:rsidR="00B47533" w:rsidRDefault="00B47533" w:rsidP="008E69BE">
      <w:pPr>
        <w:jc w:val="center"/>
      </w:pPr>
      <w:r w:rsidRPr="007447C4">
        <w:t xml:space="preserve">на питьевую воду </w:t>
      </w:r>
      <w:r w:rsidR="008E69BE" w:rsidRPr="00240B70">
        <w:t>для гарантирующей организации</w:t>
      </w:r>
      <w:r w:rsidR="008E69BE">
        <w:t xml:space="preserve"> </w:t>
      </w:r>
      <w:r w:rsidRPr="007447C4">
        <w:t>МУП</w:t>
      </w:r>
      <w:r>
        <w:t xml:space="preserve"> «Т</w:t>
      </w:r>
      <w:r w:rsidRPr="007447C4">
        <w:t>епловодоканал»,</w:t>
      </w:r>
    </w:p>
    <w:p w:rsidR="00B47533" w:rsidRDefault="00B47533" w:rsidP="00B47533">
      <w:pPr>
        <w:pStyle w:val="Style8"/>
        <w:widowControl/>
        <w:ind w:hanging="567"/>
        <w:rPr>
          <w:rFonts w:ascii="Times New Roman" w:hAnsi="Times New Roman"/>
        </w:rPr>
      </w:pPr>
      <w:r w:rsidRPr="007447C4">
        <w:rPr>
          <w:rFonts w:ascii="Times New Roman" w:hAnsi="Times New Roman"/>
        </w:rPr>
        <w:t xml:space="preserve">устанавливаемые на </w:t>
      </w:r>
      <w:r>
        <w:rPr>
          <w:rFonts w:ascii="Times New Roman" w:hAnsi="Times New Roman"/>
        </w:rPr>
        <w:t xml:space="preserve">период </w:t>
      </w:r>
      <w:r w:rsidRPr="007447C4">
        <w:rPr>
          <w:rFonts w:ascii="Times New Roman" w:hAnsi="Times New Roman"/>
        </w:rPr>
        <w:t>2016-2018 годов с использованием метода</w:t>
      </w:r>
      <w:r>
        <w:rPr>
          <w:rFonts w:ascii="Times New Roman" w:hAnsi="Times New Roman"/>
        </w:rPr>
        <w:t xml:space="preserve"> и</w:t>
      </w:r>
      <w:r w:rsidRPr="007447C4">
        <w:rPr>
          <w:rFonts w:ascii="Times New Roman" w:hAnsi="Times New Roman"/>
        </w:rPr>
        <w:t>ндексации</w:t>
      </w:r>
    </w:p>
    <w:p w:rsidR="00B47533" w:rsidRPr="007447C4" w:rsidRDefault="00B47533" w:rsidP="00B47533">
      <w:pPr>
        <w:pStyle w:val="Style8"/>
        <w:widowControl/>
        <w:ind w:hanging="567"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1418"/>
        <w:gridCol w:w="1418"/>
        <w:gridCol w:w="1276"/>
        <w:gridCol w:w="992"/>
        <w:gridCol w:w="1559"/>
      </w:tblGrid>
      <w:tr w:rsidR="00B47533" w:rsidRPr="007C43D4" w:rsidTr="009E42DE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Базовый уровень операцион</w:t>
            </w:r>
            <w:r w:rsidR="009E42DE">
              <w:t>-</w:t>
            </w:r>
            <w:r w:rsidRPr="00E7451B">
              <w:t>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Индекс эффективности операцион</w:t>
            </w:r>
            <w:r w:rsidR="009E42DE">
              <w:t>-</w:t>
            </w:r>
            <w:r w:rsidRPr="00E7451B">
              <w:t>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B47533" w:rsidRPr="007C43D4" w:rsidTr="009E42DE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Уро</w:t>
            </w:r>
            <w:r w:rsidR="009E42DE">
              <w:t>-</w:t>
            </w:r>
            <w:r w:rsidRPr="00E7451B">
              <w:t>вень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Удельный расход электричес</w:t>
            </w:r>
            <w:r w:rsidR="009E42DE">
              <w:t>-</w:t>
            </w:r>
            <w:r w:rsidRPr="00E7451B">
              <w:t>кой энергии</w:t>
            </w:r>
          </w:p>
        </w:tc>
      </w:tr>
      <w:tr w:rsidR="00B47533" w:rsidRPr="007C43D4" w:rsidTr="009E42DE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Default="00B47533" w:rsidP="00151277">
            <w:pPr>
              <w:jc w:val="center"/>
            </w:pPr>
            <w:r w:rsidRPr="00E7451B">
              <w:t>кВт-ч/</w:t>
            </w:r>
          </w:p>
          <w:p w:rsidR="00B47533" w:rsidRPr="00E7451B" w:rsidRDefault="00B47533" w:rsidP="00151277">
            <w:pPr>
              <w:jc w:val="center"/>
            </w:pPr>
            <w:r w:rsidRPr="00E7451B">
              <w:t>куб. м</w:t>
            </w:r>
          </w:p>
        </w:tc>
      </w:tr>
      <w:tr w:rsidR="00B47533" w:rsidRPr="007C43D4" w:rsidTr="009E42DE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9E42DE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122137" w:rsidP="00151277">
            <w:pPr>
              <w:jc w:val="center"/>
            </w:pPr>
            <w:r>
              <w:t>40 575,5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  <w:tr w:rsidR="00B47533" w:rsidRPr="007C43D4" w:rsidTr="009E42DE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  <w:tr w:rsidR="00B47533" w:rsidRPr="007C43D4" w:rsidTr="009E42DE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</w:tbl>
    <w:p w:rsidR="00B47533" w:rsidRDefault="00B47533" w:rsidP="00B47533">
      <w:pPr>
        <w:pStyle w:val="Style8"/>
        <w:widowControl/>
        <w:spacing w:before="235"/>
        <w:jc w:val="both"/>
        <w:rPr>
          <w:rStyle w:val="FontStyle236"/>
          <w:sz w:val="22"/>
          <w:szCs w:val="22"/>
        </w:rPr>
      </w:pPr>
    </w:p>
    <w:p w:rsidR="00B47533" w:rsidRPr="007C43D4" w:rsidRDefault="00B47533" w:rsidP="00B47533">
      <w:pPr>
        <w:pStyle w:val="Style8"/>
        <w:widowControl/>
        <w:spacing w:before="235"/>
        <w:ind w:hanging="426"/>
        <w:jc w:val="both"/>
        <w:rPr>
          <w:rStyle w:val="FontStyle236"/>
          <w:sz w:val="22"/>
          <w:szCs w:val="22"/>
        </w:rPr>
      </w:pPr>
    </w:p>
    <w:p w:rsidR="00B47533" w:rsidRDefault="00B47533" w:rsidP="00BF0AA7"/>
    <w:p w:rsidR="009E42DE" w:rsidRPr="00BF0AA7" w:rsidRDefault="009E42DE" w:rsidP="00BF0AA7"/>
    <w:p w:rsidR="00BF0AA7" w:rsidRDefault="00BF0AA7" w:rsidP="00BF0AA7"/>
    <w:p w:rsidR="00B47533" w:rsidRDefault="00B47533" w:rsidP="00B47533">
      <w:pPr>
        <w:ind w:left="4111" w:firstLine="1276"/>
      </w:pPr>
      <w:r>
        <w:lastRenderedPageBreak/>
        <w:t>Приложение № 2</w:t>
      </w:r>
    </w:p>
    <w:p w:rsidR="00B47533" w:rsidRDefault="00B47533" w:rsidP="00B47533">
      <w:pPr>
        <w:ind w:left="4111" w:firstLine="1276"/>
      </w:pPr>
      <w:r>
        <w:t>к постановлению администрации</w:t>
      </w:r>
    </w:p>
    <w:p w:rsidR="00B47533" w:rsidRDefault="00B47533" w:rsidP="00B47533">
      <w:pPr>
        <w:ind w:left="4111" w:firstLine="1276"/>
      </w:pPr>
      <w:r>
        <w:t>Бодайбинского городского поселения</w:t>
      </w:r>
    </w:p>
    <w:p w:rsidR="00B47533" w:rsidRDefault="00B47533" w:rsidP="00B47533">
      <w:pPr>
        <w:ind w:left="4111" w:firstLine="1276"/>
      </w:pPr>
      <w:r>
        <w:t xml:space="preserve">от 30.11.2015 г. № </w:t>
      </w:r>
      <w:r w:rsidR="00A211E0">
        <w:t>738</w:t>
      </w:r>
      <w:r w:rsidR="00EA148E">
        <w:t>-п</w:t>
      </w:r>
    </w:p>
    <w:p w:rsidR="00B47533" w:rsidRDefault="00B47533" w:rsidP="00B47533">
      <w:pPr>
        <w:pStyle w:val="Style8"/>
        <w:widowControl/>
        <w:spacing w:line="240" w:lineRule="exact"/>
        <w:ind w:left="605" w:firstLine="4395"/>
        <w:rPr>
          <w:sz w:val="20"/>
          <w:szCs w:val="20"/>
        </w:rPr>
      </w:pPr>
    </w:p>
    <w:p w:rsidR="00B47533" w:rsidRPr="00EE16D5" w:rsidRDefault="00B47533" w:rsidP="00B47533">
      <w:pPr>
        <w:pStyle w:val="Style8"/>
        <w:widowControl/>
        <w:rPr>
          <w:rStyle w:val="FontStyle236"/>
          <w:sz w:val="24"/>
          <w:szCs w:val="24"/>
        </w:rPr>
      </w:pPr>
      <w:r w:rsidRPr="00EE16D5">
        <w:rPr>
          <w:rStyle w:val="FontStyle236"/>
          <w:sz w:val="24"/>
          <w:szCs w:val="24"/>
        </w:rPr>
        <w:t>ТАРИФЫ</w:t>
      </w:r>
    </w:p>
    <w:p w:rsid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 w:rsidRPr="00EE16D5">
        <w:rPr>
          <w:rStyle w:val="FontStyle222"/>
          <w:sz w:val="24"/>
          <w:szCs w:val="24"/>
        </w:rPr>
        <w:t xml:space="preserve">на водоотведение </w:t>
      </w:r>
      <w:r w:rsidR="008E69BE" w:rsidRPr="00240B70">
        <w:rPr>
          <w:rFonts w:ascii="Times New Roman" w:hAnsi="Times New Roman"/>
        </w:rPr>
        <w:t>для гарантирующей организации</w:t>
      </w:r>
      <w:r w:rsidR="008E69BE">
        <w:t xml:space="preserve"> </w:t>
      </w:r>
      <w:r w:rsidRPr="00EE16D5">
        <w:rPr>
          <w:rStyle w:val="FontStyle222"/>
          <w:sz w:val="24"/>
          <w:szCs w:val="24"/>
        </w:rPr>
        <w:t>МУП «Тепловодоканал»</w:t>
      </w:r>
    </w:p>
    <w:p w:rsidR="00B47533" w:rsidRPr="00BF0AA7" w:rsidRDefault="00B47533" w:rsidP="00B47533">
      <w:pPr>
        <w:jc w:val="center"/>
      </w:pPr>
      <w:r w:rsidRPr="00EE16D5">
        <w:rPr>
          <w:rStyle w:val="FontStyle222"/>
          <w:sz w:val="24"/>
          <w:szCs w:val="24"/>
        </w:rPr>
        <w:t>на территории Бодайбинского городского поселения</w:t>
      </w:r>
    </w:p>
    <w:p w:rsidR="00BF0AA7" w:rsidRPr="00BF0AA7" w:rsidRDefault="00BF0AA7" w:rsidP="00B47533">
      <w:pPr>
        <w:jc w:val="center"/>
      </w:pPr>
    </w:p>
    <w:p w:rsidR="00BF0AA7" w:rsidRPr="00BF0AA7" w:rsidRDefault="00BF0AA7" w:rsidP="00BF0AA7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52"/>
        <w:gridCol w:w="2239"/>
        <w:gridCol w:w="2126"/>
      </w:tblGrid>
      <w:tr w:rsidR="00B47533" w:rsidTr="00A52DBC">
        <w:trPr>
          <w:trHeight w:val="75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jc w:val="center"/>
            </w:pPr>
            <w:r w:rsidRPr="00EE16D5">
              <w:t xml:space="preserve">Тариф, руб./м³   </w:t>
            </w:r>
          </w:p>
          <w:p w:rsidR="00B47533" w:rsidRPr="00EE16D5" w:rsidRDefault="00B47533" w:rsidP="00151277">
            <w:pPr>
              <w:jc w:val="center"/>
            </w:pPr>
            <w:r w:rsidRPr="00EE16D5">
              <w:t xml:space="preserve">(без учета НДС)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jc w:val="center"/>
            </w:pPr>
            <w:r w:rsidRPr="00EE16D5">
              <w:t xml:space="preserve">Тариф, руб./м³   </w:t>
            </w:r>
          </w:p>
          <w:p w:rsidR="00B47533" w:rsidRPr="00EE16D5" w:rsidRDefault="00B47533" w:rsidP="00151277">
            <w:pPr>
              <w:jc w:val="center"/>
            </w:pPr>
            <w:r w:rsidRPr="00EE16D5">
              <w:t xml:space="preserve">(с учетом НДС)       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B47533" w:rsidTr="00A52DBC">
        <w:tc>
          <w:tcPr>
            <w:tcW w:w="2836" w:type="dxa"/>
            <w:vMerge w:val="restart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МУП «Тепловодоканал»</w:t>
            </w: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01.01.2016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21,20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25,02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01.07.2016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27,4</w:t>
            </w:r>
            <w:r w:rsidR="00B47533" w:rsidRPr="00EE16D5">
              <w:rPr>
                <w:rStyle w:val="FontStyle22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26,00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01.01.2017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27,4</w:t>
            </w:r>
            <w:r w:rsidR="00B47533" w:rsidRPr="00EE16D5">
              <w:rPr>
                <w:rStyle w:val="FontStyle22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26,00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01.07.2017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01.01.2018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01.07.2018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</w:tr>
    </w:tbl>
    <w:p w:rsidR="00FD4FED" w:rsidRDefault="00FD4FED"/>
    <w:p w:rsidR="008E69BE" w:rsidRDefault="00F84AF0" w:rsidP="008E69BE">
      <w:pPr>
        <w:jc w:val="center"/>
      </w:pPr>
      <w:r w:rsidRPr="007447C4">
        <w:t>Долгосрочные параметры</w:t>
      </w:r>
      <w:r w:rsidR="008E69BE">
        <w:t xml:space="preserve"> </w:t>
      </w:r>
      <w:r>
        <w:t>р</w:t>
      </w:r>
      <w:r w:rsidRPr="007447C4">
        <w:t>егулирования</w:t>
      </w:r>
      <w:r>
        <w:t xml:space="preserve"> тарифов </w:t>
      </w:r>
    </w:p>
    <w:p w:rsidR="00F84AF0" w:rsidRDefault="00F84AF0" w:rsidP="008E69BE">
      <w:pPr>
        <w:jc w:val="center"/>
      </w:pPr>
      <w:r>
        <w:t>на водоотведение</w:t>
      </w:r>
      <w:r w:rsidRPr="007447C4">
        <w:t xml:space="preserve"> </w:t>
      </w:r>
      <w:r w:rsidR="008E69BE" w:rsidRPr="00240B70">
        <w:t>для гарантирующей организации</w:t>
      </w:r>
      <w:r w:rsidR="008E69BE">
        <w:t xml:space="preserve"> </w:t>
      </w:r>
      <w:r w:rsidRPr="007447C4">
        <w:t>МУП</w:t>
      </w:r>
      <w:r>
        <w:t xml:space="preserve"> «Т</w:t>
      </w:r>
      <w:r w:rsidRPr="007447C4">
        <w:t>епловодоканал»,</w:t>
      </w:r>
    </w:p>
    <w:p w:rsidR="00F84AF0" w:rsidRDefault="00F84AF0" w:rsidP="00F84AF0">
      <w:pPr>
        <w:pStyle w:val="Style8"/>
        <w:widowControl/>
        <w:ind w:hanging="567"/>
        <w:rPr>
          <w:rFonts w:ascii="Times New Roman" w:hAnsi="Times New Roman"/>
        </w:rPr>
      </w:pPr>
      <w:r w:rsidRPr="007447C4">
        <w:rPr>
          <w:rFonts w:ascii="Times New Roman" w:hAnsi="Times New Roman"/>
        </w:rPr>
        <w:t xml:space="preserve">устанавливаемые на </w:t>
      </w:r>
      <w:r>
        <w:rPr>
          <w:rFonts w:ascii="Times New Roman" w:hAnsi="Times New Roman"/>
        </w:rPr>
        <w:t xml:space="preserve">период </w:t>
      </w:r>
      <w:r w:rsidRPr="007447C4">
        <w:rPr>
          <w:rFonts w:ascii="Times New Roman" w:hAnsi="Times New Roman"/>
        </w:rPr>
        <w:t>2016-2018 годов с использованием метода</w:t>
      </w:r>
      <w:r>
        <w:rPr>
          <w:rFonts w:ascii="Times New Roman" w:hAnsi="Times New Roman"/>
        </w:rPr>
        <w:t xml:space="preserve"> и</w:t>
      </w:r>
      <w:r w:rsidRPr="007447C4">
        <w:rPr>
          <w:rFonts w:ascii="Times New Roman" w:hAnsi="Times New Roman"/>
        </w:rPr>
        <w:t>ндексации</w:t>
      </w:r>
    </w:p>
    <w:p w:rsidR="00F84AF0" w:rsidRDefault="00F84AF0"/>
    <w:tbl>
      <w:tblPr>
        <w:tblW w:w="9924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411"/>
        <w:gridCol w:w="992"/>
        <w:gridCol w:w="1418"/>
        <w:gridCol w:w="1417"/>
        <w:gridCol w:w="1143"/>
        <w:gridCol w:w="1130"/>
        <w:gridCol w:w="1413"/>
      </w:tblGrid>
      <w:tr w:rsidR="00F84AF0" w:rsidRPr="000366EA" w:rsidTr="009E42DE">
        <w:trPr>
          <w:trHeight w:val="10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Базовый уровень операцион</w:t>
            </w:r>
            <w:r w:rsidR="009E42DE">
              <w:t>-</w:t>
            </w:r>
            <w:r w:rsidRPr="00BB5537">
              <w:t>ных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Индекс эффективности операцион</w:t>
            </w:r>
            <w:r w:rsidR="009E42DE">
              <w:t>-</w:t>
            </w:r>
            <w:r w:rsidRPr="00BB5537">
              <w:t>ных расходов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Нормативный уровень прибыли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Показатели энергосбережения и энергетической эффективности </w:t>
            </w:r>
          </w:p>
        </w:tc>
      </w:tr>
      <w:tr w:rsidR="00F84AF0" w:rsidRPr="000366EA" w:rsidTr="009E42DE">
        <w:trPr>
          <w:trHeight w:val="9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Уровень потерь воды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9E42DE">
            <w:pPr>
              <w:jc w:val="center"/>
            </w:pPr>
            <w:r w:rsidRPr="00BB5537">
              <w:t>Удельный расход электри</w:t>
            </w:r>
            <w:r>
              <w:t>-</w:t>
            </w:r>
            <w:r w:rsidRPr="00BB5537">
              <w:t>ческой энергии</w:t>
            </w:r>
          </w:p>
        </w:tc>
      </w:tr>
      <w:tr w:rsidR="00F84AF0" w:rsidRPr="000366EA" w:rsidTr="009E42DE">
        <w:trPr>
          <w:trHeight w:val="4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кВт-ч/куб. м</w:t>
            </w:r>
          </w:p>
        </w:tc>
      </w:tr>
      <w:tr w:rsidR="00F84AF0" w:rsidRPr="004B3E97" w:rsidTr="009E42DE">
        <w:trPr>
          <w:trHeight w:val="27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МУП «Тепловодоканал»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122137" w:rsidP="00151277">
            <w:pPr>
              <w:jc w:val="center"/>
            </w:pPr>
            <w:r>
              <w:t>33 960,0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  <w:tr w:rsidR="00F84AF0" w:rsidRPr="004B3E97" w:rsidTr="009E42DE">
        <w:trPr>
          <w:trHeight w:val="25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  <w:tr w:rsidR="00F84AF0" w:rsidRPr="004B3E97" w:rsidTr="009E42DE">
        <w:trPr>
          <w:trHeight w:val="25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</w:tbl>
    <w:p w:rsidR="00F84AF0" w:rsidRDefault="00F84AF0"/>
    <w:p w:rsidR="00490AE0" w:rsidRDefault="00490AE0"/>
    <w:p w:rsidR="00490AE0" w:rsidRDefault="00490AE0"/>
    <w:p w:rsidR="00490AE0" w:rsidRDefault="00490AE0"/>
    <w:p w:rsidR="00490AE0" w:rsidRDefault="00490AE0"/>
    <w:p w:rsidR="00490AE0" w:rsidRDefault="00490AE0" w:rsidP="00490AE0">
      <w:pPr>
        <w:rPr>
          <w:b/>
        </w:rPr>
      </w:pPr>
    </w:p>
    <w:p w:rsidR="00490AE0" w:rsidRPr="00C22DAA" w:rsidRDefault="00490AE0" w:rsidP="00490AE0">
      <w:pPr>
        <w:rPr>
          <w:b/>
        </w:rPr>
      </w:pPr>
      <w:r w:rsidRPr="00C22DAA">
        <w:rPr>
          <w:b/>
        </w:rPr>
        <w:lastRenderedPageBreak/>
        <w:t>Подготовил:</w:t>
      </w:r>
    </w:p>
    <w:p w:rsidR="00490AE0" w:rsidRDefault="00490AE0" w:rsidP="00490AE0">
      <w:r>
        <w:t>Гл. специалист отдела по экономике</w:t>
      </w:r>
      <w:r>
        <w:tab/>
      </w:r>
      <w:r>
        <w:tab/>
      </w:r>
      <w:r>
        <w:tab/>
      </w:r>
      <w:r>
        <w:tab/>
      </w:r>
      <w:r>
        <w:tab/>
        <w:t xml:space="preserve">     О.Н. Шастина</w:t>
      </w:r>
    </w:p>
    <w:p w:rsidR="00490AE0" w:rsidRDefault="00490AE0" w:rsidP="00490AE0"/>
    <w:p w:rsidR="00490AE0" w:rsidRDefault="00490AE0" w:rsidP="00490AE0">
      <w:r>
        <w:t xml:space="preserve">                                   </w:t>
      </w:r>
    </w:p>
    <w:p w:rsidR="00490AE0" w:rsidRDefault="00490AE0" w:rsidP="00490AE0">
      <w:r>
        <w:rPr>
          <w:b/>
        </w:rPr>
        <w:t>Согласовано:</w:t>
      </w:r>
      <w:r>
        <w:t xml:space="preserve">  </w:t>
      </w:r>
    </w:p>
    <w:p w:rsidR="00490AE0" w:rsidRDefault="00490AE0" w:rsidP="00490AE0">
      <w:r>
        <w:t>Начальник отдела по экономике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Т.В. Куклина  </w:t>
      </w:r>
    </w:p>
    <w:p w:rsidR="00490AE0" w:rsidRDefault="00490AE0" w:rsidP="00490AE0"/>
    <w:p w:rsidR="00490AE0" w:rsidRDefault="00490AE0" w:rsidP="00490AE0"/>
    <w:p w:rsidR="00490AE0" w:rsidRDefault="00490AE0" w:rsidP="00490AE0">
      <w:r>
        <w:t xml:space="preserve">Начальник отдела по правовой работе           </w:t>
      </w:r>
      <w:r>
        <w:tab/>
      </w:r>
      <w:r>
        <w:tab/>
      </w:r>
      <w:r>
        <w:tab/>
      </w:r>
      <w:r>
        <w:tab/>
        <w:t xml:space="preserve">      Н.В. Коваль</w:t>
      </w:r>
    </w:p>
    <w:p w:rsidR="00490AE0" w:rsidRDefault="00490AE0" w:rsidP="00490AE0"/>
    <w:p w:rsidR="00490AE0" w:rsidRDefault="00490AE0" w:rsidP="00490AE0"/>
    <w:p w:rsidR="00490AE0" w:rsidRDefault="00490AE0" w:rsidP="00490AE0">
      <w:r>
        <w:t xml:space="preserve">И.о. управляющего делами                                                                              С.Н. Ходарева                          </w:t>
      </w:r>
    </w:p>
    <w:p w:rsidR="00490AE0" w:rsidRDefault="00490AE0" w:rsidP="00490AE0">
      <w:r>
        <w:t xml:space="preserve">                                                                                       </w:t>
      </w:r>
    </w:p>
    <w:p w:rsidR="00490AE0" w:rsidRDefault="00490AE0" w:rsidP="00490AE0"/>
    <w:p w:rsidR="00490AE0" w:rsidRDefault="00490AE0" w:rsidP="00490AE0">
      <w:pPr>
        <w:rPr>
          <w:sz w:val="20"/>
          <w:szCs w:val="20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Default="00490AE0" w:rsidP="00490AE0">
      <w:pPr>
        <w:jc w:val="both"/>
        <w:rPr>
          <w:sz w:val="25"/>
          <w:szCs w:val="25"/>
        </w:rPr>
      </w:pPr>
    </w:p>
    <w:p w:rsidR="00490AE0" w:rsidRPr="00D746A0" w:rsidRDefault="00490AE0" w:rsidP="00490AE0">
      <w:pPr>
        <w:jc w:val="both"/>
      </w:pPr>
      <w:r w:rsidRPr="00D746A0">
        <w:t>В рассылку:</w:t>
      </w:r>
    </w:p>
    <w:p w:rsidR="00490AE0" w:rsidRDefault="00490AE0" w:rsidP="00490AE0">
      <w:pPr>
        <w:jc w:val="both"/>
      </w:pPr>
      <w:r>
        <w:t>о</w:t>
      </w:r>
      <w:r w:rsidRPr="00D746A0">
        <w:t>тдел по экономике</w:t>
      </w:r>
      <w:r>
        <w:t xml:space="preserve">              - 2 экз.;</w:t>
      </w:r>
    </w:p>
    <w:p w:rsidR="00490AE0" w:rsidRDefault="00490AE0" w:rsidP="00490AE0">
      <w:pPr>
        <w:jc w:val="both"/>
      </w:pPr>
      <w:r>
        <w:t>управление делами               - 1экз.;</w:t>
      </w:r>
    </w:p>
    <w:p w:rsidR="00490AE0" w:rsidRDefault="00490AE0" w:rsidP="00490AE0">
      <w:pPr>
        <w:jc w:val="both"/>
      </w:pPr>
      <w:r>
        <w:t>МУП «Тепловодоканал»      - 1</w:t>
      </w:r>
      <w:r w:rsidR="009E42DE">
        <w:t xml:space="preserve"> </w:t>
      </w:r>
      <w:r>
        <w:t>экз;</w:t>
      </w:r>
    </w:p>
    <w:p w:rsidR="00490AE0" w:rsidRDefault="00490AE0" w:rsidP="00490AE0">
      <w:pPr>
        <w:jc w:val="both"/>
      </w:pPr>
    </w:p>
    <w:p w:rsidR="00490AE0" w:rsidRDefault="00490AE0" w:rsidP="00490AE0">
      <w:pPr>
        <w:jc w:val="both"/>
        <w:rPr>
          <w:b/>
        </w:rPr>
      </w:pPr>
      <w:r>
        <w:t>__________________ Шастина О.Н.</w:t>
      </w:r>
    </w:p>
    <w:p w:rsidR="00490AE0" w:rsidRPr="00BF0AA7" w:rsidRDefault="00490AE0"/>
    <w:sectPr w:rsidR="00490AE0" w:rsidRPr="00BF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11009B"/>
    <w:rsid w:val="00122137"/>
    <w:rsid w:val="0034498C"/>
    <w:rsid w:val="00490AE0"/>
    <w:rsid w:val="004A5CCA"/>
    <w:rsid w:val="004F11BB"/>
    <w:rsid w:val="005266CC"/>
    <w:rsid w:val="008E69BE"/>
    <w:rsid w:val="009022D0"/>
    <w:rsid w:val="009E42DE"/>
    <w:rsid w:val="00A211E0"/>
    <w:rsid w:val="00A232E2"/>
    <w:rsid w:val="00A52DBC"/>
    <w:rsid w:val="00B47533"/>
    <w:rsid w:val="00BF0AA7"/>
    <w:rsid w:val="00C42CB5"/>
    <w:rsid w:val="00DE0FAF"/>
    <w:rsid w:val="00E40352"/>
    <w:rsid w:val="00E6216C"/>
    <w:rsid w:val="00EA148E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20</cp:revision>
  <cp:lastPrinted>2015-12-11T08:14:00Z</cp:lastPrinted>
  <dcterms:created xsi:type="dcterms:W3CDTF">2015-12-08T02:16:00Z</dcterms:created>
  <dcterms:modified xsi:type="dcterms:W3CDTF">2015-12-15T09:06:00Z</dcterms:modified>
</cp:coreProperties>
</file>