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60" w:rsidRPr="00F65ECD" w:rsidRDefault="00184260" w:rsidP="00184260">
      <w:pPr>
        <w:jc w:val="center"/>
        <w:rPr>
          <w:b/>
        </w:rPr>
      </w:pPr>
      <w:r w:rsidRPr="00F65ECD">
        <w:rPr>
          <w:b/>
        </w:rPr>
        <w:t>РОССИЙСКАЯ ФЕДЕРАЦИЯ</w:t>
      </w:r>
    </w:p>
    <w:p w:rsidR="00184260" w:rsidRPr="00F65ECD" w:rsidRDefault="00184260" w:rsidP="00184260">
      <w:pPr>
        <w:jc w:val="center"/>
        <w:rPr>
          <w:b/>
        </w:rPr>
      </w:pPr>
      <w:r w:rsidRPr="00F65ECD">
        <w:rPr>
          <w:b/>
        </w:rPr>
        <w:t xml:space="preserve">ИРКУТСКАЯ ОБЛАСТЬ  БОДАЙБИНСКИЙ РАЙОН </w:t>
      </w:r>
    </w:p>
    <w:p w:rsidR="00184260" w:rsidRPr="00F65ECD" w:rsidRDefault="00184260" w:rsidP="00184260">
      <w:pPr>
        <w:jc w:val="center"/>
        <w:rPr>
          <w:b/>
        </w:rPr>
      </w:pPr>
      <w:r w:rsidRPr="00F65ECD">
        <w:rPr>
          <w:b/>
        </w:rPr>
        <w:t>АДМИНИСТРАЦИЯ БОДАЙБИНСКОГО ГОРОДСКОГО ПОСЕЛЕНИЯ</w:t>
      </w:r>
    </w:p>
    <w:p w:rsidR="00184260" w:rsidRPr="00F65ECD" w:rsidRDefault="00184260" w:rsidP="00184260">
      <w:pPr>
        <w:jc w:val="center"/>
        <w:rPr>
          <w:b/>
        </w:rPr>
      </w:pPr>
      <w:r w:rsidRPr="00F65ECD">
        <w:rPr>
          <w:b/>
        </w:rPr>
        <w:t>ПОСТАНОВЛЕНИЕ</w:t>
      </w:r>
    </w:p>
    <w:p w:rsidR="00184260" w:rsidRPr="00F65ECD" w:rsidRDefault="00184260" w:rsidP="00184260">
      <w:pPr>
        <w:jc w:val="center"/>
        <w:rPr>
          <w:b/>
        </w:rPr>
      </w:pPr>
    </w:p>
    <w:p w:rsidR="00184260" w:rsidRPr="00F65ECD" w:rsidRDefault="00586C3B" w:rsidP="002312B1">
      <w:pPr>
        <w:jc w:val="both"/>
      </w:pPr>
      <w:r w:rsidRPr="00F65ECD">
        <w:t>17</w:t>
      </w:r>
      <w:r w:rsidR="00184260" w:rsidRPr="00F65ECD">
        <w:t xml:space="preserve">.04.2014 г.                                           </w:t>
      </w:r>
      <w:r w:rsidR="00F65ECD">
        <w:t xml:space="preserve">                </w:t>
      </w:r>
      <w:r w:rsidR="00184260" w:rsidRPr="00F65ECD">
        <w:t xml:space="preserve">  г. Бодайбо                                                     </w:t>
      </w:r>
      <w:r w:rsidR="00F65ECD">
        <w:t xml:space="preserve">                </w:t>
      </w:r>
      <w:r w:rsidR="00184260" w:rsidRPr="00F65ECD">
        <w:t xml:space="preserve">  №  </w:t>
      </w:r>
      <w:r w:rsidRPr="00F65ECD">
        <w:t>215</w:t>
      </w:r>
      <w:r w:rsidR="00184260" w:rsidRPr="00F65ECD">
        <w:t>-п</w:t>
      </w:r>
    </w:p>
    <w:p w:rsidR="00184260" w:rsidRDefault="00184260" w:rsidP="002312B1">
      <w:pPr>
        <w:jc w:val="both"/>
      </w:pPr>
    </w:p>
    <w:p w:rsidR="004E77A0" w:rsidRPr="00F65ECD" w:rsidRDefault="004E77A0" w:rsidP="002312B1">
      <w:pPr>
        <w:jc w:val="both"/>
      </w:pPr>
    </w:p>
    <w:p w:rsidR="00142D9A" w:rsidRPr="00F65ECD" w:rsidRDefault="00142D9A" w:rsidP="002312B1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F65ECD">
        <w:rPr>
          <w:bCs/>
          <w:lang w:eastAsia="en-US"/>
        </w:rPr>
        <w:t>О предоставлении муниципальными служащими</w:t>
      </w:r>
      <w:r w:rsidR="00F61938" w:rsidRPr="00F65ECD">
        <w:rPr>
          <w:bCs/>
          <w:lang w:eastAsia="en-US"/>
        </w:rPr>
        <w:t xml:space="preserve"> администрации Бодайбинского городского поселения</w:t>
      </w:r>
      <w:r w:rsidRPr="00F65ECD">
        <w:rPr>
          <w:bCs/>
          <w:lang w:eastAsia="en-US"/>
        </w:rPr>
        <w:t xml:space="preserve"> сведений о расходах, а также о расходах их супруг (супругов) и несовершеннолетних детей</w:t>
      </w:r>
    </w:p>
    <w:p w:rsidR="00F61938" w:rsidRDefault="00F61938" w:rsidP="002312B1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</w:p>
    <w:p w:rsidR="004E77A0" w:rsidRPr="00F65ECD" w:rsidRDefault="004E77A0" w:rsidP="002312B1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</w:p>
    <w:p w:rsidR="00184260" w:rsidRPr="00F65ECD" w:rsidRDefault="00184260" w:rsidP="002312B1">
      <w:pPr>
        <w:autoSpaceDE w:val="0"/>
        <w:autoSpaceDN w:val="0"/>
        <w:adjustRightInd w:val="0"/>
        <w:jc w:val="both"/>
        <w:outlineLvl w:val="0"/>
      </w:pPr>
      <w:r w:rsidRPr="00F65ECD">
        <w:rPr>
          <w:b/>
        </w:rPr>
        <w:tab/>
      </w:r>
      <w:proofErr w:type="gramStart"/>
      <w:r w:rsidR="00F61938" w:rsidRPr="00F65ECD">
        <w:rPr>
          <w:lang w:eastAsia="en-US"/>
        </w:rPr>
        <w:t>В соответствии Федеральн</w:t>
      </w:r>
      <w:r w:rsidR="00B45EB3" w:rsidRPr="00F65ECD">
        <w:rPr>
          <w:lang w:eastAsia="en-US"/>
        </w:rPr>
        <w:t>ым</w:t>
      </w:r>
      <w:r w:rsidR="00F61938" w:rsidRPr="00F65ECD">
        <w:rPr>
          <w:lang w:eastAsia="en-US"/>
        </w:rPr>
        <w:t xml:space="preserve"> закон</w:t>
      </w:r>
      <w:r w:rsidR="00B45EB3" w:rsidRPr="00F65ECD">
        <w:rPr>
          <w:lang w:eastAsia="en-US"/>
        </w:rPr>
        <w:t>ом</w:t>
      </w:r>
      <w:r w:rsidR="00F61938" w:rsidRPr="00F65ECD">
        <w:rPr>
          <w:lang w:eastAsia="en-US"/>
        </w:rPr>
        <w:t xml:space="preserve"> от 03.12.2012 г.  № 230-ФЗ «О контроле за соответствием расходов лиц, замещающих государственные должности, и иных лиц их доходам», </w:t>
      </w:r>
      <w:r w:rsidR="00F61938" w:rsidRPr="00F65ECD">
        <w:t>статьей 15 Федерального закона от 02.03.2007 г.</w:t>
      </w:r>
      <w:r w:rsidR="00B45EB3" w:rsidRPr="00F65ECD">
        <w:t xml:space="preserve"> </w:t>
      </w:r>
      <w:r w:rsidR="00F61938" w:rsidRPr="00F65ECD">
        <w:t>№ 25-ФЗ «О муниципальной службе в Российской Федерации»</w:t>
      </w:r>
      <w:r w:rsidR="00FB4A61" w:rsidRPr="00F65ECD">
        <w:t xml:space="preserve">, </w:t>
      </w:r>
      <w:r w:rsidR="007E7FEE" w:rsidRPr="00F65ECD">
        <w:t>У</w:t>
      </w:r>
      <w:r w:rsidR="00FB4A61" w:rsidRPr="00F65ECD">
        <w:rPr>
          <w:bCs/>
          <w:lang w:eastAsia="en-US"/>
        </w:rPr>
        <w:t>казом Губернатора Иркутской области от</w:t>
      </w:r>
      <w:r w:rsidR="00B45EB3" w:rsidRPr="00F65ECD">
        <w:rPr>
          <w:bCs/>
          <w:lang w:eastAsia="en-US"/>
        </w:rPr>
        <w:t xml:space="preserve">   </w:t>
      </w:r>
      <w:r w:rsidR="00FB4A61" w:rsidRPr="00F65ECD">
        <w:rPr>
          <w:bCs/>
          <w:lang w:eastAsia="en-US"/>
        </w:rPr>
        <w:t xml:space="preserve"> 02.09.2013 г. № 293-УГ «О предоставлении государственными гражданскими служащими Иркутской области сведений о расходах, а также о расходах их супруг</w:t>
      </w:r>
      <w:proofErr w:type="gramEnd"/>
      <w:r w:rsidR="00FB4A61" w:rsidRPr="00F65ECD">
        <w:rPr>
          <w:bCs/>
          <w:lang w:eastAsia="en-US"/>
        </w:rPr>
        <w:t xml:space="preserve"> (супругов) и несовершеннолетних детей», </w:t>
      </w:r>
      <w:r w:rsidR="00F61938" w:rsidRPr="00F65ECD">
        <w:rPr>
          <w:lang w:eastAsia="en-US"/>
        </w:rPr>
        <w:t>руководствуясь</w:t>
      </w:r>
      <w:r w:rsidR="00FB4A61" w:rsidRPr="00F65ECD">
        <w:rPr>
          <w:lang w:eastAsia="en-US"/>
        </w:rPr>
        <w:t xml:space="preserve"> статьей</w:t>
      </w:r>
      <w:r w:rsidR="00F61938" w:rsidRPr="00F65ECD">
        <w:rPr>
          <w:lang w:eastAsia="en-US"/>
        </w:rPr>
        <w:t xml:space="preserve"> </w:t>
      </w:r>
      <w:r w:rsidRPr="00F65ECD">
        <w:t>23</w:t>
      </w:r>
      <w:r w:rsidR="00FB4A61" w:rsidRPr="00F65ECD">
        <w:t xml:space="preserve"> </w:t>
      </w:r>
      <w:r w:rsidRPr="00F65ECD">
        <w:t xml:space="preserve">Устава Бодайбинского муниципального образования, </w:t>
      </w:r>
    </w:p>
    <w:p w:rsidR="00FB4A61" w:rsidRPr="00F65ECD" w:rsidRDefault="00184260" w:rsidP="00FB4A61">
      <w:pPr>
        <w:autoSpaceDE w:val="0"/>
        <w:autoSpaceDN w:val="0"/>
        <w:adjustRightInd w:val="0"/>
        <w:jc w:val="both"/>
        <w:rPr>
          <w:b/>
        </w:rPr>
      </w:pPr>
      <w:r w:rsidRPr="00F65ECD">
        <w:rPr>
          <w:b/>
        </w:rPr>
        <w:t>ПОСТАНОВЛЯЮ:</w:t>
      </w:r>
      <w:bookmarkStart w:id="0" w:name="sub_1"/>
    </w:p>
    <w:p w:rsidR="00163E35" w:rsidRPr="00F65ECD" w:rsidRDefault="00FB4A61" w:rsidP="00FB4A61">
      <w:pPr>
        <w:autoSpaceDE w:val="0"/>
        <w:autoSpaceDN w:val="0"/>
        <w:adjustRightInd w:val="0"/>
        <w:jc w:val="both"/>
        <w:rPr>
          <w:lang w:eastAsia="en-US"/>
        </w:rPr>
      </w:pPr>
      <w:r w:rsidRPr="00F65ECD">
        <w:rPr>
          <w:b/>
        </w:rPr>
        <w:tab/>
      </w:r>
      <w:r w:rsidR="00163E35" w:rsidRPr="00F65ECD">
        <w:rPr>
          <w:lang w:eastAsia="en-US"/>
        </w:rPr>
        <w:t xml:space="preserve">1. </w:t>
      </w:r>
      <w:r w:rsidR="002312B1" w:rsidRPr="00F65ECD">
        <w:rPr>
          <w:lang w:eastAsia="en-US"/>
        </w:rPr>
        <w:t>Утвердить</w:t>
      </w:r>
      <w:r w:rsidR="00163E35" w:rsidRPr="00F65ECD">
        <w:rPr>
          <w:lang w:eastAsia="en-US"/>
        </w:rPr>
        <w:t xml:space="preserve"> </w:t>
      </w:r>
      <w:hyperlink w:anchor="sub_9991" w:history="1">
        <w:r w:rsidRPr="00F65ECD">
          <w:rPr>
            <w:lang w:eastAsia="en-US"/>
          </w:rPr>
          <w:t>Порядок</w:t>
        </w:r>
      </w:hyperlink>
      <w:r w:rsidR="00163E35" w:rsidRPr="00F65ECD">
        <w:rPr>
          <w:lang w:eastAsia="en-US"/>
        </w:rPr>
        <w:t xml:space="preserve"> представления </w:t>
      </w:r>
      <w:r w:rsidRPr="00F65ECD">
        <w:rPr>
          <w:lang w:eastAsia="en-US"/>
        </w:rPr>
        <w:t>муниципальными служащими администрации Бодайбинского городского поселения</w:t>
      </w:r>
      <w:r w:rsidR="004F57C7" w:rsidRPr="00F65ECD">
        <w:rPr>
          <w:lang w:eastAsia="en-US"/>
        </w:rPr>
        <w:t xml:space="preserve"> </w:t>
      </w:r>
      <w:r w:rsidR="00163E35" w:rsidRPr="00F65ECD">
        <w:rPr>
          <w:lang w:eastAsia="en-US"/>
        </w:rPr>
        <w:t>сведений о своих расходах, а также о расходах своих супруг (супругов) и несовершеннолетних детей</w:t>
      </w:r>
      <w:r w:rsidR="00762607" w:rsidRPr="00F65ECD">
        <w:rPr>
          <w:lang w:eastAsia="en-US"/>
        </w:rPr>
        <w:t xml:space="preserve"> (прилагается).</w:t>
      </w:r>
      <w:r w:rsidR="00163E35" w:rsidRPr="00F65ECD">
        <w:rPr>
          <w:lang w:eastAsia="en-US"/>
        </w:rPr>
        <w:t xml:space="preserve"> </w:t>
      </w:r>
    </w:p>
    <w:bookmarkEnd w:id="0"/>
    <w:p w:rsidR="005567E4" w:rsidRPr="00F65ECD" w:rsidRDefault="005567E4" w:rsidP="005567E4">
      <w:pPr>
        <w:autoSpaceDE w:val="0"/>
        <w:autoSpaceDN w:val="0"/>
        <w:adjustRightInd w:val="0"/>
        <w:jc w:val="both"/>
        <w:rPr>
          <w:rStyle w:val="ae"/>
        </w:rPr>
      </w:pPr>
      <w:r w:rsidRPr="00F65ECD">
        <w:tab/>
      </w:r>
      <w:r w:rsidR="00762607" w:rsidRPr="00F65ECD">
        <w:t>2</w:t>
      </w:r>
      <w:r w:rsidRPr="00F65ECD">
        <w:t xml:space="preserve">. Настоящее постановление опубликовать в средствах массовой информации и разместить в сети Интернет на официальном  сайте администрации Бодайбинского городского поселения </w:t>
      </w:r>
      <w:hyperlink r:id="rId6" w:history="1">
        <w:r w:rsidRPr="00F65ECD">
          <w:rPr>
            <w:rStyle w:val="ae"/>
            <w:lang w:val="en-US"/>
          </w:rPr>
          <w:t>www</w:t>
        </w:r>
        <w:r w:rsidRPr="00F65ECD">
          <w:rPr>
            <w:rStyle w:val="ae"/>
          </w:rPr>
          <w:t>.</w:t>
        </w:r>
        <w:proofErr w:type="spellStart"/>
        <w:r w:rsidRPr="00F65ECD">
          <w:rPr>
            <w:rStyle w:val="ae"/>
            <w:lang w:val="en-US"/>
          </w:rPr>
          <w:t>uprava</w:t>
        </w:r>
        <w:proofErr w:type="spellEnd"/>
        <w:r w:rsidRPr="00F65ECD">
          <w:rPr>
            <w:rStyle w:val="ae"/>
          </w:rPr>
          <w:t>-</w:t>
        </w:r>
        <w:proofErr w:type="spellStart"/>
        <w:r w:rsidRPr="00F65ECD">
          <w:rPr>
            <w:rStyle w:val="ae"/>
            <w:lang w:val="en-US"/>
          </w:rPr>
          <w:t>bodaibo</w:t>
        </w:r>
        <w:proofErr w:type="spellEnd"/>
        <w:r w:rsidRPr="00F65ECD">
          <w:rPr>
            <w:rStyle w:val="ae"/>
          </w:rPr>
          <w:t>.</w:t>
        </w:r>
        <w:proofErr w:type="spellStart"/>
        <w:r w:rsidRPr="00F65ECD">
          <w:rPr>
            <w:rStyle w:val="ae"/>
            <w:lang w:val="en-US"/>
          </w:rPr>
          <w:t>ru</w:t>
        </w:r>
        <w:proofErr w:type="spellEnd"/>
      </w:hyperlink>
      <w:r w:rsidRPr="00F65ECD">
        <w:rPr>
          <w:rStyle w:val="ae"/>
        </w:rPr>
        <w:t>.</w:t>
      </w:r>
    </w:p>
    <w:p w:rsidR="00762607" w:rsidRDefault="00762607" w:rsidP="005567E4">
      <w:pPr>
        <w:autoSpaceDE w:val="0"/>
        <w:autoSpaceDN w:val="0"/>
        <w:adjustRightInd w:val="0"/>
        <w:jc w:val="both"/>
        <w:rPr>
          <w:rStyle w:val="ae"/>
        </w:rPr>
      </w:pPr>
    </w:p>
    <w:p w:rsidR="004E77A0" w:rsidRDefault="004E77A0" w:rsidP="005567E4">
      <w:pPr>
        <w:autoSpaceDE w:val="0"/>
        <w:autoSpaceDN w:val="0"/>
        <w:adjustRightInd w:val="0"/>
        <w:jc w:val="both"/>
        <w:rPr>
          <w:rStyle w:val="ae"/>
        </w:rPr>
      </w:pPr>
    </w:p>
    <w:p w:rsidR="004E77A0" w:rsidRPr="00F65ECD" w:rsidRDefault="004E77A0" w:rsidP="005567E4">
      <w:pPr>
        <w:autoSpaceDE w:val="0"/>
        <w:autoSpaceDN w:val="0"/>
        <w:adjustRightInd w:val="0"/>
        <w:jc w:val="both"/>
        <w:rPr>
          <w:rStyle w:val="ae"/>
        </w:rPr>
      </w:pPr>
    </w:p>
    <w:p w:rsidR="002312B1" w:rsidRPr="00F65ECD" w:rsidRDefault="002312B1" w:rsidP="002312B1">
      <w:pPr>
        <w:autoSpaceDE w:val="0"/>
        <w:autoSpaceDN w:val="0"/>
        <w:adjustRightInd w:val="0"/>
        <w:jc w:val="both"/>
      </w:pPr>
      <w:r w:rsidRPr="00F65ECD">
        <w:rPr>
          <w:b/>
        </w:rPr>
        <w:t xml:space="preserve">ГЛАВА                                                                                                            </w:t>
      </w:r>
      <w:r w:rsidR="00040EC1">
        <w:rPr>
          <w:b/>
        </w:rPr>
        <w:t xml:space="preserve">                                </w:t>
      </w:r>
      <w:r w:rsidRPr="00F65ECD">
        <w:rPr>
          <w:b/>
        </w:rPr>
        <w:t xml:space="preserve">       А.В. ДУБКОВ</w:t>
      </w:r>
    </w:p>
    <w:p w:rsidR="00762607" w:rsidRPr="00F65ECD" w:rsidRDefault="00762607" w:rsidP="005567E4">
      <w:pPr>
        <w:autoSpaceDE w:val="0"/>
        <w:autoSpaceDN w:val="0"/>
        <w:adjustRightInd w:val="0"/>
        <w:jc w:val="both"/>
        <w:rPr>
          <w:rStyle w:val="ae"/>
        </w:rPr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  <w:r w:rsidRPr="00F65ECD">
        <w:t xml:space="preserve">        </w:t>
      </w: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D349CE" w:rsidRPr="00437DDB" w:rsidRDefault="00D349CE" w:rsidP="0058111C">
      <w:pPr>
        <w:jc w:val="both"/>
      </w:pPr>
      <w:r w:rsidRPr="00437DDB">
        <w:rPr>
          <w:i/>
        </w:rPr>
        <w:t>Опубликовано в газете «</w:t>
      </w:r>
      <w:r>
        <w:rPr>
          <w:i/>
        </w:rPr>
        <w:t>Ленский шахтер</w:t>
      </w:r>
      <w:r w:rsidRPr="00437DDB">
        <w:rPr>
          <w:i/>
        </w:rPr>
        <w:t xml:space="preserve">» от </w:t>
      </w:r>
      <w:r>
        <w:rPr>
          <w:i/>
        </w:rPr>
        <w:t>30.04.2014 г. № 33, стр. 22-25</w:t>
      </w:r>
      <w:bookmarkStart w:id="1" w:name="_GoBack"/>
      <w:bookmarkEnd w:id="1"/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</w:p>
    <w:p w:rsidR="002312B1" w:rsidRDefault="002312B1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F65ECD" w:rsidRDefault="00F65ECD" w:rsidP="002312B1">
      <w:pPr>
        <w:autoSpaceDE w:val="0"/>
        <w:autoSpaceDN w:val="0"/>
        <w:adjustRightInd w:val="0"/>
        <w:ind w:left="4956"/>
        <w:jc w:val="both"/>
      </w:pPr>
    </w:p>
    <w:p w:rsidR="002312B1" w:rsidRPr="00F65ECD" w:rsidRDefault="004353AA" w:rsidP="002312B1">
      <w:pPr>
        <w:autoSpaceDE w:val="0"/>
        <w:autoSpaceDN w:val="0"/>
        <w:adjustRightInd w:val="0"/>
        <w:ind w:left="4956"/>
        <w:jc w:val="both"/>
      </w:pPr>
      <w:r w:rsidRPr="00F65ECD">
        <w:t xml:space="preserve">      </w:t>
      </w:r>
      <w:r w:rsidR="004F57C7" w:rsidRPr="00F65ECD">
        <w:t xml:space="preserve"> </w:t>
      </w:r>
      <w:r w:rsidR="002312B1" w:rsidRPr="00F65ECD">
        <w:t>УТВЕРЖДЕН</w:t>
      </w: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  <w:r w:rsidRPr="00F65ECD">
        <w:t xml:space="preserve">       </w:t>
      </w:r>
      <w:r w:rsidR="004353AA" w:rsidRPr="00F65ECD">
        <w:t xml:space="preserve"> </w:t>
      </w:r>
      <w:r w:rsidRPr="00F65ECD">
        <w:t xml:space="preserve">постановлением </w:t>
      </w:r>
      <w:r w:rsidR="004353AA" w:rsidRPr="00F65ECD">
        <w:t>а</w:t>
      </w:r>
      <w:r w:rsidRPr="00F65ECD">
        <w:t>дминистрации</w:t>
      </w: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  <w:r w:rsidRPr="00F65ECD">
        <w:t xml:space="preserve">      </w:t>
      </w:r>
      <w:r w:rsidR="00A11590" w:rsidRPr="00F65ECD">
        <w:t xml:space="preserve">  </w:t>
      </w:r>
      <w:r w:rsidRPr="00F65ECD">
        <w:t>Бодайбинского</w:t>
      </w:r>
      <w:r w:rsidR="004353AA" w:rsidRPr="00F65ECD">
        <w:t xml:space="preserve"> </w:t>
      </w:r>
      <w:r w:rsidRPr="00F65ECD">
        <w:t>городского поселения</w:t>
      </w:r>
    </w:p>
    <w:p w:rsidR="002312B1" w:rsidRPr="00F65ECD" w:rsidRDefault="002312B1" w:rsidP="002312B1">
      <w:pPr>
        <w:autoSpaceDE w:val="0"/>
        <w:autoSpaceDN w:val="0"/>
        <w:adjustRightInd w:val="0"/>
        <w:ind w:left="4956"/>
        <w:jc w:val="both"/>
      </w:pPr>
      <w:r w:rsidRPr="00F65ECD">
        <w:t xml:space="preserve">       </w:t>
      </w:r>
      <w:r w:rsidR="00A11590" w:rsidRPr="00F65ECD">
        <w:t xml:space="preserve"> </w:t>
      </w:r>
      <w:r w:rsidRPr="00F65ECD">
        <w:t xml:space="preserve">от </w:t>
      </w:r>
      <w:r w:rsidR="00586C3B" w:rsidRPr="00F65ECD">
        <w:t>17</w:t>
      </w:r>
      <w:r w:rsidRPr="00F65ECD">
        <w:t xml:space="preserve">.04.2014 г. № </w:t>
      </w:r>
      <w:r w:rsidR="00586C3B" w:rsidRPr="00F65ECD">
        <w:t>215-</w:t>
      </w:r>
      <w:r w:rsidRPr="00F65ECD">
        <w:t>п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56"/>
      </w:tblGrid>
      <w:tr w:rsidR="00A11590" w:rsidRPr="00F65ECD" w:rsidTr="00A11590"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A11590" w:rsidRPr="00F65ECD" w:rsidRDefault="00A11590" w:rsidP="00163E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2312B1" w:rsidRPr="00F65ECD" w:rsidRDefault="00D349CE" w:rsidP="002312B1">
      <w:pPr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hyperlink w:anchor="sub_9991" w:history="1">
        <w:r w:rsidR="002312B1" w:rsidRPr="00F65ECD">
          <w:rPr>
            <w:b/>
            <w:lang w:eastAsia="en-US"/>
          </w:rPr>
          <w:t>Порядок</w:t>
        </w:r>
      </w:hyperlink>
    </w:p>
    <w:p w:rsidR="00A11590" w:rsidRPr="00F65ECD" w:rsidRDefault="00586C3B" w:rsidP="00A11590">
      <w:pPr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r w:rsidRPr="00F65ECD">
        <w:rPr>
          <w:b/>
          <w:lang w:eastAsia="en-US"/>
        </w:rPr>
        <w:t>представления муниципальными служащими администрации Бодайбинского городского поселения сведений о своих расходах, а также о расходах своих супруг (супругов) и несовершеннолетних детей</w:t>
      </w:r>
    </w:p>
    <w:p w:rsidR="00586C3B" w:rsidRPr="00F65ECD" w:rsidRDefault="00586C3B" w:rsidP="00A11590">
      <w:pPr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</w:p>
    <w:p w:rsidR="00163E35" w:rsidRPr="00F65ECD" w:rsidRDefault="00163E35" w:rsidP="00163E3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2" w:name="sub_11"/>
      <w:r w:rsidRPr="00F65ECD">
        <w:rPr>
          <w:lang w:eastAsia="en-US"/>
        </w:rPr>
        <w:t xml:space="preserve">1. </w:t>
      </w:r>
      <w:proofErr w:type="gramStart"/>
      <w:r w:rsidRPr="00F65ECD">
        <w:rPr>
          <w:lang w:eastAsia="en-US"/>
        </w:rPr>
        <w:t xml:space="preserve">Настоящий порядок регулирует отношения по представлению </w:t>
      </w:r>
      <w:r w:rsidR="000E0235" w:rsidRPr="00F65ECD">
        <w:rPr>
          <w:lang w:eastAsia="en-US"/>
        </w:rPr>
        <w:t>муниципальными служащими администрации Бодайбинского городского поселения (далее</w:t>
      </w:r>
      <w:r w:rsidR="00B45EB3" w:rsidRPr="00F65ECD">
        <w:rPr>
          <w:lang w:eastAsia="en-US"/>
        </w:rPr>
        <w:t xml:space="preserve"> </w:t>
      </w:r>
      <w:r w:rsidR="000E0235" w:rsidRPr="00F65ECD">
        <w:rPr>
          <w:lang w:eastAsia="en-US"/>
        </w:rPr>
        <w:t xml:space="preserve">- муниципальные служащие), </w:t>
      </w:r>
      <w:r w:rsidRPr="00F65ECD">
        <w:rPr>
          <w:lang w:eastAsia="en-US"/>
        </w:rPr>
        <w:t xml:space="preserve">включенные в </w:t>
      </w:r>
      <w:hyperlink w:anchor="sub_9991" w:history="1">
        <w:r w:rsidR="00D0307D" w:rsidRPr="00F65ECD">
          <w:t>Перечень</w:t>
        </w:r>
      </w:hyperlink>
      <w:r w:rsidR="00D0307D" w:rsidRPr="00F65ECD">
        <w:t xml:space="preserve"> должностей муниципальной службы администрации Бодайбинского городского поселения, при назначении на которые граждане и при замещении которых муниципальные служащие администрации Бодайбинского городского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D0307D" w:rsidRPr="00F65ECD">
        <w:t xml:space="preserve"> </w:t>
      </w:r>
      <w:proofErr w:type="gramStart"/>
      <w:r w:rsidR="00D0307D" w:rsidRPr="00F65ECD">
        <w:t>обязательствах имущественного характера своих супруги (супруга) и несовершеннолетних детей</w:t>
      </w:r>
      <w:r w:rsidRPr="00F65ECD">
        <w:rPr>
          <w:lang w:eastAsia="en-US"/>
        </w:rPr>
        <w:t xml:space="preserve">, определенный </w:t>
      </w:r>
      <w:r w:rsidR="00D0307D" w:rsidRPr="00F65ECD">
        <w:rPr>
          <w:lang w:eastAsia="en-US"/>
        </w:rPr>
        <w:t>постановлением администрации Бодайбинского городского поселения</w:t>
      </w:r>
      <w:r w:rsidRPr="00F65ECD">
        <w:rPr>
          <w:lang w:eastAsia="en-US"/>
        </w:rPr>
        <w:t xml:space="preserve">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</w:t>
      </w:r>
      <w:r w:rsidR="00D0307D" w:rsidRPr="00F65ECD">
        <w:rPr>
          <w:lang w:eastAsia="en-US"/>
        </w:rPr>
        <w:t>муниципального</w:t>
      </w:r>
      <w:proofErr w:type="gramEnd"/>
      <w:r w:rsidR="00D0307D" w:rsidRPr="00F65ECD">
        <w:rPr>
          <w:lang w:eastAsia="en-US"/>
        </w:rPr>
        <w:t xml:space="preserve"> служащего </w:t>
      </w:r>
      <w:r w:rsidRPr="00F65ECD">
        <w:rPr>
          <w:lang w:eastAsia="en-US"/>
        </w:rPr>
        <w:t>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163E35" w:rsidRPr="00F65ECD" w:rsidRDefault="00163E35" w:rsidP="00163E3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3" w:name="sub_20"/>
      <w:bookmarkEnd w:id="2"/>
      <w:r w:rsidRPr="00F65ECD">
        <w:rPr>
          <w:lang w:eastAsia="en-US"/>
        </w:rPr>
        <w:t xml:space="preserve">2. Сведения о </w:t>
      </w:r>
      <w:proofErr w:type="gramStart"/>
      <w:r w:rsidRPr="00F65ECD">
        <w:rPr>
          <w:lang w:eastAsia="en-US"/>
        </w:rPr>
        <w:t>расходах</w:t>
      </w:r>
      <w:proofErr w:type="gramEnd"/>
      <w:r w:rsidRPr="00F65ECD">
        <w:rPr>
          <w:lang w:eastAsia="en-US"/>
        </w:rPr>
        <w:t xml:space="preserve"> представляются </w:t>
      </w:r>
      <w:r w:rsidR="00D0307D" w:rsidRPr="00F65ECD">
        <w:rPr>
          <w:lang w:eastAsia="en-US"/>
        </w:rPr>
        <w:t>главному специалисту по кадровой работе и охране труда администрации Бодайбинского городского поселения</w:t>
      </w:r>
      <w:r w:rsidRPr="00F65ECD">
        <w:rPr>
          <w:lang w:eastAsia="en-US"/>
        </w:rPr>
        <w:t xml:space="preserve">, ежегодно, не позднее 30 апреля года, следующего за отчетным, согласно </w:t>
      </w:r>
      <w:hyperlink w:anchor="sub_999101" w:history="1">
        <w:r w:rsidRPr="00F65ECD">
          <w:rPr>
            <w:lang w:eastAsia="en-US"/>
          </w:rPr>
          <w:t>форме</w:t>
        </w:r>
      </w:hyperlink>
      <w:r w:rsidRPr="00F65ECD">
        <w:rPr>
          <w:lang w:eastAsia="en-US"/>
        </w:rPr>
        <w:t xml:space="preserve"> справки (далее - справка о расходах) (прилагается).</w:t>
      </w:r>
    </w:p>
    <w:p w:rsidR="00163E35" w:rsidRPr="00F65ECD" w:rsidRDefault="00163E35" w:rsidP="00163E3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4" w:name="sub_3"/>
      <w:bookmarkEnd w:id="3"/>
      <w:r w:rsidRPr="00F65ECD">
        <w:rPr>
          <w:lang w:eastAsia="en-US"/>
        </w:rPr>
        <w:t xml:space="preserve">3. К справке о </w:t>
      </w:r>
      <w:proofErr w:type="gramStart"/>
      <w:r w:rsidRPr="00F65ECD">
        <w:rPr>
          <w:lang w:eastAsia="en-US"/>
        </w:rPr>
        <w:t>расходах</w:t>
      </w:r>
      <w:proofErr w:type="gramEnd"/>
      <w:r w:rsidRPr="00F65ECD">
        <w:rPr>
          <w:lang w:eastAsia="en-US"/>
        </w:rPr>
        <w:t xml:space="preserve"> </w:t>
      </w:r>
      <w:r w:rsidR="00D0307D" w:rsidRPr="00F65ECD">
        <w:rPr>
          <w:lang w:eastAsia="en-US"/>
        </w:rPr>
        <w:t>муниципальный служащий</w:t>
      </w:r>
      <w:r w:rsidRPr="00F65ECD">
        <w:rPr>
          <w:lang w:eastAsia="en-US"/>
        </w:rPr>
        <w:t xml:space="preserve"> прилага</w:t>
      </w:r>
      <w:r w:rsidR="00B84B60" w:rsidRPr="00F65ECD">
        <w:rPr>
          <w:lang w:eastAsia="en-US"/>
        </w:rPr>
        <w:t>е</w:t>
      </w:r>
      <w:r w:rsidRPr="00F65ECD">
        <w:rPr>
          <w:lang w:eastAsia="en-US"/>
        </w:rPr>
        <w:t>т копии договоров или иных документов о приобретении права собственности.</w:t>
      </w:r>
    </w:p>
    <w:p w:rsidR="00163E35" w:rsidRPr="00F65ECD" w:rsidRDefault="00163E35" w:rsidP="00163E3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5" w:name="sub_4"/>
      <w:bookmarkEnd w:id="4"/>
      <w:r w:rsidRPr="00F65ECD">
        <w:rPr>
          <w:lang w:eastAsia="en-US"/>
        </w:rPr>
        <w:t>4. В случае</w:t>
      </w:r>
      <w:proofErr w:type="gramStart"/>
      <w:r w:rsidRPr="00F65ECD">
        <w:rPr>
          <w:lang w:eastAsia="en-US"/>
        </w:rPr>
        <w:t>,</w:t>
      </w:r>
      <w:proofErr w:type="gramEnd"/>
      <w:r w:rsidRPr="00F65ECD">
        <w:rPr>
          <w:lang w:eastAsia="en-US"/>
        </w:rPr>
        <w:t xml:space="preserve"> </w:t>
      </w:r>
      <w:r w:rsidR="004F57C7" w:rsidRPr="00F65ECD">
        <w:rPr>
          <w:lang w:eastAsia="en-US"/>
        </w:rPr>
        <w:t xml:space="preserve">если </w:t>
      </w:r>
      <w:r w:rsidR="00D0307D" w:rsidRPr="00F65ECD">
        <w:rPr>
          <w:lang w:eastAsia="en-US"/>
        </w:rPr>
        <w:t>муниципальный служащий</w:t>
      </w:r>
      <w:r w:rsidRPr="00F65ECD">
        <w:rPr>
          <w:lang w:eastAsia="en-US"/>
        </w:rPr>
        <w:t xml:space="preserve"> обнаружил, что в представленных им сведениях о расходах не отражены или не полностью отражены какие-либо сведения либо имеются ошибки, он вправе в течение трех месяцев после окончания срока, указанного в </w:t>
      </w:r>
      <w:hyperlink w:anchor="sub_20" w:history="1">
        <w:r w:rsidRPr="00F65ECD">
          <w:rPr>
            <w:lang w:eastAsia="en-US"/>
          </w:rPr>
          <w:t>пункте 2</w:t>
        </w:r>
      </w:hyperlink>
      <w:r w:rsidRPr="00F65ECD">
        <w:rPr>
          <w:lang w:eastAsia="en-US"/>
        </w:rPr>
        <w:t xml:space="preserve"> настоящего порядка, представить уточненные сведения.</w:t>
      </w:r>
    </w:p>
    <w:bookmarkEnd w:id="5"/>
    <w:p w:rsidR="00163E35" w:rsidRPr="00F65ECD" w:rsidRDefault="00163E35" w:rsidP="00163E3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0"/>
        <w:gridCol w:w="3156"/>
      </w:tblGrid>
      <w:tr w:rsidR="00D0307D" w:rsidRPr="00F65ECD" w:rsidTr="00F65ECD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E96B48" w:rsidRPr="00F65ECD" w:rsidRDefault="00E96B48" w:rsidP="009A780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D0307D" w:rsidRPr="00F65ECD" w:rsidRDefault="00D0307D" w:rsidP="009A78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4F57C7" w:rsidRPr="00F65ECD" w:rsidRDefault="00BC7D6C" w:rsidP="004F57C7">
      <w:pPr>
        <w:autoSpaceDE w:val="0"/>
        <w:autoSpaceDN w:val="0"/>
        <w:adjustRightInd w:val="0"/>
        <w:ind w:left="4962"/>
      </w:pPr>
      <w:r w:rsidRPr="00F65ECD">
        <w:t xml:space="preserve">Приложение </w:t>
      </w:r>
    </w:p>
    <w:p w:rsidR="004F57C7" w:rsidRPr="00F65ECD" w:rsidRDefault="00BC7D6C" w:rsidP="004F57C7">
      <w:pPr>
        <w:autoSpaceDE w:val="0"/>
        <w:autoSpaceDN w:val="0"/>
        <w:adjustRightInd w:val="0"/>
        <w:ind w:left="4962"/>
        <w:rPr>
          <w:lang w:eastAsia="en-US"/>
        </w:rPr>
      </w:pPr>
      <w:r w:rsidRPr="00F65ECD">
        <w:t>к</w:t>
      </w:r>
      <w:r w:rsidR="004F57C7" w:rsidRPr="00F65ECD">
        <w:t xml:space="preserve"> </w:t>
      </w:r>
      <w:hyperlink w:anchor="sub_9991" w:history="1">
        <w:proofErr w:type="gramStart"/>
        <w:r w:rsidR="00D0307D" w:rsidRPr="00F65ECD">
          <w:rPr>
            <w:lang w:eastAsia="en-US"/>
          </w:rPr>
          <w:t>Поряд</w:t>
        </w:r>
      </w:hyperlink>
      <w:r w:rsidRPr="00F65ECD">
        <w:rPr>
          <w:lang w:eastAsia="en-US"/>
        </w:rPr>
        <w:t>ку</w:t>
      </w:r>
      <w:proofErr w:type="gramEnd"/>
      <w:r w:rsidR="00D0307D" w:rsidRPr="00F65ECD">
        <w:rPr>
          <w:lang w:eastAsia="en-US"/>
        </w:rPr>
        <w:t xml:space="preserve"> </w:t>
      </w:r>
      <w:r w:rsidR="004F57C7" w:rsidRPr="00F65ECD">
        <w:rPr>
          <w:lang w:eastAsia="en-US"/>
        </w:rPr>
        <w:t>п</w:t>
      </w:r>
      <w:r w:rsidR="00D0307D" w:rsidRPr="00F65ECD">
        <w:rPr>
          <w:lang w:eastAsia="en-US"/>
        </w:rPr>
        <w:t>редставления</w:t>
      </w:r>
    </w:p>
    <w:p w:rsidR="00BC7D6C" w:rsidRPr="00F65ECD" w:rsidRDefault="00D0307D" w:rsidP="004F57C7">
      <w:pPr>
        <w:autoSpaceDE w:val="0"/>
        <w:autoSpaceDN w:val="0"/>
        <w:adjustRightInd w:val="0"/>
        <w:ind w:left="4962"/>
        <w:rPr>
          <w:lang w:eastAsia="en-US"/>
        </w:rPr>
      </w:pPr>
      <w:r w:rsidRPr="00F65ECD">
        <w:rPr>
          <w:lang w:eastAsia="en-US"/>
        </w:rPr>
        <w:t>муниципальными</w:t>
      </w:r>
      <w:r w:rsidR="004F57C7" w:rsidRPr="00F65ECD">
        <w:rPr>
          <w:lang w:eastAsia="en-US"/>
        </w:rPr>
        <w:t xml:space="preserve"> служащими</w:t>
      </w:r>
      <w:r w:rsidRPr="00F65ECD">
        <w:rPr>
          <w:lang w:eastAsia="en-US"/>
        </w:rPr>
        <w:t xml:space="preserve"> </w:t>
      </w:r>
      <w:r w:rsidR="00BC7D6C" w:rsidRPr="00F65ECD">
        <w:rPr>
          <w:lang w:eastAsia="en-US"/>
        </w:rPr>
        <w:t xml:space="preserve">     </w:t>
      </w:r>
    </w:p>
    <w:p w:rsidR="00BC7D6C" w:rsidRPr="00F65ECD" w:rsidRDefault="00D0307D" w:rsidP="00BC7D6C">
      <w:pPr>
        <w:autoSpaceDE w:val="0"/>
        <w:autoSpaceDN w:val="0"/>
        <w:adjustRightInd w:val="0"/>
        <w:ind w:left="4956"/>
        <w:rPr>
          <w:rFonts w:ascii="Courier New" w:hAnsi="Courier New" w:cs="Courier New"/>
          <w:lang w:eastAsia="en-US"/>
        </w:rPr>
      </w:pPr>
      <w:r w:rsidRPr="00F65ECD">
        <w:rPr>
          <w:lang w:eastAsia="en-US"/>
        </w:rPr>
        <w:t>администрации Бодайбинского городского поселения</w:t>
      </w:r>
      <w:r w:rsidR="004C662A" w:rsidRPr="00F65ECD">
        <w:rPr>
          <w:lang w:eastAsia="en-US"/>
        </w:rPr>
        <w:t xml:space="preserve"> </w:t>
      </w:r>
      <w:r w:rsidRPr="00F65ECD">
        <w:rPr>
          <w:lang w:eastAsia="en-US"/>
        </w:rPr>
        <w:t>сведений о своих расходах, а также о расходах своих супруг (супругов) и несовершеннолетних детей</w:t>
      </w:r>
      <w:r w:rsidR="00163E35" w:rsidRPr="00F65ECD">
        <w:rPr>
          <w:rFonts w:ascii="Courier New" w:hAnsi="Courier New" w:cs="Courier New"/>
          <w:lang w:eastAsia="en-US"/>
        </w:rPr>
        <w:t xml:space="preserve">                             </w:t>
      </w:r>
    </w:p>
    <w:p w:rsidR="00BC7D6C" w:rsidRPr="00F65ECD" w:rsidRDefault="00BC7D6C" w:rsidP="00BC7D6C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</w:p>
    <w:p w:rsidR="00BC7D6C" w:rsidRPr="00F65ECD" w:rsidRDefault="00BC7D6C" w:rsidP="00BC7D6C">
      <w:pPr>
        <w:autoSpaceDE w:val="0"/>
        <w:autoSpaceDN w:val="0"/>
        <w:adjustRightInd w:val="0"/>
        <w:jc w:val="center"/>
        <w:rPr>
          <w:b/>
        </w:rPr>
      </w:pPr>
      <w:r w:rsidRPr="00F65ECD">
        <w:rPr>
          <w:b/>
        </w:rPr>
        <w:t>СПРАВКА</w:t>
      </w:r>
    </w:p>
    <w:p w:rsidR="00661E56" w:rsidRPr="00F65ECD" w:rsidRDefault="00BC7D6C" w:rsidP="00BC7D6C">
      <w:pPr>
        <w:jc w:val="center"/>
        <w:rPr>
          <w:b/>
        </w:rPr>
      </w:pPr>
      <w:proofErr w:type="gramStart"/>
      <w:r w:rsidRPr="00F65ECD">
        <w:rPr>
          <w:b/>
        </w:rPr>
        <w:t xml:space="preserve">о расходах </w:t>
      </w:r>
      <w:r w:rsidR="00661E56" w:rsidRPr="00F65ECD">
        <w:rPr>
          <w:b/>
        </w:rPr>
        <w:t>муниципального служащего администрации Бодайбинского городского поселения</w:t>
      </w:r>
      <w:r w:rsidRPr="00F65ECD">
        <w:rPr>
          <w:b/>
        </w:rPr>
        <w:t>, а также о расходах его супруги</w:t>
      </w:r>
      <w:r w:rsidR="00661E56" w:rsidRPr="00F65ECD">
        <w:rPr>
          <w:b/>
        </w:rPr>
        <w:t xml:space="preserve"> </w:t>
      </w:r>
      <w:r w:rsidRPr="00F65ECD">
        <w:rPr>
          <w:b/>
        </w:rPr>
        <w:t>(супруга) и несовершеннолетних детей по приобретению земельного участка, другого объекта недвижимости,</w:t>
      </w:r>
      <w:r w:rsidR="00661E56" w:rsidRPr="00F65ECD">
        <w:rPr>
          <w:b/>
        </w:rPr>
        <w:t xml:space="preserve"> </w:t>
      </w:r>
      <w:r w:rsidRPr="00F65ECD">
        <w:rPr>
          <w:b/>
        </w:rPr>
        <w:t>транспортного средства, ценных бумаг, акций (долей участия, паев в уставных (складочных) капиталах</w:t>
      </w:r>
      <w:r w:rsidR="00EA1210" w:rsidRPr="00F65ECD">
        <w:rPr>
          <w:b/>
        </w:rPr>
        <w:t xml:space="preserve"> </w:t>
      </w:r>
      <w:r w:rsidRPr="00F65ECD">
        <w:rPr>
          <w:b/>
        </w:rPr>
        <w:t>организаций) и об источниках получения средств, за</w:t>
      </w:r>
      <w:r w:rsidR="00661E56" w:rsidRPr="00F65ECD">
        <w:rPr>
          <w:b/>
        </w:rPr>
        <w:t xml:space="preserve"> </w:t>
      </w:r>
      <w:r w:rsidRPr="00F65ECD">
        <w:rPr>
          <w:b/>
        </w:rPr>
        <w:t xml:space="preserve">счет </w:t>
      </w:r>
      <w:proofErr w:type="gramEnd"/>
    </w:p>
    <w:p w:rsidR="00BC7D6C" w:rsidRPr="00F65ECD" w:rsidRDefault="00BC7D6C" w:rsidP="00BC7D6C">
      <w:pPr>
        <w:jc w:val="center"/>
        <w:rPr>
          <w:b/>
        </w:rPr>
      </w:pPr>
      <w:proofErr w:type="gramStart"/>
      <w:r w:rsidRPr="00F65ECD">
        <w:rPr>
          <w:b/>
        </w:rPr>
        <w:t>которых</w:t>
      </w:r>
      <w:proofErr w:type="gramEnd"/>
      <w:r w:rsidRPr="00F65ECD">
        <w:rPr>
          <w:b/>
        </w:rPr>
        <w:t xml:space="preserve"> совершена указанная сделка</w:t>
      </w:r>
    </w:p>
    <w:p w:rsidR="00BC7D6C" w:rsidRPr="00F65ECD" w:rsidRDefault="00BC7D6C" w:rsidP="00BC7D6C">
      <w:pPr>
        <w:jc w:val="both"/>
      </w:pPr>
    </w:p>
    <w:p w:rsidR="00BC7D6C" w:rsidRPr="00F65ECD" w:rsidRDefault="00BC7D6C" w:rsidP="00661E56">
      <w:pPr>
        <w:jc w:val="both"/>
      </w:pPr>
      <w:r w:rsidRPr="00F65ECD">
        <w:t>I. О сделках по приобретению имущества</w:t>
      </w:r>
    </w:p>
    <w:p w:rsidR="00BC7D6C" w:rsidRPr="00F65ECD" w:rsidRDefault="00BC7D6C" w:rsidP="00661E56">
      <w:pPr>
        <w:jc w:val="both"/>
      </w:pPr>
    </w:p>
    <w:p w:rsidR="00BC7D6C" w:rsidRPr="00F65ECD" w:rsidRDefault="00BC7D6C" w:rsidP="00661E56">
      <w:pPr>
        <w:jc w:val="both"/>
      </w:pPr>
      <w:r w:rsidRPr="00F65ECD">
        <w:t>Я, _____________________________________________________________</w:t>
      </w:r>
      <w:r w:rsidR="00661E56" w:rsidRPr="00F65ECD">
        <w:t>______________</w:t>
      </w:r>
      <w:r w:rsidRPr="00F65ECD">
        <w:t>,</w:t>
      </w:r>
    </w:p>
    <w:p w:rsidR="00BC7D6C" w:rsidRPr="00F65ECD" w:rsidRDefault="00BC7D6C" w:rsidP="00661E56">
      <w:pPr>
        <w:jc w:val="center"/>
      </w:pPr>
      <w:r w:rsidRPr="00F65ECD">
        <w:t>(фамилия, имя, отчество, дата рождения)</w:t>
      </w:r>
    </w:p>
    <w:p w:rsidR="00BC7D6C" w:rsidRPr="00F65ECD" w:rsidRDefault="00BC7D6C" w:rsidP="00661E56">
      <w:pPr>
        <w:jc w:val="both"/>
      </w:pPr>
      <w:r w:rsidRPr="00F65ECD">
        <w:t>___________________________________________________________________</w:t>
      </w:r>
      <w:r w:rsidR="00661E56" w:rsidRPr="00F65ECD">
        <w:t>_________</w:t>
      </w:r>
    </w:p>
    <w:p w:rsidR="00BC7D6C" w:rsidRPr="00F65ECD" w:rsidRDefault="00BC7D6C" w:rsidP="00661E56">
      <w:pPr>
        <w:jc w:val="center"/>
      </w:pPr>
      <w:r w:rsidRPr="00F65ECD">
        <w:t xml:space="preserve">(замещаемая </w:t>
      </w:r>
      <w:r w:rsidR="009E0944" w:rsidRPr="00F65ECD">
        <w:t xml:space="preserve">должность </w:t>
      </w:r>
      <w:r w:rsidR="00661E56" w:rsidRPr="00F65ECD">
        <w:t>муниципальным служащим администрации Бодайбинского городского поселения</w:t>
      </w:r>
      <w:r w:rsidRPr="00F65ECD">
        <w:t>),</w:t>
      </w:r>
    </w:p>
    <w:p w:rsidR="00BC7D6C" w:rsidRPr="00F65ECD" w:rsidRDefault="00BC7D6C" w:rsidP="00661E56">
      <w:pPr>
        <w:jc w:val="both"/>
      </w:pPr>
      <w:r w:rsidRPr="00F65ECD">
        <w:t>проживающи</w:t>
      </w:r>
      <w:proofErr w:type="gramStart"/>
      <w:r w:rsidRPr="00F65ECD">
        <w:t>й(</w:t>
      </w:r>
      <w:proofErr w:type="spellStart"/>
      <w:proofErr w:type="gramEnd"/>
      <w:r w:rsidRPr="00F65ECD">
        <w:t>ая</w:t>
      </w:r>
      <w:proofErr w:type="spellEnd"/>
      <w:r w:rsidRPr="00F65ECD">
        <w:t>) по адресу: __________________________________________</w:t>
      </w:r>
      <w:r w:rsidR="00661E56" w:rsidRPr="00F65ECD">
        <w:t>_________</w:t>
      </w:r>
    </w:p>
    <w:p w:rsidR="00BC7D6C" w:rsidRPr="00F65ECD" w:rsidRDefault="00BC7D6C" w:rsidP="00661E56">
      <w:pPr>
        <w:jc w:val="both"/>
      </w:pPr>
      <w:r w:rsidRPr="00F65ECD">
        <w:t xml:space="preserve">                                                                (адрес места жительства и (или) регистрации)</w:t>
      </w:r>
    </w:p>
    <w:p w:rsidR="00BC7D6C" w:rsidRPr="00F65ECD" w:rsidRDefault="00BC7D6C" w:rsidP="00661E56">
      <w:pPr>
        <w:jc w:val="both"/>
      </w:pPr>
    </w:p>
    <w:p w:rsidR="00BC7D6C" w:rsidRPr="00F65ECD" w:rsidRDefault="00BC7D6C" w:rsidP="00661E56">
      <w:pPr>
        <w:jc w:val="both"/>
      </w:pPr>
      <w:r w:rsidRPr="00F65ECD">
        <w:t>сообщаю, что в отчетный период с 1 января 20_______ г. по 31 декабря 20______ г.</w:t>
      </w:r>
    </w:p>
    <w:p w:rsidR="00BC7D6C" w:rsidRPr="00F65ECD" w:rsidRDefault="00BC7D6C" w:rsidP="00661E56">
      <w:pPr>
        <w:jc w:val="both"/>
      </w:pPr>
      <w:r w:rsidRPr="00F65ECD">
        <w:t>(мною, супругой (супругом), несовершеннолетним ребенком</w:t>
      </w:r>
      <w:r w:rsidR="00661E56" w:rsidRPr="00F65ECD">
        <w:t xml:space="preserve"> </w:t>
      </w:r>
      <w:hyperlink w:anchor="sub_952" w:history="1">
        <w:r w:rsidR="00EA1210" w:rsidRPr="00F65ECD">
          <w:rPr>
            <w:rStyle w:val="a9"/>
            <w:b w:val="0"/>
            <w:color w:val="auto"/>
          </w:rPr>
          <w:t>*(1)</w:t>
        </w:r>
      </w:hyperlink>
      <w:r w:rsidR="00EA1210" w:rsidRPr="00F65ECD">
        <w:rPr>
          <w:b/>
        </w:rPr>
        <w:t>)</w:t>
      </w:r>
    </w:p>
    <w:p w:rsidR="00BC7D6C" w:rsidRPr="00F65ECD" w:rsidRDefault="00BC7D6C" w:rsidP="00661E56">
      <w:pPr>
        <w:jc w:val="both"/>
      </w:pPr>
    </w:p>
    <w:p w:rsidR="00BC7D6C" w:rsidRPr="00F65ECD" w:rsidRDefault="00BC7D6C" w:rsidP="00BC7D6C">
      <w:pPr>
        <w:ind w:firstLine="708"/>
        <w:jc w:val="both"/>
      </w:pPr>
      <w:r w:rsidRPr="00F65ECD">
        <w:lastRenderedPageBreak/>
        <w:t xml:space="preserve">Приобретен (но, </w:t>
      </w:r>
      <w:proofErr w:type="spellStart"/>
      <w:r w:rsidRPr="00F65ECD">
        <w:t>ны</w:t>
      </w:r>
      <w:proofErr w:type="spellEnd"/>
      <w:r w:rsidRPr="00F65ECD">
        <w:t>):</w:t>
      </w:r>
    </w:p>
    <w:p w:rsidR="00BC7D6C" w:rsidRPr="00F65ECD" w:rsidRDefault="00BC7D6C" w:rsidP="00BC7D6C">
      <w:pPr>
        <w:ind w:firstLine="708"/>
        <w:jc w:val="both"/>
      </w:pPr>
      <w:r w:rsidRPr="00F65ECD">
        <w:t>1.1. Недвижимое имущество</w:t>
      </w:r>
    </w:p>
    <w:p w:rsidR="00BC7D6C" w:rsidRPr="00F65ECD" w:rsidRDefault="00BC7D6C" w:rsidP="00BC7D6C">
      <w:pPr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000"/>
        <w:gridCol w:w="4440"/>
        <w:gridCol w:w="1479"/>
      </w:tblGrid>
      <w:tr w:rsidR="00BC7D6C" w:rsidRPr="00F65ECD" w:rsidTr="00661E56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661E56" w:rsidP="00661E56">
            <w:pPr>
              <w:jc w:val="center"/>
            </w:pPr>
            <w:r w:rsidRPr="00F65ECD">
              <w:t>№</w:t>
            </w:r>
            <w:r w:rsidR="00BC7D6C" w:rsidRPr="00F65ECD">
              <w:t xml:space="preserve"> </w:t>
            </w:r>
            <w:proofErr w:type="gramStart"/>
            <w:r w:rsidR="00BC7D6C" w:rsidRPr="00F65ECD">
              <w:t>п</w:t>
            </w:r>
            <w:proofErr w:type="gramEnd"/>
            <w:r w:rsidR="00BC7D6C" w:rsidRPr="00F65ECD">
              <w:t>/п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Вид и наименование имущества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Основания приобретения права собственности (дата, номер, вид договора (купли-продажи и т.п.))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Сумма сделки</w:t>
            </w:r>
            <w:hyperlink w:anchor="sub_952" w:history="1">
              <w:r w:rsidR="00EA1210" w:rsidRPr="00F65ECD">
                <w:rPr>
                  <w:rStyle w:val="a9"/>
                  <w:b w:val="0"/>
                  <w:color w:val="auto"/>
                </w:rPr>
                <w:t>*(2)</w:t>
              </w:r>
            </w:hyperlink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Земельные участки 5: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Жилые дома: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Квартиры: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Дачи: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Гаражи: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Иное недвижимое имущество: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61E56">
        <w:trPr>
          <w:trHeight w:val="20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</w:tbl>
    <w:p w:rsidR="00BC7D6C" w:rsidRPr="00F65ECD" w:rsidRDefault="00BC7D6C" w:rsidP="00BC7D6C">
      <w:pPr>
        <w:jc w:val="both"/>
      </w:pPr>
    </w:p>
    <w:p w:rsidR="00BC7D6C" w:rsidRPr="00F65ECD" w:rsidRDefault="00BC7D6C" w:rsidP="00BC7D6C">
      <w:pPr>
        <w:ind w:firstLine="708"/>
        <w:jc w:val="both"/>
      </w:pPr>
      <w:r w:rsidRPr="00F65ECD">
        <w:t>1.2. Транспортные средства</w:t>
      </w:r>
    </w:p>
    <w:p w:rsidR="00BC7D6C" w:rsidRPr="00F65ECD" w:rsidRDefault="00BC7D6C" w:rsidP="00BC7D6C">
      <w:pPr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000"/>
        <w:gridCol w:w="4440"/>
        <w:gridCol w:w="1479"/>
      </w:tblGrid>
      <w:tr w:rsidR="00BC7D6C" w:rsidRPr="00F65ECD" w:rsidTr="00653674">
        <w:trPr>
          <w:trHeight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653674" w:rsidP="009A7805">
            <w:pPr>
              <w:jc w:val="center"/>
            </w:pPr>
            <w:r w:rsidRPr="00F65ECD">
              <w:t>№</w:t>
            </w:r>
            <w:r w:rsidR="00BC7D6C" w:rsidRPr="00F65ECD">
              <w:t xml:space="preserve"> </w:t>
            </w:r>
            <w:proofErr w:type="gramStart"/>
            <w:r w:rsidR="00BC7D6C" w:rsidRPr="00F65ECD">
              <w:t>п</w:t>
            </w:r>
            <w:proofErr w:type="gramEnd"/>
            <w:r w:rsidR="00BC7D6C" w:rsidRPr="00F65ECD">
              <w:t>/п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Вид и марка транспортного средства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Основания приобретения права собственности (дата, номер, вид договора (купли-продажи и т.п.))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Сумма сделки</w:t>
            </w: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Автомобили легковые: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Автомобили грузовые: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Автоприцепы: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proofErr w:type="spellStart"/>
            <w:r w:rsidRPr="00F65ECD">
              <w:t>Мототранспорные</w:t>
            </w:r>
            <w:proofErr w:type="spellEnd"/>
            <w:r w:rsidRPr="00F65ECD">
              <w:t xml:space="preserve"> средства: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Сельскохозяйственная техника: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Водный транспорт: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Воздушный транспорт: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Иные транспортные средства: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</w:tbl>
    <w:p w:rsidR="00BC7D6C" w:rsidRPr="00F65ECD" w:rsidRDefault="00BC7D6C" w:rsidP="00EA1210">
      <w:pPr>
        <w:ind w:firstLine="708"/>
        <w:jc w:val="both"/>
        <w:rPr>
          <w:b/>
        </w:rPr>
      </w:pPr>
      <w:r w:rsidRPr="00F65ECD">
        <w:t>1.3. Ценные бумаги, акции</w:t>
      </w:r>
      <w:r w:rsidR="00EA1210" w:rsidRPr="00F65ECD">
        <w:t xml:space="preserve"> </w:t>
      </w:r>
      <w:hyperlink w:anchor="sub_952" w:history="1">
        <w:r w:rsidR="00EA1210" w:rsidRPr="00F65ECD">
          <w:rPr>
            <w:rStyle w:val="a9"/>
            <w:b w:val="0"/>
            <w:color w:val="auto"/>
          </w:rPr>
          <w:t>*(3)</w:t>
        </w:r>
      </w:hyperlink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2126"/>
        <w:gridCol w:w="2268"/>
        <w:gridCol w:w="1276"/>
        <w:gridCol w:w="1417"/>
      </w:tblGrid>
      <w:tr w:rsidR="00BC7D6C" w:rsidRPr="00F65ECD" w:rsidTr="00653674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653674" w:rsidP="00653674">
            <w:pPr>
              <w:jc w:val="center"/>
            </w:pPr>
            <w:r w:rsidRPr="00F65ECD">
              <w:t>№</w:t>
            </w:r>
            <w:r w:rsidR="00BC7D6C" w:rsidRPr="00F65ECD">
              <w:t xml:space="preserve"> </w:t>
            </w:r>
            <w:proofErr w:type="gramStart"/>
            <w:r w:rsidR="00BC7D6C" w:rsidRPr="00F65ECD">
              <w:t>п</w:t>
            </w:r>
            <w:proofErr w:type="gramEnd"/>
            <w:r w:rsidR="00BC7D6C" w:rsidRPr="00F65ECD">
              <w:t>/п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Наименование и вид ценной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Наименование организации, выпустившей ценную бумагу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Основания приобретения (дата, номер, договор)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Общее количество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Сумма сделки (руб.)</w:t>
            </w: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6</w:t>
            </w: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653674">
        <w:trPr>
          <w:trHeight w:val="20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</w:tbl>
    <w:p w:rsidR="00BC7D6C" w:rsidRPr="00F65ECD" w:rsidRDefault="00BC7D6C" w:rsidP="00BC7D6C">
      <w:pPr>
        <w:jc w:val="both"/>
      </w:pPr>
    </w:p>
    <w:p w:rsidR="00BC7D6C" w:rsidRPr="00F65ECD" w:rsidRDefault="00BC7D6C" w:rsidP="00BC7D6C">
      <w:pPr>
        <w:ind w:firstLine="708"/>
        <w:jc w:val="both"/>
      </w:pPr>
      <w:r w:rsidRPr="00F65ECD">
        <w:t>II. Об источниках получения средств, за счет которых приобретено имущество</w:t>
      </w:r>
    </w:p>
    <w:p w:rsidR="00BC7D6C" w:rsidRPr="00F65ECD" w:rsidRDefault="00BC7D6C" w:rsidP="00BC7D6C">
      <w:pPr>
        <w:ind w:firstLine="708"/>
        <w:jc w:val="both"/>
      </w:pPr>
      <w:r w:rsidRPr="00F65ECD">
        <w:t xml:space="preserve">Сведения о </w:t>
      </w:r>
      <w:proofErr w:type="gramStart"/>
      <w:r w:rsidRPr="00F65ECD">
        <w:t>доходах</w:t>
      </w:r>
      <w:proofErr w:type="gramEnd"/>
      <w:r w:rsidRPr="00F65ECD">
        <w:t xml:space="preserve"> </w:t>
      </w:r>
      <w:r w:rsidR="003C45A7" w:rsidRPr="00F65ECD">
        <w:t>муниципального служащего администрации Бодайбинского городского поселения</w:t>
      </w:r>
      <w:r w:rsidRPr="00F65ECD">
        <w:t>, его супруги (супруга) за три последних года, предшествующих сделке</w:t>
      </w:r>
    </w:p>
    <w:p w:rsidR="00BC7D6C" w:rsidRPr="00F65ECD" w:rsidRDefault="00BC7D6C" w:rsidP="00BC7D6C">
      <w:pPr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1276"/>
        <w:gridCol w:w="1134"/>
        <w:gridCol w:w="1276"/>
        <w:gridCol w:w="1276"/>
        <w:gridCol w:w="1275"/>
        <w:gridCol w:w="1134"/>
      </w:tblGrid>
      <w:tr w:rsidR="00BC7D6C" w:rsidRPr="00F65ECD" w:rsidTr="004F57C7">
        <w:trPr>
          <w:trHeight w:val="211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3C45A7" w:rsidP="009A7805">
            <w:pPr>
              <w:jc w:val="center"/>
            </w:pPr>
            <w:r w:rsidRPr="00F65ECD">
              <w:t>№</w:t>
            </w:r>
            <w:r w:rsidR="00BC7D6C" w:rsidRPr="00F65ECD">
              <w:t xml:space="preserve"> </w:t>
            </w:r>
            <w:proofErr w:type="gramStart"/>
            <w:r w:rsidR="00BC7D6C" w:rsidRPr="00F65ECD">
              <w:t>п</w:t>
            </w:r>
            <w:proofErr w:type="gramEnd"/>
            <w:r w:rsidR="00BC7D6C" w:rsidRPr="00F65ECD">
              <w:t>/п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Вид дохода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Величина дохода (руб.)</w:t>
            </w:r>
          </w:p>
        </w:tc>
      </w:tr>
      <w:tr w:rsidR="003C45A7" w:rsidRPr="00F65ECD" w:rsidTr="004F57C7">
        <w:trPr>
          <w:trHeight w:val="19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20__ год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20__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20__ год</w:t>
            </w:r>
          </w:p>
        </w:tc>
      </w:tr>
      <w:tr w:rsidR="004F57C7" w:rsidRPr="00F65ECD" w:rsidTr="004F57C7">
        <w:trPr>
          <w:trHeight w:val="672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3C45A7" w:rsidP="009A7805">
            <w:pPr>
              <w:jc w:val="center"/>
            </w:pPr>
            <w:proofErr w:type="spellStart"/>
            <w:proofErr w:type="gramStart"/>
            <w:r w:rsidRPr="00F65ECD">
              <w:t>Муници</w:t>
            </w:r>
            <w:r w:rsidR="004F57C7" w:rsidRPr="00F65ECD">
              <w:t>-</w:t>
            </w:r>
            <w:r w:rsidRPr="00F65ECD">
              <w:t>пальный</w:t>
            </w:r>
            <w:proofErr w:type="spellEnd"/>
            <w:proofErr w:type="gramEnd"/>
            <w:r w:rsidRPr="00F65ECD">
              <w:t xml:space="preserve"> служащий </w:t>
            </w:r>
            <w:proofErr w:type="spellStart"/>
            <w:r w:rsidRPr="00F65ECD">
              <w:t>админи</w:t>
            </w:r>
            <w:r w:rsidR="004F57C7" w:rsidRPr="00F65ECD">
              <w:t>-</w:t>
            </w:r>
            <w:r w:rsidRPr="00F65ECD">
              <w:t>страции</w:t>
            </w:r>
            <w:proofErr w:type="spellEnd"/>
            <w:r w:rsidRPr="00F65ECD">
              <w:t xml:space="preserve"> </w:t>
            </w:r>
            <w:proofErr w:type="spellStart"/>
            <w:r w:rsidRPr="00F65ECD">
              <w:t>Бодайбин</w:t>
            </w:r>
            <w:r w:rsidR="004F57C7" w:rsidRPr="00F65ECD">
              <w:t>-</w:t>
            </w:r>
            <w:r w:rsidRPr="00F65ECD">
              <w:t>ского</w:t>
            </w:r>
            <w:proofErr w:type="spellEnd"/>
            <w:r w:rsidRPr="00F65ECD"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супруги (супруга)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4F57C7" w:rsidP="003C45A7">
            <w:pPr>
              <w:jc w:val="center"/>
            </w:pPr>
            <w:proofErr w:type="spellStart"/>
            <w:proofErr w:type="gramStart"/>
            <w:r w:rsidRPr="00F65ECD">
              <w:t>Муници-пальный</w:t>
            </w:r>
            <w:proofErr w:type="spellEnd"/>
            <w:proofErr w:type="gramEnd"/>
            <w:r w:rsidRPr="00F65ECD">
              <w:t xml:space="preserve"> служащий </w:t>
            </w:r>
            <w:proofErr w:type="spellStart"/>
            <w:r w:rsidRPr="00F65ECD">
              <w:t>админи-страции</w:t>
            </w:r>
            <w:proofErr w:type="spellEnd"/>
            <w:r w:rsidRPr="00F65ECD">
              <w:t xml:space="preserve"> </w:t>
            </w:r>
            <w:proofErr w:type="spellStart"/>
            <w:r w:rsidRPr="00F65ECD">
              <w:t>Бодайбин-ского</w:t>
            </w:r>
            <w:proofErr w:type="spellEnd"/>
            <w:r w:rsidRPr="00F65ECD"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супруги (супруга)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4F57C7" w:rsidP="009A7805">
            <w:pPr>
              <w:jc w:val="center"/>
            </w:pPr>
            <w:proofErr w:type="spellStart"/>
            <w:proofErr w:type="gramStart"/>
            <w:r w:rsidRPr="00F65ECD">
              <w:t>Муници-пальный</w:t>
            </w:r>
            <w:proofErr w:type="spellEnd"/>
            <w:proofErr w:type="gramEnd"/>
            <w:r w:rsidRPr="00F65ECD">
              <w:t xml:space="preserve"> служащий </w:t>
            </w:r>
            <w:proofErr w:type="spellStart"/>
            <w:r w:rsidRPr="00F65ECD">
              <w:t>админи-страции</w:t>
            </w:r>
            <w:proofErr w:type="spellEnd"/>
            <w:r w:rsidRPr="00F65ECD">
              <w:t xml:space="preserve"> </w:t>
            </w:r>
            <w:proofErr w:type="spellStart"/>
            <w:r w:rsidRPr="00F65ECD">
              <w:t>Бодайбин-ского</w:t>
            </w:r>
            <w:proofErr w:type="spellEnd"/>
            <w:r w:rsidRPr="00F65ECD"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супруги (супруга)</w:t>
            </w:r>
          </w:p>
        </w:tc>
      </w:tr>
      <w:tr w:rsidR="004F57C7" w:rsidRPr="00F65ECD" w:rsidTr="004F57C7">
        <w:trPr>
          <w:trHeight w:val="1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</w:tr>
      <w:tr w:rsidR="004F57C7" w:rsidRPr="00F65ECD" w:rsidTr="004F57C7">
        <w:trPr>
          <w:trHeight w:val="3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Доход по основному месту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Доход от педагогической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Доход от научной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4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Доход от иной творческой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Доход от вкладов в банках и иных кредитных 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5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6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Доход от ценных бумаг и долей участия в коммерческих организациях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7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EA1210">
            <w:pPr>
              <w:jc w:val="center"/>
            </w:pPr>
            <w:r w:rsidRPr="00F65ECD">
              <w:t>Иные доходы (указать вид дохода)</w:t>
            </w:r>
            <w:r w:rsidR="00EA1210" w:rsidRPr="00F65ECD">
              <w:t xml:space="preserve"> </w:t>
            </w:r>
            <w:hyperlink w:anchor="sub_952" w:history="1">
              <w:r w:rsidR="00EA1210" w:rsidRPr="00F65ECD">
                <w:rPr>
                  <w:rStyle w:val="a9"/>
                  <w:b w:val="0"/>
                  <w:color w:val="auto"/>
                </w:rPr>
                <w:t>*(4)</w:t>
              </w:r>
            </w:hyperlink>
            <w:r w:rsidRPr="00F65ECD"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1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4F57C7" w:rsidRPr="00F65ECD" w:rsidTr="004F57C7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8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Итого доход за отчетный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  <w:tr w:rsidR="00BC7D6C" w:rsidRPr="00F65ECD" w:rsidTr="004F57C7">
        <w:trPr>
          <w:trHeight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lastRenderedPageBreak/>
              <w:t>9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center"/>
            </w:pPr>
            <w:r w:rsidRPr="00F65ECD">
              <w:t>Итого общий доход за отчетный период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6C" w:rsidRPr="00F65ECD" w:rsidRDefault="00BC7D6C" w:rsidP="009A7805">
            <w:pPr>
              <w:jc w:val="both"/>
            </w:pPr>
          </w:p>
        </w:tc>
      </w:tr>
    </w:tbl>
    <w:p w:rsidR="00BC7D6C" w:rsidRPr="00F65ECD" w:rsidRDefault="00BC7D6C" w:rsidP="00BC7D6C">
      <w:pPr>
        <w:jc w:val="both"/>
      </w:pPr>
    </w:p>
    <w:p w:rsidR="004F57C7" w:rsidRPr="00F65ECD" w:rsidRDefault="004F57C7" w:rsidP="004F57C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65ECD">
        <w:rPr>
          <w:color w:val="000000"/>
        </w:rPr>
        <w:t>Достоверность и полноту настоящих сведений подтверждаю.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4"/>
        <w:gridCol w:w="6400"/>
      </w:tblGrid>
      <w:tr w:rsidR="004F57C7" w:rsidRPr="00F65ECD" w:rsidTr="009A7805">
        <w:tc>
          <w:tcPr>
            <w:tcW w:w="3168" w:type="dxa"/>
          </w:tcPr>
          <w:p w:rsidR="004F57C7" w:rsidRPr="00F65ECD" w:rsidRDefault="004F57C7" w:rsidP="009A78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5ECD">
              <w:rPr>
                <w:color w:val="000000"/>
              </w:rPr>
              <w:t>«____» _________ 20_____г.</w:t>
            </w:r>
          </w:p>
        </w:tc>
        <w:tc>
          <w:tcPr>
            <w:tcW w:w="6403" w:type="dxa"/>
          </w:tcPr>
          <w:p w:rsidR="004F57C7" w:rsidRPr="00F65ECD" w:rsidRDefault="004F57C7" w:rsidP="009A780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65ECD">
              <w:t>_________________________________________________</w:t>
            </w:r>
          </w:p>
        </w:tc>
      </w:tr>
      <w:tr w:rsidR="004F57C7" w:rsidRPr="00F65ECD" w:rsidTr="009A7805">
        <w:tc>
          <w:tcPr>
            <w:tcW w:w="3168" w:type="dxa"/>
          </w:tcPr>
          <w:p w:rsidR="004F57C7" w:rsidRPr="00F65ECD" w:rsidRDefault="004F57C7" w:rsidP="009A78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403" w:type="dxa"/>
          </w:tcPr>
          <w:p w:rsidR="004F57C7" w:rsidRPr="00F65ECD" w:rsidRDefault="004F57C7" w:rsidP="003227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5ECD">
              <w:rPr>
                <w:color w:val="000000"/>
              </w:rPr>
              <w:t>(</w:t>
            </w:r>
            <w:r w:rsidR="003227A4" w:rsidRPr="00F65ECD">
              <w:rPr>
                <w:color w:val="000000"/>
              </w:rPr>
              <w:t xml:space="preserve">подпись муниципального служащего администрации </w:t>
            </w:r>
            <w:proofErr w:type="spellStart"/>
            <w:r w:rsidR="003227A4" w:rsidRPr="00F65ECD">
              <w:rPr>
                <w:color w:val="000000"/>
              </w:rPr>
              <w:t>Бодайбинскеого</w:t>
            </w:r>
            <w:proofErr w:type="spellEnd"/>
            <w:r w:rsidR="003227A4" w:rsidRPr="00F65ECD">
              <w:rPr>
                <w:color w:val="000000"/>
              </w:rPr>
              <w:t xml:space="preserve"> городского поселения</w:t>
            </w:r>
            <w:r w:rsidRPr="00F65ECD">
              <w:rPr>
                <w:color w:val="000000"/>
              </w:rPr>
              <w:t>)</w:t>
            </w:r>
          </w:p>
        </w:tc>
      </w:tr>
    </w:tbl>
    <w:p w:rsidR="004F57C7" w:rsidRPr="00F65ECD" w:rsidRDefault="004F57C7" w:rsidP="004F57C7">
      <w:pPr>
        <w:shd w:val="clear" w:color="auto" w:fill="FFFFFF"/>
        <w:autoSpaceDE w:val="0"/>
        <w:autoSpaceDN w:val="0"/>
        <w:adjustRightInd w:val="0"/>
        <w:jc w:val="both"/>
      </w:pPr>
      <w:r w:rsidRPr="00F65ECD">
        <w:t>____________________________________________________________________________</w:t>
      </w:r>
    </w:p>
    <w:p w:rsidR="004F57C7" w:rsidRPr="00F65ECD" w:rsidRDefault="004F57C7" w:rsidP="004F57C7">
      <w:pPr>
        <w:shd w:val="clear" w:color="auto" w:fill="FFFFFF"/>
        <w:autoSpaceDE w:val="0"/>
        <w:autoSpaceDN w:val="0"/>
        <w:adjustRightInd w:val="0"/>
        <w:jc w:val="center"/>
      </w:pPr>
      <w:r w:rsidRPr="00F65ECD">
        <w:rPr>
          <w:color w:val="000000"/>
        </w:rPr>
        <w:t>(Ф.И.О. и подпись лица, принявшего справку)</w:t>
      </w:r>
    </w:p>
    <w:p w:rsidR="004F57C7" w:rsidRPr="00F65ECD" w:rsidRDefault="004F57C7" w:rsidP="004F57C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F57C7" w:rsidRPr="00F65ECD" w:rsidRDefault="004F57C7" w:rsidP="004F57C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en-US"/>
        </w:rPr>
      </w:pPr>
    </w:p>
    <w:p w:rsidR="00BC7D6C" w:rsidRPr="00F65ECD" w:rsidRDefault="00BC7D6C" w:rsidP="00BC7D6C">
      <w:pPr>
        <w:ind w:firstLine="720"/>
        <w:jc w:val="both"/>
      </w:pPr>
      <w:r w:rsidRPr="00F65ECD">
        <w:t>__________________</w:t>
      </w:r>
    </w:p>
    <w:p w:rsidR="00BC7D6C" w:rsidRPr="00F65ECD" w:rsidRDefault="00D349CE" w:rsidP="00BC7D6C">
      <w:pPr>
        <w:ind w:firstLine="720"/>
        <w:jc w:val="both"/>
        <w:rPr>
          <w:sz w:val="16"/>
          <w:szCs w:val="16"/>
        </w:rPr>
      </w:pPr>
      <w:hyperlink w:anchor="sub_952" w:history="1">
        <w:proofErr w:type="gramStart"/>
        <w:r w:rsidR="00EA1210" w:rsidRPr="00F65ECD">
          <w:rPr>
            <w:rStyle w:val="a9"/>
            <w:b w:val="0"/>
            <w:color w:val="auto"/>
            <w:sz w:val="16"/>
            <w:szCs w:val="16"/>
          </w:rPr>
          <w:t>*(1)</w:t>
        </w:r>
      </w:hyperlink>
      <w:r w:rsidR="00BC7D6C" w:rsidRPr="00F65ECD">
        <w:rPr>
          <w:sz w:val="16"/>
          <w:szCs w:val="16"/>
        </w:rPr>
        <w:t xml:space="preserve">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  <w:p w:rsidR="00BC7D6C" w:rsidRPr="00F65ECD" w:rsidRDefault="00D349CE" w:rsidP="00BC7D6C">
      <w:pPr>
        <w:ind w:firstLine="720"/>
        <w:jc w:val="both"/>
        <w:rPr>
          <w:sz w:val="16"/>
          <w:szCs w:val="16"/>
        </w:rPr>
      </w:pPr>
      <w:hyperlink w:anchor="sub_952" w:history="1">
        <w:r w:rsidR="00EA1210" w:rsidRPr="00F65ECD">
          <w:rPr>
            <w:rStyle w:val="a9"/>
            <w:b w:val="0"/>
            <w:color w:val="auto"/>
            <w:sz w:val="16"/>
            <w:szCs w:val="16"/>
          </w:rPr>
          <w:t>*(2)</w:t>
        </w:r>
      </w:hyperlink>
      <w:r w:rsidR="00BC7D6C" w:rsidRPr="00F65ECD">
        <w:rPr>
          <w:sz w:val="16"/>
          <w:szCs w:val="16"/>
        </w:rPr>
        <w:t xml:space="preserve"> Сумма сделки, заключенной в иностранной валюте, указывается в рублях по курсу Банка России на дату совершения сделки.</w:t>
      </w:r>
    </w:p>
    <w:p w:rsidR="00BC7D6C" w:rsidRPr="00F65ECD" w:rsidRDefault="00D349CE" w:rsidP="00BC7D6C">
      <w:pPr>
        <w:ind w:firstLine="720"/>
        <w:jc w:val="both"/>
        <w:rPr>
          <w:sz w:val="16"/>
          <w:szCs w:val="16"/>
        </w:rPr>
      </w:pPr>
      <w:hyperlink w:anchor="sub_952" w:history="1">
        <w:proofErr w:type="gramStart"/>
        <w:r w:rsidR="00EA1210" w:rsidRPr="00F65ECD">
          <w:rPr>
            <w:rStyle w:val="a9"/>
            <w:b w:val="0"/>
            <w:color w:val="auto"/>
            <w:sz w:val="16"/>
            <w:szCs w:val="16"/>
          </w:rPr>
          <w:t>*(3)</w:t>
        </w:r>
      </w:hyperlink>
      <w:r w:rsidR="00BC7D6C" w:rsidRPr="00F65ECD">
        <w:rPr>
          <w:b/>
          <w:sz w:val="16"/>
          <w:szCs w:val="16"/>
        </w:rPr>
        <w:t xml:space="preserve"> </w:t>
      </w:r>
      <w:r w:rsidR="00BC7D6C" w:rsidRPr="00F65ECD">
        <w:rPr>
          <w:sz w:val="16"/>
          <w:szCs w:val="16"/>
        </w:rPr>
        <w:t>Указываются расходы по сделкам с ценными бумагами, акциями (долями участия, паями в уставных (складочных) капиталах организаций.</w:t>
      </w:r>
      <w:proofErr w:type="gramEnd"/>
    </w:p>
    <w:p w:rsidR="00BC7D6C" w:rsidRPr="00F65ECD" w:rsidRDefault="00D349CE" w:rsidP="00BC7D6C">
      <w:pPr>
        <w:ind w:firstLine="720"/>
        <w:jc w:val="both"/>
        <w:rPr>
          <w:sz w:val="16"/>
          <w:szCs w:val="16"/>
        </w:rPr>
      </w:pPr>
      <w:hyperlink w:anchor="sub_952" w:history="1">
        <w:proofErr w:type="gramStart"/>
        <w:r w:rsidR="00EA1210" w:rsidRPr="00F65ECD">
          <w:rPr>
            <w:rStyle w:val="a9"/>
            <w:b w:val="0"/>
            <w:color w:val="auto"/>
            <w:sz w:val="16"/>
            <w:szCs w:val="16"/>
          </w:rPr>
          <w:t>*(4)</w:t>
        </w:r>
      </w:hyperlink>
      <w:r w:rsidR="00BC7D6C" w:rsidRPr="00F65ECD">
        <w:rPr>
          <w:b/>
          <w:sz w:val="16"/>
          <w:szCs w:val="16"/>
        </w:rPr>
        <w:t xml:space="preserve"> </w:t>
      </w:r>
      <w:r w:rsidR="00BC7D6C" w:rsidRPr="00F65ECD">
        <w:rPr>
          <w:sz w:val="16"/>
          <w:szCs w:val="16"/>
        </w:rPr>
        <w:t xml:space="preserve">Указывается иной вид дохода </w:t>
      </w:r>
      <w:r w:rsidR="004F57C7" w:rsidRPr="00F65ECD">
        <w:rPr>
          <w:sz w:val="16"/>
          <w:szCs w:val="16"/>
        </w:rPr>
        <w:t>муниципального служащего администрации Бодайбинского городского поселения</w:t>
      </w:r>
      <w:r w:rsidR="00BC7D6C" w:rsidRPr="00F65ECD">
        <w:rPr>
          <w:sz w:val="16"/>
          <w:szCs w:val="16"/>
        </w:rPr>
        <w:t xml:space="preserve">, его супруги (супруга), за счет которого совершена сделка по приобретению имущества, к которым относятся накопления </w:t>
      </w:r>
      <w:r w:rsidR="004F57C7" w:rsidRPr="00F65ECD">
        <w:rPr>
          <w:sz w:val="16"/>
          <w:szCs w:val="16"/>
        </w:rPr>
        <w:t>муниципального служащего администрации Бодайбинского городского поселения</w:t>
      </w:r>
      <w:r w:rsidR="00BC7D6C" w:rsidRPr="00F65ECD">
        <w:rPr>
          <w:sz w:val="16"/>
          <w:szCs w:val="16"/>
        </w:rPr>
        <w:t>, его супруги (супруга) за предыдущие годы, наследство, дар, заем, ипотека, доход от продажи имущества, иные кредитные обязательства, доход указанных лиц от иной разрешенной деятельности и т.п.)</w:t>
      </w:r>
      <w:proofErr w:type="gramEnd"/>
    </w:p>
    <w:p w:rsidR="00C6380F" w:rsidRPr="00F65ECD" w:rsidRDefault="00C6380F" w:rsidP="00BC7D6C">
      <w:pPr>
        <w:autoSpaceDE w:val="0"/>
        <w:autoSpaceDN w:val="0"/>
        <w:adjustRightInd w:val="0"/>
      </w:pPr>
    </w:p>
    <w:sectPr w:rsidR="00C6380F" w:rsidRPr="00F65ECD" w:rsidSect="007B05E0">
      <w:pgSz w:w="11900" w:h="16800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3F"/>
    <w:rsid w:val="000004DA"/>
    <w:rsid w:val="00002345"/>
    <w:rsid w:val="00005931"/>
    <w:rsid w:val="00020D41"/>
    <w:rsid w:val="00024876"/>
    <w:rsid w:val="00027498"/>
    <w:rsid w:val="00027F62"/>
    <w:rsid w:val="00030282"/>
    <w:rsid w:val="000306AA"/>
    <w:rsid w:val="00031759"/>
    <w:rsid w:val="000322C8"/>
    <w:rsid w:val="000405A8"/>
    <w:rsid w:val="00040D38"/>
    <w:rsid w:val="00040EC1"/>
    <w:rsid w:val="00041EFB"/>
    <w:rsid w:val="00042122"/>
    <w:rsid w:val="000443CC"/>
    <w:rsid w:val="00045C72"/>
    <w:rsid w:val="0004719C"/>
    <w:rsid w:val="00047FBB"/>
    <w:rsid w:val="00050180"/>
    <w:rsid w:val="00050CE7"/>
    <w:rsid w:val="000531D6"/>
    <w:rsid w:val="00054902"/>
    <w:rsid w:val="00056931"/>
    <w:rsid w:val="000570F3"/>
    <w:rsid w:val="00057A74"/>
    <w:rsid w:val="00060850"/>
    <w:rsid w:val="000631F5"/>
    <w:rsid w:val="00064247"/>
    <w:rsid w:val="00066122"/>
    <w:rsid w:val="00066DB8"/>
    <w:rsid w:val="00071072"/>
    <w:rsid w:val="00072177"/>
    <w:rsid w:val="00072D23"/>
    <w:rsid w:val="0007348E"/>
    <w:rsid w:val="00073845"/>
    <w:rsid w:val="000754A2"/>
    <w:rsid w:val="00075B1F"/>
    <w:rsid w:val="00077976"/>
    <w:rsid w:val="00077CA7"/>
    <w:rsid w:val="00083A1D"/>
    <w:rsid w:val="00083B84"/>
    <w:rsid w:val="00084857"/>
    <w:rsid w:val="00086DDE"/>
    <w:rsid w:val="000903BE"/>
    <w:rsid w:val="0009040F"/>
    <w:rsid w:val="00091AA2"/>
    <w:rsid w:val="00091D46"/>
    <w:rsid w:val="00092DBA"/>
    <w:rsid w:val="000957A9"/>
    <w:rsid w:val="000A2397"/>
    <w:rsid w:val="000A3463"/>
    <w:rsid w:val="000A3B87"/>
    <w:rsid w:val="000A4604"/>
    <w:rsid w:val="000A631C"/>
    <w:rsid w:val="000A7134"/>
    <w:rsid w:val="000A770C"/>
    <w:rsid w:val="000B4DFF"/>
    <w:rsid w:val="000B69F0"/>
    <w:rsid w:val="000C27AE"/>
    <w:rsid w:val="000C3018"/>
    <w:rsid w:val="000C4400"/>
    <w:rsid w:val="000C7E84"/>
    <w:rsid w:val="000D627A"/>
    <w:rsid w:val="000D63D1"/>
    <w:rsid w:val="000D68CA"/>
    <w:rsid w:val="000D7122"/>
    <w:rsid w:val="000E0235"/>
    <w:rsid w:val="000E3E69"/>
    <w:rsid w:val="000E48D5"/>
    <w:rsid w:val="000E4B1D"/>
    <w:rsid w:val="000E5A5A"/>
    <w:rsid w:val="000F0F66"/>
    <w:rsid w:val="000F125C"/>
    <w:rsid w:val="000F18B4"/>
    <w:rsid w:val="000F1C6D"/>
    <w:rsid w:val="000F363C"/>
    <w:rsid w:val="000F4639"/>
    <w:rsid w:val="000F58F2"/>
    <w:rsid w:val="000F6F70"/>
    <w:rsid w:val="000F7AA5"/>
    <w:rsid w:val="001000C6"/>
    <w:rsid w:val="00101D3D"/>
    <w:rsid w:val="001030A1"/>
    <w:rsid w:val="001036F6"/>
    <w:rsid w:val="00103957"/>
    <w:rsid w:val="0010427E"/>
    <w:rsid w:val="0010659C"/>
    <w:rsid w:val="001074B2"/>
    <w:rsid w:val="00107AC5"/>
    <w:rsid w:val="00107BF1"/>
    <w:rsid w:val="001103AA"/>
    <w:rsid w:val="00110F47"/>
    <w:rsid w:val="0011310D"/>
    <w:rsid w:val="00113369"/>
    <w:rsid w:val="001151E5"/>
    <w:rsid w:val="00115A63"/>
    <w:rsid w:val="00115B26"/>
    <w:rsid w:val="00121AAE"/>
    <w:rsid w:val="00127EBB"/>
    <w:rsid w:val="00131DCA"/>
    <w:rsid w:val="00133B42"/>
    <w:rsid w:val="00134D74"/>
    <w:rsid w:val="001357BF"/>
    <w:rsid w:val="00135CC3"/>
    <w:rsid w:val="00140B59"/>
    <w:rsid w:val="001414AA"/>
    <w:rsid w:val="00141F4A"/>
    <w:rsid w:val="00142D9A"/>
    <w:rsid w:val="00144373"/>
    <w:rsid w:val="00151EEC"/>
    <w:rsid w:val="001536EC"/>
    <w:rsid w:val="00155A55"/>
    <w:rsid w:val="00157F25"/>
    <w:rsid w:val="00162B56"/>
    <w:rsid w:val="0016305A"/>
    <w:rsid w:val="00163623"/>
    <w:rsid w:val="00163C9A"/>
    <w:rsid w:val="00163E35"/>
    <w:rsid w:val="001645F7"/>
    <w:rsid w:val="00167023"/>
    <w:rsid w:val="00170E3E"/>
    <w:rsid w:val="00171743"/>
    <w:rsid w:val="00173F2C"/>
    <w:rsid w:val="00176492"/>
    <w:rsid w:val="00176DEE"/>
    <w:rsid w:val="0017736E"/>
    <w:rsid w:val="001800F7"/>
    <w:rsid w:val="00180CDE"/>
    <w:rsid w:val="00180E95"/>
    <w:rsid w:val="00180EE2"/>
    <w:rsid w:val="00183415"/>
    <w:rsid w:val="00184260"/>
    <w:rsid w:val="001859FE"/>
    <w:rsid w:val="001860C3"/>
    <w:rsid w:val="0018752D"/>
    <w:rsid w:val="00187CD1"/>
    <w:rsid w:val="00187F54"/>
    <w:rsid w:val="00190297"/>
    <w:rsid w:val="0019114A"/>
    <w:rsid w:val="00191A3A"/>
    <w:rsid w:val="00192668"/>
    <w:rsid w:val="00192B58"/>
    <w:rsid w:val="001957D4"/>
    <w:rsid w:val="0019583B"/>
    <w:rsid w:val="00195D87"/>
    <w:rsid w:val="00196F61"/>
    <w:rsid w:val="001976BB"/>
    <w:rsid w:val="001A3019"/>
    <w:rsid w:val="001A5DF9"/>
    <w:rsid w:val="001A703E"/>
    <w:rsid w:val="001A7429"/>
    <w:rsid w:val="001B3E7D"/>
    <w:rsid w:val="001C05B6"/>
    <w:rsid w:val="001C367C"/>
    <w:rsid w:val="001C5A07"/>
    <w:rsid w:val="001C79B3"/>
    <w:rsid w:val="001D257E"/>
    <w:rsid w:val="001D4505"/>
    <w:rsid w:val="001D453E"/>
    <w:rsid w:val="001D71D5"/>
    <w:rsid w:val="001D7766"/>
    <w:rsid w:val="001D7939"/>
    <w:rsid w:val="001E0654"/>
    <w:rsid w:val="001E2AD7"/>
    <w:rsid w:val="001E2FCC"/>
    <w:rsid w:val="001E4461"/>
    <w:rsid w:val="001E61D2"/>
    <w:rsid w:val="001E6DBE"/>
    <w:rsid w:val="001E76C0"/>
    <w:rsid w:val="001E7CE6"/>
    <w:rsid w:val="001F093D"/>
    <w:rsid w:val="001F2BFA"/>
    <w:rsid w:val="001F38A8"/>
    <w:rsid w:val="001F5461"/>
    <w:rsid w:val="001F6333"/>
    <w:rsid w:val="001F6335"/>
    <w:rsid w:val="001F6720"/>
    <w:rsid w:val="002001F4"/>
    <w:rsid w:val="00200B4A"/>
    <w:rsid w:val="00201B15"/>
    <w:rsid w:val="00202586"/>
    <w:rsid w:val="00203071"/>
    <w:rsid w:val="00203EEC"/>
    <w:rsid w:val="0020459B"/>
    <w:rsid w:val="0020479B"/>
    <w:rsid w:val="0021336E"/>
    <w:rsid w:val="00214A98"/>
    <w:rsid w:val="00216B2B"/>
    <w:rsid w:val="0021761E"/>
    <w:rsid w:val="00220FDD"/>
    <w:rsid w:val="00221F00"/>
    <w:rsid w:val="00222709"/>
    <w:rsid w:val="00222CB4"/>
    <w:rsid w:val="002255C2"/>
    <w:rsid w:val="0022718F"/>
    <w:rsid w:val="00230D3D"/>
    <w:rsid w:val="002312B1"/>
    <w:rsid w:val="00231878"/>
    <w:rsid w:val="002343AF"/>
    <w:rsid w:val="00240628"/>
    <w:rsid w:val="00242DB6"/>
    <w:rsid w:val="002430AB"/>
    <w:rsid w:val="00244BA0"/>
    <w:rsid w:val="00246556"/>
    <w:rsid w:val="00246633"/>
    <w:rsid w:val="002471AE"/>
    <w:rsid w:val="0025207E"/>
    <w:rsid w:val="00253181"/>
    <w:rsid w:val="00253720"/>
    <w:rsid w:val="00253FEA"/>
    <w:rsid w:val="00255A1F"/>
    <w:rsid w:val="00260E38"/>
    <w:rsid w:val="00263891"/>
    <w:rsid w:val="00263F77"/>
    <w:rsid w:val="00264008"/>
    <w:rsid w:val="002642C8"/>
    <w:rsid w:val="00265D82"/>
    <w:rsid w:val="002662C1"/>
    <w:rsid w:val="00266746"/>
    <w:rsid w:val="00271854"/>
    <w:rsid w:val="00271FE5"/>
    <w:rsid w:val="002725FB"/>
    <w:rsid w:val="00275288"/>
    <w:rsid w:val="00275370"/>
    <w:rsid w:val="0027611F"/>
    <w:rsid w:val="00285C37"/>
    <w:rsid w:val="00285E3D"/>
    <w:rsid w:val="00290A25"/>
    <w:rsid w:val="00290B14"/>
    <w:rsid w:val="002922BA"/>
    <w:rsid w:val="00292C32"/>
    <w:rsid w:val="00292E9D"/>
    <w:rsid w:val="00295576"/>
    <w:rsid w:val="002959A5"/>
    <w:rsid w:val="0029698E"/>
    <w:rsid w:val="002A2435"/>
    <w:rsid w:val="002A2CBD"/>
    <w:rsid w:val="002A3CA0"/>
    <w:rsid w:val="002A3CB6"/>
    <w:rsid w:val="002A50D6"/>
    <w:rsid w:val="002A5E79"/>
    <w:rsid w:val="002A6A91"/>
    <w:rsid w:val="002B0E04"/>
    <w:rsid w:val="002B2C21"/>
    <w:rsid w:val="002B6B94"/>
    <w:rsid w:val="002B6CBB"/>
    <w:rsid w:val="002B75F9"/>
    <w:rsid w:val="002C2200"/>
    <w:rsid w:val="002C26BF"/>
    <w:rsid w:val="002C4387"/>
    <w:rsid w:val="002C7FC1"/>
    <w:rsid w:val="002D062E"/>
    <w:rsid w:val="002D0D70"/>
    <w:rsid w:val="002D0DA5"/>
    <w:rsid w:val="002D5FAB"/>
    <w:rsid w:val="002D620D"/>
    <w:rsid w:val="002D6843"/>
    <w:rsid w:val="002E33D9"/>
    <w:rsid w:val="002E350F"/>
    <w:rsid w:val="002E4ED3"/>
    <w:rsid w:val="002F2548"/>
    <w:rsid w:val="002F72AD"/>
    <w:rsid w:val="002F7FD5"/>
    <w:rsid w:val="0030169E"/>
    <w:rsid w:val="003039A0"/>
    <w:rsid w:val="00304D5D"/>
    <w:rsid w:val="0030551D"/>
    <w:rsid w:val="003068CF"/>
    <w:rsid w:val="003119E3"/>
    <w:rsid w:val="00311C29"/>
    <w:rsid w:val="00314993"/>
    <w:rsid w:val="00316D8A"/>
    <w:rsid w:val="003205C4"/>
    <w:rsid w:val="00321973"/>
    <w:rsid w:val="003227A4"/>
    <w:rsid w:val="00322E9E"/>
    <w:rsid w:val="00324304"/>
    <w:rsid w:val="0032722D"/>
    <w:rsid w:val="00333CE6"/>
    <w:rsid w:val="00334C48"/>
    <w:rsid w:val="0033737B"/>
    <w:rsid w:val="00337A56"/>
    <w:rsid w:val="00342958"/>
    <w:rsid w:val="00342F71"/>
    <w:rsid w:val="00346DC4"/>
    <w:rsid w:val="00347898"/>
    <w:rsid w:val="00347E77"/>
    <w:rsid w:val="00351D41"/>
    <w:rsid w:val="00354F96"/>
    <w:rsid w:val="00362CAE"/>
    <w:rsid w:val="00363349"/>
    <w:rsid w:val="00365548"/>
    <w:rsid w:val="00366CBF"/>
    <w:rsid w:val="00370C80"/>
    <w:rsid w:val="003755E4"/>
    <w:rsid w:val="003762BA"/>
    <w:rsid w:val="00381FBA"/>
    <w:rsid w:val="00382259"/>
    <w:rsid w:val="00383CDB"/>
    <w:rsid w:val="00384F82"/>
    <w:rsid w:val="003853FB"/>
    <w:rsid w:val="00386DA2"/>
    <w:rsid w:val="003873A3"/>
    <w:rsid w:val="00390CEC"/>
    <w:rsid w:val="00394355"/>
    <w:rsid w:val="00396AE1"/>
    <w:rsid w:val="003A0CC9"/>
    <w:rsid w:val="003A180C"/>
    <w:rsid w:val="003A195E"/>
    <w:rsid w:val="003A2469"/>
    <w:rsid w:val="003A329B"/>
    <w:rsid w:val="003A41C3"/>
    <w:rsid w:val="003A603F"/>
    <w:rsid w:val="003A6931"/>
    <w:rsid w:val="003B02F9"/>
    <w:rsid w:val="003B2877"/>
    <w:rsid w:val="003B2ACE"/>
    <w:rsid w:val="003B2D7A"/>
    <w:rsid w:val="003B430C"/>
    <w:rsid w:val="003B7504"/>
    <w:rsid w:val="003C0703"/>
    <w:rsid w:val="003C07EA"/>
    <w:rsid w:val="003C0B41"/>
    <w:rsid w:val="003C2589"/>
    <w:rsid w:val="003C3D60"/>
    <w:rsid w:val="003C45A7"/>
    <w:rsid w:val="003C4E48"/>
    <w:rsid w:val="003C5E0B"/>
    <w:rsid w:val="003C625F"/>
    <w:rsid w:val="003D0421"/>
    <w:rsid w:val="003D13C1"/>
    <w:rsid w:val="003D46B2"/>
    <w:rsid w:val="003D4F3D"/>
    <w:rsid w:val="003D55BA"/>
    <w:rsid w:val="003D6565"/>
    <w:rsid w:val="003E0562"/>
    <w:rsid w:val="003E1F52"/>
    <w:rsid w:val="003E27AB"/>
    <w:rsid w:val="003E7908"/>
    <w:rsid w:val="003F0236"/>
    <w:rsid w:val="003F1887"/>
    <w:rsid w:val="003F2481"/>
    <w:rsid w:val="003F3304"/>
    <w:rsid w:val="003F38FD"/>
    <w:rsid w:val="003F6561"/>
    <w:rsid w:val="003F68D0"/>
    <w:rsid w:val="003F68FD"/>
    <w:rsid w:val="003F759D"/>
    <w:rsid w:val="00402EAA"/>
    <w:rsid w:val="004039F8"/>
    <w:rsid w:val="00403C5A"/>
    <w:rsid w:val="00404483"/>
    <w:rsid w:val="004046F1"/>
    <w:rsid w:val="004048C3"/>
    <w:rsid w:val="00405625"/>
    <w:rsid w:val="00405F5D"/>
    <w:rsid w:val="00406D44"/>
    <w:rsid w:val="00412B28"/>
    <w:rsid w:val="004130D7"/>
    <w:rsid w:val="0041310F"/>
    <w:rsid w:val="0042089B"/>
    <w:rsid w:val="00420926"/>
    <w:rsid w:val="004219FC"/>
    <w:rsid w:val="00422DD3"/>
    <w:rsid w:val="00423748"/>
    <w:rsid w:val="00423CA4"/>
    <w:rsid w:val="00424DD5"/>
    <w:rsid w:val="00425994"/>
    <w:rsid w:val="00425C99"/>
    <w:rsid w:val="00426E80"/>
    <w:rsid w:val="00427465"/>
    <w:rsid w:val="00432F81"/>
    <w:rsid w:val="004353AA"/>
    <w:rsid w:val="00435CB7"/>
    <w:rsid w:val="004360DC"/>
    <w:rsid w:val="00441A2F"/>
    <w:rsid w:val="00444016"/>
    <w:rsid w:val="00447DDA"/>
    <w:rsid w:val="0045018C"/>
    <w:rsid w:val="00450BFC"/>
    <w:rsid w:val="00452A10"/>
    <w:rsid w:val="00463AB0"/>
    <w:rsid w:val="00463BA7"/>
    <w:rsid w:val="004642DD"/>
    <w:rsid w:val="00466288"/>
    <w:rsid w:val="00471AC8"/>
    <w:rsid w:val="0047202D"/>
    <w:rsid w:val="00473339"/>
    <w:rsid w:val="00475A1A"/>
    <w:rsid w:val="0047601F"/>
    <w:rsid w:val="0047771D"/>
    <w:rsid w:val="004817F0"/>
    <w:rsid w:val="004846D9"/>
    <w:rsid w:val="00484864"/>
    <w:rsid w:val="00484CF6"/>
    <w:rsid w:val="00490434"/>
    <w:rsid w:val="0049071D"/>
    <w:rsid w:val="00496D70"/>
    <w:rsid w:val="004A37EA"/>
    <w:rsid w:val="004A458F"/>
    <w:rsid w:val="004A61C8"/>
    <w:rsid w:val="004A6241"/>
    <w:rsid w:val="004A767A"/>
    <w:rsid w:val="004B089A"/>
    <w:rsid w:val="004B3729"/>
    <w:rsid w:val="004B3EFC"/>
    <w:rsid w:val="004B5648"/>
    <w:rsid w:val="004B5C4D"/>
    <w:rsid w:val="004B5F12"/>
    <w:rsid w:val="004B6183"/>
    <w:rsid w:val="004B7160"/>
    <w:rsid w:val="004C089C"/>
    <w:rsid w:val="004C1CF0"/>
    <w:rsid w:val="004C288C"/>
    <w:rsid w:val="004C2A53"/>
    <w:rsid w:val="004C4546"/>
    <w:rsid w:val="004C662A"/>
    <w:rsid w:val="004C7325"/>
    <w:rsid w:val="004C7D13"/>
    <w:rsid w:val="004D2FEC"/>
    <w:rsid w:val="004D49C2"/>
    <w:rsid w:val="004E101E"/>
    <w:rsid w:val="004E2AC8"/>
    <w:rsid w:val="004E4C64"/>
    <w:rsid w:val="004E5A0C"/>
    <w:rsid w:val="004E6179"/>
    <w:rsid w:val="004E72B1"/>
    <w:rsid w:val="004E77A0"/>
    <w:rsid w:val="004F04E8"/>
    <w:rsid w:val="004F1143"/>
    <w:rsid w:val="004F1946"/>
    <w:rsid w:val="004F44A7"/>
    <w:rsid w:val="004F57C7"/>
    <w:rsid w:val="004F7119"/>
    <w:rsid w:val="0050150A"/>
    <w:rsid w:val="00501B64"/>
    <w:rsid w:val="00501D99"/>
    <w:rsid w:val="00502922"/>
    <w:rsid w:val="00502EA0"/>
    <w:rsid w:val="00502ED4"/>
    <w:rsid w:val="00503AB4"/>
    <w:rsid w:val="005049C4"/>
    <w:rsid w:val="00505828"/>
    <w:rsid w:val="00505FF6"/>
    <w:rsid w:val="0051279F"/>
    <w:rsid w:val="00513B9E"/>
    <w:rsid w:val="0052043A"/>
    <w:rsid w:val="00520E52"/>
    <w:rsid w:val="00521DA7"/>
    <w:rsid w:val="00521E2D"/>
    <w:rsid w:val="0052328D"/>
    <w:rsid w:val="005237CC"/>
    <w:rsid w:val="00523B86"/>
    <w:rsid w:val="00526E03"/>
    <w:rsid w:val="005272A9"/>
    <w:rsid w:val="005306DF"/>
    <w:rsid w:val="00530E08"/>
    <w:rsid w:val="0053140F"/>
    <w:rsid w:val="0053246A"/>
    <w:rsid w:val="0054054B"/>
    <w:rsid w:val="00540A06"/>
    <w:rsid w:val="0054285C"/>
    <w:rsid w:val="0054299C"/>
    <w:rsid w:val="00542B62"/>
    <w:rsid w:val="00543B9D"/>
    <w:rsid w:val="00546B2F"/>
    <w:rsid w:val="00547F84"/>
    <w:rsid w:val="00550BF7"/>
    <w:rsid w:val="00551B4A"/>
    <w:rsid w:val="005547E6"/>
    <w:rsid w:val="00555BD3"/>
    <w:rsid w:val="005567E4"/>
    <w:rsid w:val="005568D5"/>
    <w:rsid w:val="00556A29"/>
    <w:rsid w:val="00556DAA"/>
    <w:rsid w:val="00560AD5"/>
    <w:rsid w:val="005645C5"/>
    <w:rsid w:val="005668D4"/>
    <w:rsid w:val="00566A40"/>
    <w:rsid w:val="00566F68"/>
    <w:rsid w:val="0056772B"/>
    <w:rsid w:val="00572251"/>
    <w:rsid w:val="00574CF9"/>
    <w:rsid w:val="00577D8D"/>
    <w:rsid w:val="005819E7"/>
    <w:rsid w:val="005829AF"/>
    <w:rsid w:val="005830AD"/>
    <w:rsid w:val="00583529"/>
    <w:rsid w:val="00585148"/>
    <w:rsid w:val="00586C3B"/>
    <w:rsid w:val="00587C80"/>
    <w:rsid w:val="00594313"/>
    <w:rsid w:val="00594D7C"/>
    <w:rsid w:val="005A085D"/>
    <w:rsid w:val="005A1363"/>
    <w:rsid w:val="005A39B2"/>
    <w:rsid w:val="005A4A62"/>
    <w:rsid w:val="005A4C24"/>
    <w:rsid w:val="005A4C53"/>
    <w:rsid w:val="005A57E1"/>
    <w:rsid w:val="005A63E0"/>
    <w:rsid w:val="005A6DF6"/>
    <w:rsid w:val="005B0C1C"/>
    <w:rsid w:val="005B2B19"/>
    <w:rsid w:val="005B3904"/>
    <w:rsid w:val="005B528E"/>
    <w:rsid w:val="005B5B23"/>
    <w:rsid w:val="005C1373"/>
    <w:rsid w:val="005C17B1"/>
    <w:rsid w:val="005C1F44"/>
    <w:rsid w:val="005C2581"/>
    <w:rsid w:val="005C4C86"/>
    <w:rsid w:val="005C6259"/>
    <w:rsid w:val="005C7083"/>
    <w:rsid w:val="005D00E7"/>
    <w:rsid w:val="005D15C7"/>
    <w:rsid w:val="005D2BC3"/>
    <w:rsid w:val="005D2CCA"/>
    <w:rsid w:val="005D61EC"/>
    <w:rsid w:val="005D74D7"/>
    <w:rsid w:val="005E10F3"/>
    <w:rsid w:val="005E2105"/>
    <w:rsid w:val="005E5D90"/>
    <w:rsid w:val="005E606B"/>
    <w:rsid w:val="005E7CFF"/>
    <w:rsid w:val="005F0387"/>
    <w:rsid w:val="005F111B"/>
    <w:rsid w:val="005F50E1"/>
    <w:rsid w:val="005F6435"/>
    <w:rsid w:val="005F7D02"/>
    <w:rsid w:val="00600A45"/>
    <w:rsid w:val="006012E9"/>
    <w:rsid w:val="00602C16"/>
    <w:rsid w:val="00603C16"/>
    <w:rsid w:val="006042E9"/>
    <w:rsid w:val="00604421"/>
    <w:rsid w:val="006056AC"/>
    <w:rsid w:val="006061B4"/>
    <w:rsid w:val="0060749E"/>
    <w:rsid w:val="00612F12"/>
    <w:rsid w:val="00616FBD"/>
    <w:rsid w:val="00617619"/>
    <w:rsid w:val="0062145F"/>
    <w:rsid w:val="006226E6"/>
    <w:rsid w:val="00623C48"/>
    <w:rsid w:val="006249C8"/>
    <w:rsid w:val="00625329"/>
    <w:rsid w:val="0062561A"/>
    <w:rsid w:val="006267FA"/>
    <w:rsid w:val="0062747F"/>
    <w:rsid w:val="0063028E"/>
    <w:rsid w:val="006304C9"/>
    <w:rsid w:val="00634474"/>
    <w:rsid w:val="00634989"/>
    <w:rsid w:val="00641170"/>
    <w:rsid w:val="006417D8"/>
    <w:rsid w:val="00641E6B"/>
    <w:rsid w:val="00642864"/>
    <w:rsid w:val="0064368D"/>
    <w:rsid w:val="00643CAA"/>
    <w:rsid w:val="00643EDB"/>
    <w:rsid w:val="00651DF6"/>
    <w:rsid w:val="00653194"/>
    <w:rsid w:val="00653674"/>
    <w:rsid w:val="00653F4D"/>
    <w:rsid w:val="00654169"/>
    <w:rsid w:val="00654F18"/>
    <w:rsid w:val="00656E31"/>
    <w:rsid w:val="00657C34"/>
    <w:rsid w:val="00661E56"/>
    <w:rsid w:val="00663C9A"/>
    <w:rsid w:val="00667AB4"/>
    <w:rsid w:val="006700A9"/>
    <w:rsid w:val="00670A9A"/>
    <w:rsid w:val="00671BBA"/>
    <w:rsid w:val="0067488F"/>
    <w:rsid w:val="006748F8"/>
    <w:rsid w:val="00675B03"/>
    <w:rsid w:val="00680D7F"/>
    <w:rsid w:val="00682991"/>
    <w:rsid w:val="00683E97"/>
    <w:rsid w:val="00684B22"/>
    <w:rsid w:val="00684C27"/>
    <w:rsid w:val="00692757"/>
    <w:rsid w:val="00692837"/>
    <w:rsid w:val="00693BCC"/>
    <w:rsid w:val="00694243"/>
    <w:rsid w:val="00694754"/>
    <w:rsid w:val="00694BDC"/>
    <w:rsid w:val="00694E1E"/>
    <w:rsid w:val="00694E7D"/>
    <w:rsid w:val="006950C1"/>
    <w:rsid w:val="00696EFA"/>
    <w:rsid w:val="006A0615"/>
    <w:rsid w:val="006A43AB"/>
    <w:rsid w:val="006A7656"/>
    <w:rsid w:val="006A7707"/>
    <w:rsid w:val="006B1D9F"/>
    <w:rsid w:val="006B2FBE"/>
    <w:rsid w:val="006B3F83"/>
    <w:rsid w:val="006B6BEC"/>
    <w:rsid w:val="006B7CB2"/>
    <w:rsid w:val="006C3262"/>
    <w:rsid w:val="006C4F6F"/>
    <w:rsid w:val="006C7B40"/>
    <w:rsid w:val="006D2511"/>
    <w:rsid w:val="006D2FD5"/>
    <w:rsid w:val="006D32BA"/>
    <w:rsid w:val="006D5E22"/>
    <w:rsid w:val="006D6C24"/>
    <w:rsid w:val="006E12E5"/>
    <w:rsid w:val="006E1BC5"/>
    <w:rsid w:val="006E2422"/>
    <w:rsid w:val="006E662D"/>
    <w:rsid w:val="006E6800"/>
    <w:rsid w:val="006E70E0"/>
    <w:rsid w:val="006E7473"/>
    <w:rsid w:val="006F00D9"/>
    <w:rsid w:val="006F1F8B"/>
    <w:rsid w:val="006F49AB"/>
    <w:rsid w:val="006F5109"/>
    <w:rsid w:val="006F6BF6"/>
    <w:rsid w:val="00703041"/>
    <w:rsid w:val="00703284"/>
    <w:rsid w:val="00705CAF"/>
    <w:rsid w:val="0070608B"/>
    <w:rsid w:val="0071089B"/>
    <w:rsid w:val="00714505"/>
    <w:rsid w:val="007149B2"/>
    <w:rsid w:val="00724D90"/>
    <w:rsid w:val="00726A2C"/>
    <w:rsid w:val="00731305"/>
    <w:rsid w:val="00732C4E"/>
    <w:rsid w:val="00734033"/>
    <w:rsid w:val="00735031"/>
    <w:rsid w:val="0073510D"/>
    <w:rsid w:val="0073580F"/>
    <w:rsid w:val="0073629D"/>
    <w:rsid w:val="007362EB"/>
    <w:rsid w:val="007367BE"/>
    <w:rsid w:val="00741869"/>
    <w:rsid w:val="00744A84"/>
    <w:rsid w:val="0074645F"/>
    <w:rsid w:val="007505F3"/>
    <w:rsid w:val="007538C2"/>
    <w:rsid w:val="00754605"/>
    <w:rsid w:val="0075542F"/>
    <w:rsid w:val="00755F56"/>
    <w:rsid w:val="007579E9"/>
    <w:rsid w:val="00761EA3"/>
    <w:rsid w:val="00762607"/>
    <w:rsid w:val="0076295D"/>
    <w:rsid w:val="00762B46"/>
    <w:rsid w:val="00763994"/>
    <w:rsid w:val="00763FE7"/>
    <w:rsid w:val="007648DC"/>
    <w:rsid w:val="00765E0A"/>
    <w:rsid w:val="0077308B"/>
    <w:rsid w:val="0077456F"/>
    <w:rsid w:val="007760AD"/>
    <w:rsid w:val="00776DA2"/>
    <w:rsid w:val="00781E15"/>
    <w:rsid w:val="00781FAD"/>
    <w:rsid w:val="00782561"/>
    <w:rsid w:val="007844B0"/>
    <w:rsid w:val="00786584"/>
    <w:rsid w:val="00786BEB"/>
    <w:rsid w:val="00786F20"/>
    <w:rsid w:val="0079090D"/>
    <w:rsid w:val="00791487"/>
    <w:rsid w:val="0079161B"/>
    <w:rsid w:val="007943CC"/>
    <w:rsid w:val="00794AAB"/>
    <w:rsid w:val="00794ED5"/>
    <w:rsid w:val="00796BE3"/>
    <w:rsid w:val="007A1FED"/>
    <w:rsid w:val="007A2D07"/>
    <w:rsid w:val="007A5DC2"/>
    <w:rsid w:val="007A7105"/>
    <w:rsid w:val="007B05E0"/>
    <w:rsid w:val="007B0BE8"/>
    <w:rsid w:val="007B74F7"/>
    <w:rsid w:val="007B7F2F"/>
    <w:rsid w:val="007C00B9"/>
    <w:rsid w:val="007C1A5A"/>
    <w:rsid w:val="007C24B2"/>
    <w:rsid w:val="007C4057"/>
    <w:rsid w:val="007C41B0"/>
    <w:rsid w:val="007D16E6"/>
    <w:rsid w:val="007D500C"/>
    <w:rsid w:val="007D53E8"/>
    <w:rsid w:val="007D55D3"/>
    <w:rsid w:val="007D69ED"/>
    <w:rsid w:val="007D6A14"/>
    <w:rsid w:val="007D6FAE"/>
    <w:rsid w:val="007E1F5E"/>
    <w:rsid w:val="007E285C"/>
    <w:rsid w:val="007E2D06"/>
    <w:rsid w:val="007E5C33"/>
    <w:rsid w:val="007E66C0"/>
    <w:rsid w:val="007E6A71"/>
    <w:rsid w:val="007E7FEE"/>
    <w:rsid w:val="007F016C"/>
    <w:rsid w:val="007F0545"/>
    <w:rsid w:val="007F2113"/>
    <w:rsid w:val="007F2BBD"/>
    <w:rsid w:val="007F4466"/>
    <w:rsid w:val="007F4858"/>
    <w:rsid w:val="007F5EA0"/>
    <w:rsid w:val="008060BD"/>
    <w:rsid w:val="00810A03"/>
    <w:rsid w:val="00810A05"/>
    <w:rsid w:val="008138A5"/>
    <w:rsid w:val="0081540F"/>
    <w:rsid w:val="00815AC2"/>
    <w:rsid w:val="00816851"/>
    <w:rsid w:val="00820A32"/>
    <w:rsid w:val="008230D7"/>
    <w:rsid w:val="0082621F"/>
    <w:rsid w:val="008302A4"/>
    <w:rsid w:val="008318E5"/>
    <w:rsid w:val="00831FAB"/>
    <w:rsid w:val="008344B1"/>
    <w:rsid w:val="00834EA7"/>
    <w:rsid w:val="00836251"/>
    <w:rsid w:val="00836C67"/>
    <w:rsid w:val="00837307"/>
    <w:rsid w:val="00840C11"/>
    <w:rsid w:val="00841191"/>
    <w:rsid w:val="00842BFC"/>
    <w:rsid w:val="00842E63"/>
    <w:rsid w:val="008436E3"/>
    <w:rsid w:val="00844A1B"/>
    <w:rsid w:val="00846646"/>
    <w:rsid w:val="00856332"/>
    <w:rsid w:val="00861253"/>
    <w:rsid w:val="008628E4"/>
    <w:rsid w:val="00865E68"/>
    <w:rsid w:val="008668AD"/>
    <w:rsid w:val="00867546"/>
    <w:rsid w:val="00870CA3"/>
    <w:rsid w:val="00871EDA"/>
    <w:rsid w:val="008726BE"/>
    <w:rsid w:val="00876479"/>
    <w:rsid w:val="00877704"/>
    <w:rsid w:val="008811FB"/>
    <w:rsid w:val="00883811"/>
    <w:rsid w:val="00885ABE"/>
    <w:rsid w:val="00887F9D"/>
    <w:rsid w:val="008913D8"/>
    <w:rsid w:val="00892816"/>
    <w:rsid w:val="0089351B"/>
    <w:rsid w:val="00893AED"/>
    <w:rsid w:val="008945B6"/>
    <w:rsid w:val="0089475D"/>
    <w:rsid w:val="008947C6"/>
    <w:rsid w:val="00894BB9"/>
    <w:rsid w:val="00897372"/>
    <w:rsid w:val="008A04DB"/>
    <w:rsid w:val="008A0DDA"/>
    <w:rsid w:val="008A2979"/>
    <w:rsid w:val="008A6BC7"/>
    <w:rsid w:val="008B0A81"/>
    <w:rsid w:val="008B72F6"/>
    <w:rsid w:val="008B73C3"/>
    <w:rsid w:val="008B7AF9"/>
    <w:rsid w:val="008C0A12"/>
    <w:rsid w:val="008C0D8F"/>
    <w:rsid w:val="008C4D03"/>
    <w:rsid w:val="008C4DBE"/>
    <w:rsid w:val="008C683F"/>
    <w:rsid w:val="008C6F5E"/>
    <w:rsid w:val="008C7F81"/>
    <w:rsid w:val="008D01C7"/>
    <w:rsid w:val="008D11AF"/>
    <w:rsid w:val="008D4839"/>
    <w:rsid w:val="008D49ED"/>
    <w:rsid w:val="008D5F30"/>
    <w:rsid w:val="008D72CC"/>
    <w:rsid w:val="008D79EA"/>
    <w:rsid w:val="008E11C9"/>
    <w:rsid w:val="008E11F1"/>
    <w:rsid w:val="008E132C"/>
    <w:rsid w:val="008E23CF"/>
    <w:rsid w:val="008E3F43"/>
    <w:rsid w:val="008E7AAD"/>
    <w:rsid w:val="008F046B"/>
    <w:rsid w:val="008F2F60"/>
    <w:rsid w:val="008F34E9"/>
    <w:rsid w:val="008F40AA"/>
    <w:rsid w:val="008F4D94"/>
    <w:rsid w:val="008F4F00"/>
    <w:rsid w:val="008F5FDF"/>
    <w:rsid w:val="008F73F2"/>
    <w:rsid w:val="008F779A"/>
    <w:rsid w:val="008F7EC2"/>
    <w:rsid w:val="00900BEE"/>
    <w:rsid w:val="00900E41"/>
    <w:rsid w:val="00903F7A"/>
    <w:rsid w:val="009048FA"/>
    <w:rsid w:val="009049FE"/>
    <w:rsid w:val="00904CD4"/>
    <w:rsid w:val="009065CD"/>
    <w:rsid w:val="00907CF1"/>
    <w:rsid w:val="00910162"/>
    <w:rsid w:val="009123CF"/>
    <w:rsid w:val="00914897"/>
    <w:rsid w:val="00915659"/>
    <w:rsid w:val="00916C89"/>
    <w:rsid w:val="009217A2"/>
    <w:rsid w:val="00921D19"/>
    <w:rsid w:val="00930F81"/>
    <w:rsid w:val="00931606"/>
    <w:rsid w:val="00934D55"/>
    <w:rsid w:val="00934E0A"/>
    <w:rsid w:val="00936C56"/>
    <w:rsid w:val="009376B3"/>
    <w:rsid w:val="009407C2"/>
    <w:rsid w:val="00943F3C"/>
    <w:rsid w:val="00945D53"/>
    <w:rsid w:val="00946992"/>
    <w:rsid w:val="009478AC"/>
    <w:rsid w:val="00952123"/>
    <w:rsid w:val="00952DD1"/>
    <w:rsid w:val="009540CE"/>
    <w:rsid w:val="00961871"/>
    <w:rsid w:val="009623D0"/>
    <w:rsid w:val="0096253B"/>
    <w:rsid w:val="00963F5D"/>
    <w:rsid w:val="0096529A"/>
    <w:rsid w:val="00965575"/>
    <w:rsid w:val="009655CE"/>
    <w:rsid w:val="009667EB"/>
    <w:rsid w:val="00970F19"/>
    <w:rsid w:val="00971C57"/>
    <w:rsid w:val="00971F48"/>
    <w:rsid w:val="009861AF"/>
    <w:rsid w:val="00986634"/>
    <w:rsid w:val="0098694C"/>
    <w:rsid w:val="00990783"/>
    <w:rsid w:val="00992081"/>
    <w:rsid w:val="0099253F"/>
    <w:rsid w:val="00992F1F"/>
    <w:rsid w:val="00994459"/>
    <w:rsid w:val="00996687"/>
    <w:rsid w:val="009A021F"/>
    <w:rsid w:val="009A0A6E"/>
    <w:rsid w:val="009A0F07"/>
    <w:rsid w:val="009A143F"/>
    <w:rsid w:val="009A5F13"/>
    <w:rsid w:val="009B0E1F"/>
    <w:rsid w:val="009B2C0A"/>
    <w:rsid w:val="009B37DE"/>
    <w:rsid w:val="009B3FBD"/>
    <w:rsid w:val="009B5B95"/>
    <w:rsid w:val="009C5CE4"/>
    <w:rsid w:val="009D00B9"/>
    <w:rsid w:val="009D0A70"/>
    <w:rsid w:val="009D0AE9"/>
    <w:rsid w:val="009D192C"/>
    <w:rsid w:val="009D3465"/>
    <w:rsid w:val="009D542F"/>
    <w:rsid w:val="009D75BC"/>
    <w:rsid w:val="009E06A5"/>
    <w:rsid w:val="009E0944"/>
    <w:rsid w:val="009E0BE3"/>
    <w:rsid w:val="009E4500"/>
    <w:rsid w:val="009E4AF8"/>
    <w:rsid w:val="009E6B09"/>
    <w:rsid w:val="009F0C6E"/>
    <w:rsid w:val="009F0DD9"/>
    <w:rsid w:val="009F18B9"/>
    <w:rsid w:val="009F1AF5"/>
    <w:rsid w:val="009F2478"/>
    <w:rsid w:val="009F264A"/>
    <w:rsid w:val="009F2766"/>
    <w:rsid w:val="009F5339"/>
    <w:rsid w:val="009F5904"/>
    <w:rsid w:val="009F6523"/>
    <w:rsid w:val="009F7336"/>
    <w:rsid w:val="00A01682"/>
    <w:rsid w:val="00A01E33"/>
    <w:rsid w:val="00A01E4D"/>
    <w:rsid w:val="00A02CC6"/>
    <w:rsid w:val="00A02DBF"/>
    <w:rsid w:val="00A03D6D"/>
    <w:rsid w:val="00A05D7B"/>
    <w:rsid w:val="00A06C02"/>
    <w:rsid w:val="00A1030E"/>
    <w:rsid w:val="00A103FC"/>
    <w:rsid w:val="00A10E8B"/>
    <w:rsid w:val="00A10F60"/>
    <w:rsid w:val="00A11590"/>
    <w:rsid w:val="00A159CF"/>
    <w:rsid w:val="00A16BA1"/>
    <w:rsid w:val="00A2175D"/>
    <w:rsid w:val="00A24538"/>
    <w:rsid w:val="00A27EEB"/>
    <w:rsid w:val="00A3065A"/>
    <w:rsid w:val="00A31764"/>
    <w:rsid w:val="00A34EE3"/>
    <w:rsid w:val="00A358EB"/>
    <w:rsid w:val="00A379BA"/>
    <w:rsid w:val="00A37FA2"/>
    <w:rsid w:val="00A40507"/>
    <w:rsid w:val="00A4159A"/>
    <w:rsid w:val="00A416C7"/>
    <w:rsid w:val="00A4299B"/>
    <w:rsid w:val="00A474B2"/>
    <w:rsid w:val="00A50C01"/>
    <w:rsid w:val="00A5319B"/>
    <w:rsid w:val="00A53456"/>
    <w:rsid w:val="00A636A1"/>
    <w:rsid w:val="00A64568"/>
    <w:rsid w:val="00A6634C"/>
    <w:rsid w:val="00A66AEE"/>
    <w:rsid w:val="00A70F96"/>
    <w:rsid w:val="00A711E0"/>
    <w:rsid w:val="00A72074"/>
    <w:rsid w:val="00A72805"/>
    <w:rsid w:val="00A737D1"/>
    <w:rsid w:val="00A7393A"/>
    <w:rsid w:val="00A73D1B"/>
    <w:rsid w:val="00A7664F"/>
    <w:rsid w:val="00A76E79"/>
    <w:rsid w:val="00A77881"/>
    <w:rsid w:val="00A84FB0"/>
    <w:rsid w:val="00A87CB1"/>
    <w:rsid w:val="00A902B2"/>
    <w:rsid w:val="00A91841"/>
    <w:rsid w:val="00A92021"/>
    <w:rsid w:val="00A921C5"/>
    <w:rsid w:val="00A96E0D"/>
    <w:rsid w:val="00AB7CF6"/>
    <w:rsid w:val="00AC218A"/>
    <w:rsid w:val="00AC2C46"/>
    <w:rsid w:val="00AC7106"/>
    <w:rsid w:val="00AC7620"/>
    <w:rsid w:val="00AD0DCA"/>
    <w:rsid w:val="00AD2435"/>
    <w:rsid w:val="00AD27AA"/>
    <w:rsid w:val="00AD6D5D"/>
    <w:rsid w:val="00AE456F"/>
    <w:rsid w:val="00AE4596"/>
    <w:rsid w:val="00AF12BA"/>
    <w:rsid w:val="00AF12C7"/>
    <w:rsid w:val="00AF2AEA"/>
    <w:rsid w:val="00AF6195"/>
    <w:rsid w:val="00AF6339"/>
    <w:rsid w:val="00B10E90"/>
    <w:rsid w:val="00B121EC"/>
    <w:rsid w:val="00B12736"/>
    <w:rsid w:val="00B12F35"/>
    <w:rsid w:val="00B136EA"/>
    <w:rsid w:val="00B13859"/>
    <w:rsid w:val="00B139B1"/>
    <w:rsid w:val="00B15DFF"/>
    <w:rsid w:val="00B179C0"/>
    <w:rsid w:val="00B17E2F"/>
    <w:rsid w:val="00B22DB5"/>
    <w:rsid w:val="00B234AC"/>
    <w:rsid w:val="00B23559"/>
    <w:rsid w:val="00B23E13"/>
    <w:rsid w:val="00B25F19"/>
    <w:rsid w:val="00B31A6E"/>
    <w:rsid w:val="00B32807"/>
    <w:rsid w:val="00B33EA5"/>
    <w:rsid w:val="00B3466D"/>
    <w:rsid w:val="00B35F8A"/>
    <w:rsid w:val="00B40A42"/>
    <w:rsid w:val="00B41614"/>
    <w:rsid w:val="00B43C77"/>
    <w:rsid w:val="00B455CA"/>
    <w:rsid w:val="00B455F3"/>
    <w:rsid w:val="00B45608"/>
    <w:rsid w:val="00B457D7"/>
    <w:rsid w:val="00B45EB3"/>
    <w:rsid w:val="00B46534"/>
    <w:rsid w:val="00B476C8"/>
    <w:rsid w:val="00B50384"/>
    <w:rsid w:val="00B50498"/>
    <w:rsid w:val="00B50EE3"/>
    <w:rsid w:val="00B50FF2"/>
    <w:rsid w:val="00B5185E"/>
    <w:rsid w:val="00B53C23"/>
    <w:rsid w:val="00B53C8E"/>
    <w:rsid w:val="00B61ED3"/>
    <w:rsid w:val="00B624AA"/>
    <w:rsid w:val="00B6455D"/>
    <w:rsid w:val="00B65DA9"/>
    <w:rsid w:val="00B66DE8"/>
    <w:rsid w:val="00B678B8"/>
    <w:rsid w:val="00B67B28"/>
    <w:rsid w:val="00B72006"/>
    <w:rsid w:val="00B7419A"/>
    <w:rsid w:val="00B75DD4"/>
    <w:rsid w:val="00B762AA"/>
    <w:rsid w:val="00B7668A"/>
    <w:rsid w:val="00B773CD"/>
    <w:rsid w:val="00B7747E"/>
    <w:rsid w:val="00B8399F"/>
    <w:rsid w:val="00B83CFD"/>
    <w:rsid w:val="00B844E3"/>
    <w:rsid w:val="00B84B60"/>
    <w:rsid w:val="00B9180A"/>
    <w:rsid w:val="00B91F33"/>
    <w:rsid w:val="00B93606"/>
    <w:rsid w:val="00B93770"/>
    <w:rsid w:val="00B9704D"/>
    <w:rsid w:val="00B974B2"/>
    <w:rsid w:val="00B97A79"/>
    <w:rsid w:val="00BA0660"/>
    <w:rsid w:val="00BA2D6B"/>
    <w:rsid w:val="00BA53AE"/>
    <w:rsid w:val="00BA5EE1"/>
    <w:rsid w:val="00BA6CA8"/>
    <w:rsid w:val="00BA6EE6"/>
    <w:rsid w:val="00BB086A"/>
    <w:rsid w:val="00BB1A56"/>
    <w:rsid w:val="00BB234C"/>
    <w:rsid w:val="00BB4301"/>
    <w:rsid w:val="00BB4D9B"/>
    <w:rsid w:val="00BB4E40"/>
    <w:rsid w:val="00BB5961"/>
    <w:rsid w:val="00BB7DB1"/>
    <w:rsid w:val="00BC0AEC"/>
    <w:rsid w:val="00BC0B2E"/>
    <w:rsid w:val="00BC0EB3"/>
    <w:rsid w:val="00BC1C42"/>
    <w:rsid w:val="00BC2FEE"/>
    <w:rsid w:val="00BC60C1"/>
    <w:rsid w:val="00BC6A3E"/>
    <w:rsid w:val="00BC6A49"/>
    <w:rsid w:val="00BC7C17"/>
    <w:rsid w:val="00BC7D6C"/>
    <w:rsid w:val="00BD1F08"/>
    <w:rsid w:val="00BD59A0"/>
    <w:rsid w:val="00BD6D28"/>
    <w:rsid w:val="00BE6EC4"/>
    <w:rsid w:val="00BE71BF"/>
    <w:rsid w:val="00BF042B"/>
    <w:rsid w:val="00BF143C"/>
    <w:rsid w:val="00BF1B7F"/>
    <w:rsid w:val="00C00E4C"/>
    <w:rsid w:val="00C01BB0"/>
    <w:rsid w:val="00C02ECD"/>
    <w:rsid w:val="00C02FAC"/>
    <w:rsid w:val="00C031E4"/>
    <w:rsid w:val="00C0469D"/>
    <w:rsid w:val="00C05CD7"/>
    <w:rsid w:val="00C07955"/>
    <w:rsid w:val="00C07980"/>
    <w:rsid w:val="00C12944"/>
    <w:rsid w:val="00C15D8E"/>
    <w:rsid w:val="00C2100D"/>
    <w:rsid w:val="00C25032"/>
    <w:rsid w:val="00C25F4E"/>
    <w:rsid w:val="00C26021"/>
    <w:rsid w:val="00C267BF"/>
    <w:rsid w:val="00C269BD"/>
    <w:rsid w:val="00C30F7F"/>
    <w:rsid w:val="00C314F7"/>
    <w:rsid w:val="00C3375F"/>
    <w:rsid w:val="00C33F56"/>
    <w:rsid w:val="00C34817"/>
    <w:rsid w:val="00C360A4"/>
    <w:rsid w:val="00C364D1"/>
    <w:rsid w:val="00C374DA"/>
    <w:rsid w:val="00C410A6"/>
    <w:rsid w:val="00C42E0F"/>
    <w:rsid w:val="00C433F2"/>
    <w:rsid w:val="00C44F1F"/>
    <w:rsid w:val="00C45BAE"/>
    <w:rsid w:val="00C468B4"/>
    <w:rsid w:val="00C5051F"/>
    <w:rsid w:val="00C52314"/>
    <w:rsid w:val="00C528AE"/>
    <w:rsid w:val="00C55C1E"/>
    <w:rsid w:val="00C57D23"/>
    <w:rsid w:val="00C6229E"/>
    <w:rsid w:val="00C6380F"/>
    <w:rsid w:val="00C6416D"/>
    <w:rsid w:val="00C6584F"/>
    <w:rsid w:val="00C71023"/>
    <w:rsid w:val="00C73C24"/>
    <w:rsid w:val="00C73EBE"/>
    <w:rsid w:val="00C74C90"/>
    <w:rsid w:val="00C76E6D"/>
    <w:rsid w:val="00C77638"/>
    <w:rsid w:val="00C77E4A"/>
    <w:rsid w:val="00C80B94"/>
    <w:rsid w:val="00C8345E"/>
    <w:rsid w:val="00C837DD"/>
    <w:rsid w:val="00C8730C"/>
    <w:rsid w:val="00C877CD"/>
    <w:rsid w:val="00C9280B"/>
    <w:rsid w:val="00C94305"/>
    <w:rsid w:val="00C94D33"/>
    <w:rsid w:val="00C95924"/>
    <w:rsid w:val="00C95B05"/>
    <w:rsid w:val="00CA1411"/>
    <w:rsid w:val="00CA1F59"/>
    <w:rsid w:val="00CA3E73"/>
    <w:rsid w:val="00CA4912"/>
    <w:rsid w:val="00CA5EAB"/>
    <w:rsid w:val="00CA676A"/>
    <w:rsid w:val="00CB3235"/>
    <w:rsid w:val="00CB474A"/>
    <w:rsid w:val="00CB48D0"/>
    <w:rsid w:val="00CB4F04"/>
    <w:rsid w:val="00CB4F79"/>
    <w:rsid w:val="00CB6110"/>
    <w:rsid w:val="00CB6374"/>
    <w:rsid w:val="00CC0D66"/>
    <w:rsid w:val="00CC2127"/>
    <w:rsid w:val="00CC3010"/>
    <w:rsid w:val="00CC676E"/>
    <w:rsid w:val="00CD128B"/>
    <w:rsid w:val="00CD24B1"/>
    <w:rsid w:val="00CD26FA"/>
    <w:rsid w:val="00CD2925"/>
    <w:rsid w:val="00CD65BC"/>
    <w:rsid w:val="00CD6B8E"/>
    <w:rsid w:val="00CE0C86"/>
    <w:rsid w:val="00CE11DC"/>
    <w:rsid w:val="00CE348E"/>
    <w:rsid w:val="00CE3F06"/>
    <w:rsid w:val="00CE47FD"/>
    <w:rsid w:val="00CE5A50"/>
    <w:rsid w:val="00CE5CE7"/>
    <w:rsid w:val="00CE6C6A"/>
    <w:rsid w:val="00CE7693"/>
    <w:rsid w:val="00CF1C34"/>
    <w:rsid w:val="00CF71AD"/>
    <w:rsid w:val="00CF726F"/>
    <w:rsid w:val="00D007F4"/>
    <w:rsid w:val="00D0307D"/>
    <w:rsid w:val="00D058A1"/>
    <w:rsid w:val="00D06177"/>
    <w:rsid w:val="00D068CD"/>
    <w:rsid w:val="00D073C3"/>
    <w:rsid w:val="00D07EF8"/>
    <w:rsid w:val="00D10316"/>
    <w:rsid w:val="00D1093F"/>
    <w:rsid w:val="00D11313"/>
    <w:rsid w:val="00D119D7"/>
    <w:rsid w:val="00D13F7A"/>
    <w:rsid w:val="00D146E2"/>
    <w:rsid w:val="00D1470D"/>
    <w:rsid w:val="00D21A57"/>
    <w:rsid w:val="00D22910"/>
    <w:rsid w:val="00D245FB"/>
    <w:rsid w:val="00D25A25"/>
    <w:rsid w:val="00D31EC2"/>
    <w:rsid w:val="00D33863"/>
    <w:rsid w:val="00D349CE"/>
    <w:rsid w:val="00D34DED"/>
    <w:rsid w:val="00D365F4"/>
    <w:rsid w:val="00D410DE"/>
    <w:rsid w:val="00D42A31"/>
    <w:rsid w:val="00D44204"/>
    <w:rsid w:val="00D44EA8"/>
    <w:rsid w:val="00D46164"/>
    <w:rsid w:val="00D4764E"/>
    <w:rsid w:val="00D503A6"/>
    <w:rsid w:val="00D517C6"/>
    <w:rsid w:val="00D528D5"/>
    <w:rsid w:val="00D61024"/>
    <w:rsid w:val="00D62420"/>
    <w:rsid w:val="00D6260F"/>
    <w:rsid w:val="00D6368B"/>
    <w:rsid w:val="00D639A6"/>
    <w:rsid w:val="00D711CE"/>
    <w:rsid w:val="00D7250A"/>
    <w:rsid w:val="00D73135"/>
    <w:rsid w:val="00D74079"/>
    <w:rsid w:val="00D743ED"/>
    <w:rsid w:val="00D74438"/>
    <w:rsid w:val="00D8201C"/>
    <w:rsid w:val="00D83480"/>
    <w:rsid w:val="00D8411C"/>
    <w:rsid w:val="00D84ED2"/>
    <w:rsid w:val="00D85EFD"/>
    <w:rsid w:val="00D8763E"/>
    <w:rsid w:val="00D903A5"/>
    <w:rsid w:val="00D90B6D"/>
    <w:rsid w:val="00D945D4"/>
    <w:rsid w:val="00D95C6A"/>
    <w:rsid w:val="00DA1EB7"/>
    <w:rsid w:val="00DA2103"/>
    <w:rsid w:val="00DA342E"/>
    <w:rsid w:val="00DA6044"/>
    <w:rsid w:val="00DB3C48"/>
    <w:rsid w:val="00DB51BA"/>
    <w:rsid w:val="00DB664B"/>
    <w:rsid w:val="00DC0D8B"/>
    <w:rsid w:val="00DC14DF"/>
    <w:rsid w:val="00DC2864"/>
    <w:rsid w:val="00DC3E5A"/>
    <w:rsid w:val="00DC4118"/>
    <w:rsid w:val="00DC46DF"/>
    <w:rsid w:val="00DC66F3"/>
    <w:rsid w:val="00DC7B0D"/>
    <w:rsid w:val="00DD0C77"/>
    <w:rsid w:val="00DD0CFE"/>
    <w:rsid w:val="00DD4347"/>
    <w:rsid w:val="00DD73C1"/>
    <w:rsid w:val="00DE0C34"/>
    <w:rsid w:val="00DE1F24"/>
    <w:rsid w:val="00DE2A18"/>
    <w:rsid w:val="00DE363C"/>
    <w:rsid w:val="00DE46C3"/>
    <w:rsid w:val="00DE481D"/>
    <w:rsid w:val="00DE719C"/>
    <w:rsid w:val="00DE7E1F"/>
    <w:rsid w:val="00DF13E6"/>
    <w:rsid w:val="00DF14DD"/>
    <w:rsid w:val="00DF24C1"/>
    <w:rsid w:val="00DF2AF2"/>
    <w:rsid w:val="00DF2C81"/>
    <w:rsid w:val="00DF3404"/>
    <w:rsid w:val="00DF39F3"/>
    <w:rsid w:val="00DF4A62"/>
    <w:rsid w:val="00DF5159"/>
    <w:rsid w:val="00DF69BE"/>
    <w:rsid w:val="00DF7469"/>
    <w:rsid w:val="00E02339"/>
    <w:rsid w:val="00E024FF"/>
    <w:rsid w:val="00E03537"/>
    <w:rsid w:val="00E03712"/>
    <w:rsid w:val="00E03B9D"/>
    <w:rsid w:val="00E11661"/>
    <w:rsid w:val="00E120A0"/>
    <w:rsid w:val="00E1222D"/>
    <w:rsid w:val="00E128AB"/>
    <w:rsid w:val="00E12AF1"/>
    <w:rsid w:val="00E13F0A"/>
    <w:rsid w:val="00E141C6"/>
    <w:rsid w:val="00E163BD"/>
    <w:rsid w:val="00E16437"/>
    <w:rsid w:val="00E17968"/>
    <w:rsid w:val="00E2144B"/>
    <w:rsid w:val="00E22540"/>
    <w:rsid w:val="00E22554"/>
    <w:rsid w:val="00E23D8E"/>
    <w:rsid w:val="00E25C74"/>
    <w:rsid w:val="00E331ED"/>
    <w:rsid w:val="00E36C0D"/>
    <w:rsid w:val="00E42829"/>
    <w:rsid w:val="00E42D63"/>
    <w:rsid w:val="00E42F31"/>
    <w:rsid w:val="00E457D7"/>
    <w:rsid w:val="00E46DEB"/>
    <w:rsid w:val="00E50090"/>
    <w:rsid w:val="00E50AA9"/>
    <w:rsid w:val="00E53B5B"/>
    <w:rsid w:val="00E54128"/>
    <w:rsid w:val="00E54964"/>
    <w:rsid w:val="00E6194D"/>
    <w:rsid w:val="00E622B9"/>
    <w:rsid w:val="00E62DE7"/>
    <w:rsid w:val="00E63FC2"/>
    <w:rsid w:val="00E65235"/>
    <w:rsid w:val="00E708B1"/>
    <w:rsid w:val="00E70E76"/>
    <w:rsid w:val="00E7110F"/>
    <w:rsid w:val="00E73EBB"/>
    <w:rsid w:val="00E76137"/>
    <w:rsid w:val="00E7625D"/>
    <w:rsid w:val="00E80B81"/>
    <w:rsid w:val="00E82BA3"/>
    <w:rsid w:val="00E84311"/>
    <w:rsid w:val="00E84556"/>
    <w:rsid w:val="00E86D5F"/>
    <w:rsid w:val="00E8737F"/>
    <w:rsid w:val="00E877D1"/>
    <w:rsid w:val="00E90B48"/>
    <w:rsid w:val="00E9205C"/>
    <w:rsid w:val="00E92328"/>
    <w:rsid w:val="00E9287D"/>
    <w:rsid w:val="00E928C2"/>
    <w:rsid w:val="00E933F9"/>
    <w:rsid w:val="00E93988"/>
    <w:rsid w:val="00E93AA1"/>
    <w:rsid w:val="00E94FFB"/>
    <w:rsid w:val="00E954B2"/>
    <w:rsid w:val="00E963C9"/>
    <w:rsid w:val="00E9653B"/>
    <w:rsid w:val="00E96B48"/>
    <w:rsid w:val="00EA1210"/>
    <w:rsid w:val="00EA1889"/>
    <w:rsid w:val="00EA1A48"/>
    <w:rsid w:val="00EA612F"/>
    <w:rsid w:val="00EB0419"/>
    <w:rsid w:val="00EB0777"/>
    <w:rsid w:val="00EB28B5"/>
    <w:rsid w:val="00EB3703"/>
    <w:rsid w:val="00EB50F5"/>
    <w:rsid w:val="00EB5A0B"/>
    <w:rsid w:val="00EB76CB"/>
    <w:rsid w:val="00EC0051"/>
    <w:rsid w:val="00EC5E20"/>
    <w:rsid w:val="00EC69DB"/>
    <w:rsid w:val="00EC78DD"/>
    <w:rsid w:val="00ED0630"/>
    <w:rsid w:val="00ED0991"/>
    <w:rsid w:val="00ED12F3"/>
    <w:rsid w:val="00ED2810"/>
    <w:rsid w:val="00ED2FD4"/>
    <w:rsid w:val="00ED4A94"/>
    <w:rsid w:val="00ED618A"/>
    <w:rsid w:val="00ED6A58"/>
    <w:rsid w:val="00EE16B6"/>
    <w:rsid w:val="00EE3F10"/>
    <w:rsid w:val="00EE5DFB"/>
    <w:rsid w:val="00EE6A64"/>
    <w:rsid w:val="00EF1AB3"/>
    <w:rsid w:val="00EF2CA6"/>
    <w:rsid w:val="00EF315B"/>
    <w:rsid w:val="00EF4362"/>
    <w:rsid w:val="00EF4E06"/>
    <w:rsid w:val="00EF7ECC"/>
    <w:rsid w:val="00F01D23"/>
    <w:rsid w:val="00F04398"/>
    <w:rsid w:val="00F102E5"/>
    <w:rsid w:val="00F108D8"/>
    <w:rsid w:val="00F124CC"/>
    <w:rsid w:val="00F12A04"/>
    <w:rsid w:val="00F13EAA"/>
    <w:rsid w:val="00F14424"/>
    <w:rsid w:val="00F14AAF"/>
    <w:rsid w:val="00F153D8"/>
    <w:rsid w:val="00F20B4A"/>
    <w:rsid w:val="00F25457"/>
    <w:rsid w:val="00F259D1"/>
    <w:rsid w:val="00F260F6"/>
    <w:rsid w:val="00F30AB8"/>
    <w:rsid w:val="00F322E9"/>
    <w:rsid w:val="00F34599"/>
    <w:rsid w:val="00F36059"/>
    <w:rsid w:val="00F363A1"/>
    <w:rsid w:val="00F404B6"/>
    <w:rsid w:val="00F43286"/>
    <w:rsid w:val="00F45081"/>
    <w:rsid w:val="00F46C84"/>
    <w:rsid w:val="00F506ED"/>
    <w:rsid w:val="00F51876"/>
    <w:rsid w:val="00F51969"/>
    <w:rsid w:val="00F529FB"/>
    <w:rsid w:val="00F55C67"/>
    <w:rsid w:val="00F56DEA"/>
    <w:rsid w:val="00F57AB0"/>
    <w:rsid w:val="00F61938"/>
    <w:rsid w:val="00F62641"/>
    <w:rsid w:val="00F65BAB"/>
    <w:rsid w:val="00F65ECD"/>
    <w:rsid w:val="00F70784"/>
    <w:rsid w:val="00F71466"/>
    <w:rsid w:val="00F72D3C"/>
    <w:rsid w:val="00F74B6D"/>
    <w:rsid w:val="00F815E6"/>
    <w:rsid w:val="00F87539"/>
    <w:rsid w:val="00F900AA"/>
    <w:rsid w:val="00F900FC"/>
    <w:rsid w:val="00F90995"/>
    <w:rsid w:val="00F9274B"/>
    <w:rsid w:val="00F92BAB"/>
    <w:rsid w:val="00F93766"/>
    <w:rsid w:val="00F940AB"/>
    <w:rsid w:val="00F954EE"/>
    <w:rsid w:val="00F96289"/>
    <w:rsid w:val="00FA04A5"/>
    <w:rsid w:val="00FA06B5"/>
    <w:rsid w:val="00FA0DAE"/>
    <w:rsid w:val="00FA2C2F"/>
    <w:rsid w:val="00FA72A9"/>
    <w:rsid w:val="00FA7934"/>
    <w:rsid w:val="00FB0378"/>
    <w:rsid w:val="00FB0EDA"/>
    <w:rsid w:val="00FB13EB"/>
    <w:rsid w:val="00FB2F69"/>
    <w:rsid w:val="00FB4A61"/>
    <w:rsid w:val="00FB5C0C"/>
    <w:rsid w:val="00FB63C4"/>
    <w:rsid w:val="00FC0E87"/>
    <w:rsid w:val="00FC192F"/>
    <w:rsid w:val="00FC1AF2"/>
    <w:rsid w:val="00FC49A8"/>
    <w:rsid w:val="00FC7553"/>
    <w:rsid w:val="00FD000D"/>
    <w:rsid w:val="00FD0B71"/>
    <w:rsid w:val="00FD17A9"/>
    <w:rsid w:val="00FD22BE"/>
    <w:rsid w:val="00FD30D5"/>
    <w:rsid w:val="00FD3F5E"/>
    <w:rsid w:val="00FD5BCA"/>
    <w:rsid w:val="00FD6391"/>
    <w:rsid w:val="00FD6F7B"/>
    <w:rsid w:val="00FE25D7"/>
    <w:rsid w:val="00FE4C0A"/>
    <w:rsid w:val="00FE7084"/>
    <w:rsid w:val="00FF19BD"/>
    <w:rsid w:val="00FF2278"/>
    <w:rsid w:val="00FF279B"/>
    <w:rsid w:val="00FF2A57"/>
    <w:rsid w:val="00FF43C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F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2F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2F3"/>
    <w:rPr>
      <w:sz w:val="24"/>
      <w:lang w:eastAsia="ru-RU"/>
    </w:rPr>
  </w:style>
  <w:style w:type="paragraph" w:styleId="a3">
    <w:name w:val="Title"/>
    <w:basedOn w:val="a"/>
    <w:link w:val="a4"/>
    <w:qFormat/>
    <w:rsid w:val="00ED12F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D12F3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ED12F3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ED12F3"/>
    <w:rPr>
      <w:sz w:val="24"/>
      <w:lang w:eastAsia="ru-RU"/>
    </w:rPr>
  </w:style>
  <w:style w:type="paragraph" w:styleId="a7">
    <w:name w:val="No Spacing"/>
    <w:uiPriority w:val="99"/>
    <w:qFormat/>
    <w:rsid w:val="00ED12F3"/>
    <w:rPr>
      <w:rFonts w:ascii="Calibri" w:hAnsi="Calibri" w:cs="Calibri"/>
      <w:sz w:val="22"/>
      <w:szCs w:val="22"/>
      <w:lang w:eastAsia="ru-RU"/>
    </w:rPr>
  </w:style>
  <w:style w:type="character" w:customStyle="1" w:styleId="a8">
    <w:name w:val="Цветовое выделение"/>
    <w:uiPriority w:val="99"/>
    <w:rsid w:val="00163E3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63E35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163E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163E3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163E35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163E3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4">
    <w:name w:val="Знак4"/>
    <w:basedOn w:val="a"/>
    <w:rsid w:val="001842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0">
    <w:name w:val="Знак4"/>
    <w:basedOn w:val="a"/>
    <w:rsid w:val="005567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uiPriority w:val="99"/>
    <w:unhideWhenUsed/>
    <w:rsid w:val="005567E4"/>
    <w:rPr>
      <w:color w:val="0000FF"/>
      <w:u w:val="single"/>
    </w:rPr>
  </w:style>
  <w:style w:type="table" w:styleId="af">
    <w:name w:val="Table Grid"/>
    <w:basedOn w:val="a1"/>
    <w:uiPriority w:val="99"/>
    <w:rsid w:val="004F57C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E7F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7F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F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12F3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12F3"/>
    <w:rPr>
      <w:sz w:val="24"/>
      <w:lang w:eastAsia="ru-RU"/>
    </w:rPr>
  </w:style>
  <w:style w:type="paragraph" w:styleId="a3">
    <w:name w:val="Title"/>
    <w:basedOn w:val="a"/>
    <w:link w:val="a4"/>
    <w:qFormat/>
    <w:rsid w:val="00ED12F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D12F3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ED12F3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ED12F3"/>
    <w:rPr>
      <w:sz w:val="24"/>
      <w:lang w:eastAsia="ru-RU"/>
    </w:rPr>
  </w:style>
  <w:style w:type="paragraph" w:styleId="a7">
    <w:name w:val="No Spacing"/>
    <w:uiPriority w:val="99"/>
    <w:qFormat/>
    <w:rsid w:val="00ED12F3"/>
    <w:rPr>
      <w:rFonts w:ascii="Calibri" w:hAnsi="Calibri" w:cs="Calibri"/>
      <w:sz w:val="22"/>
      <w:szCs w:val="22"/>
      <w:lang w:eastAsia="ru-RU"/>
    </w:rPr>
  </w:style>
  <w:style w:type="character" w:customStyle="1" w:styleId="a8">
    <w:name w:val="Цветовое выделение"/>
    <w:uiPriority w:val="99"/>
    <w:rsid w:val="00163E35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63E35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163E3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163E3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163E35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163E3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4">
    <w:name w:val="Знак4"/>
    <w:basedOn w:val="a"/>
    <w:rsid w:val="001842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0">
    <w:name w:val="Знак4"/>
    <w:basedOn w:val="a"/>
    <w:rsid w:val="005567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e">
    <w:name w:val="Hyperlink"/>
    <w:uiPriority w:val="99"/>
    <w:unhideWhenUsed/>
    <w:rsid w:val="005567E4"/>
    <w:rPr>
      <w:color w:val="0000FF"/>
      <w:u w:val="single"/>
    </w:rPr>
  </w:style>
  <w:style w:type="table" w:styleId="af">
    <w:name w:val="Table Grid"/>
    <w:basedOn w:val="a1"/>
    <w:uiPriority w:val="99"/>
    <w:rsid w:val="004F57C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E7F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7F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023A-4579-4482-B2C4-AF69AD11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Коваль Наталья Викторовна</cp:lastModifiedBy>
  <cp:revision>10</cp:revision>
  <cp:lastPrinted>2014-04-22T08:45:00Z</cp:lastPrinted>
  <dcterms:created xsi:type="dcterms:W3CDTF">2014-04-22T08:25:00Z</dcterms:created>
  <dcterms:modified xsi:type="dcterms:W3CDTF">2014-05-05T02:47:00Z</dcterms:modified>
</cp:coreProperties>
</file>