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 ГОРОДСКОГО ПОСЕЛЕНИЯ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</w:t>
      </w:r>
      <w:r w:rsidR="00EB770D"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</w:rPr>
        <w:t xml:space="preserve">      </w:t>
      </w:r>
      <w:r w:rsidRPr="00BE6D7F">
        <w:rPr>
          <w:b/>
          <w:color w:val="000000"/>
          <w:sz w:val="24"/>
          <w:szCs w:val="24"/>
        </w:rPr>
        <w:t xml:space="preserve">ПОСТАНОВЛЕНИЕ  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66316B" w:rsidRPr="00BE6D7F" w:rsidRDefault="00EB770D" w:rsidP="00EB770D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20.05. </w:t>
      </w:r>
      <w:r w:rsidR="0066316B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4</w:t>
      </w:r>
      <w:r w:rsidR="00E171CD">
        <w:rPr>
          <w:color w:val="000000"/>
          <w:sz w:val="24"/>
          <w:szCs w:val="24"/>
        </w:rPr>
        <w:t xml:space="preserve"> </w:t>
      </w:r>
      <w:r w:rsidR="0066316B">
        <w:rPr>
          <w:color w:val="000000"/>
          <w:sz w:val="24"/>
          <w:szCs w:val="24"/>
        </w:rPr>
        <w:t>г</w:t>
      </w:r>
      <w:r w:rsidR="0066316B" w:rsidRPr="00BE6D7F">
        <w:rPr>
          <w:color w:val="000000"/>
          <w:sz w:val="24"/>
          <w:szCs w:val="24"/>
        </w:rPr>
        <w:t xml:space="preserve">.                                 </w:t>
      </w:r>
      <w:r w:rsidR="0066316B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</w:t>
      </w:r>
      <w:r w:rsidR="0066316B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  г.</w:t>
      </w:r>
      <w:r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           </w:t>
      </w:r>
      <w:r w:rsidR="0066316B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              </w:t>
      </w:r>
      <w:r w:rsidR="0066316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260-п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</w:p>
    <w:p w:rsidR="0066316B" w:rsidRPr="00BE6D7F" w:rsidRDefault="0066316B" w:rsidP="0066316B">
      <w:pPr>
        <w:rPr>
          <w:sz w:val="24"/>
          <w:szCs w:val="24"/>
        </w:rPr>
      </w:pPr>
    </w:p>
    <w:p w:rsidR="0066316B" w:rsidRPr="008E733D" w:rsidRDefault="0066316B" w:rsidP="00EB770D">
      <w:pPr>
        <w:ind w:firstLine="0"/>
        <w:rPr>
          <w:sz w:val="24"/>
          <w:szCs w:val="24"/>
        </w:rPr>
      </w:pPr>
      <w:r w:rsidRPr="008E733D">
        <w:rPr>
          <w:sz w:val="24"/>
          <w:szCs w:val="24"/>
        </w:rPr>
        <w:t xml:space="preserve">Об  утверждении  муниципальной  программы «Переселение граждан из </w:t>
      </w:r>
      <w:r w:rsidR="00EB770D">
        <w:rPr>
          <w:sz w:val="24"/>
          <w:szCs w:val="24"/>
        </w:rPr>
        <w:t>жилых помещений, расположенных в зоне БАМ, признанных  непригодными для проживания, и (или) жилых помещений с высоким уровнем износа (более 70%) на территории Бодайбинского муниципального образования на 2014-2016 годы»</w:t>
      </w:r>
    </w:p>
    <w:p w:rsidR="0066316B" w:rsidRPr="008E733D" w:rsidRDefault="0066316B" w:rsidP="00EB770D">
      <w:pPr>
        <w:rPr>
          <w:sz w:val="24"/>
          <w:szCs w:val="24"/>
        </w:rPr>
      </w:pPr>
    </w:p>
    <w:p w:rsidR="0066316B" w:rsidRPr="008E733D" w:rsidRDefault="0066316B" w:rsidP="0066316B">
      <w:pPr>
        <w:rPr>
          <w:sz w:val="24"/>
          <w:szCs w:val="24"/>
        </w:rPr>
      </w:pPr>
    </w:p>
    <w:p w:rsidR="0066316B" w:rsidRPr="008E733D" w:rsidRDefault="0066316B" w:rsidP="0066316B">
      <w:pPr>
        <w:rPr>
          <w:sz w:val="24"/>
          <w:szCs w:val="24"/>
        </w:rPr>
      </w:pPr>
      <w:r w:rsidRPr="008E733D">
        <w:rPr>
          <w:sz w:val="24"/>
          <w:szCs w:val="24"/>
        </w:rPr>
        <w:t xml:space="preserve">   В целях  улучшения жилищных условий граждан, проживающих в жилищном фонде, </w:t>
      </w:r>
      <w:r w:rsidR="0070083D">
        <w:rPr>
          <w:sz w:val="24"/>
          <w:szCs w:val="24"/>
        </w:rPr>
        <w:t xml:space="preserve">расположенном в зоне БАМ, </w:t>
      </w:r>
      <w:r w:rsidRPr="008E733D">
        <w:rPr>
          <w:sz w:val="24"/>
          <w:szCs w:val="24"/>
        </w:rPr>
        <w:t>не отвечающем установленным санитарным и техническим требованиям, в  соответствии со ст. 179  Бюджетного кодекса РФ, Федеральным  законом от 06.10.2003</w:t>
      </w:r>
      <w:r>
        <w:rPr>
          <w:sz w:val="24"/>
          <w:szCs w:val="24"/>
        </w:rPr>
        <w:t xml:space="preserve"> </w:t>
      </w:r>
      <w:r w:rsidRPr="008E733D">
        <w:rPr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ст. 23  Устава Бодайбинского муниципального образования,  </w:t>
      </w:r>
    </w:p>
    <w:p w:rsidR="0066316B" w:rsidRPr="008E733D" w:rsidRDefault="0066316B" w:rsidP="006857B8">
      <w:pPr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ПОСТАНОВЛЯЮ:</w:t>
      </w:r>
    </w:p>
    <w:p w:rsidR="0066316B" w:rsidRPr="008E733D" w:rsidRDefault="0070083D" w:rsidP="0066316B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66316B" w:rsidRPr="008E733D">
        <w:rPr>
          <w:sz w:val="24"/>
          <w:szCs w:val="24"/>
        </w:rPr>
        <w:t>. Утвердить  муниципальную   программу  «</w:t>
      </w:r>
      <w:r w:rsidR="00E171CD" w:rsidRPr="008E733D">
        <w:rPr>
          <w:sz w:val="24"/>
          <w:szCs w:val="24"/>
        </w:rPr>
        <w:t xml:space="preserve">Переселение граждан из </w:t>
      </w:r>
      <w:r w:rsidR="00E171CD">
        <w:rPr>
          <w:sz w:val="24"/>
          <w:szCs w:val="24"/>
        </w:rPr>
        <w:t>жилых помещений, расположенных в зоне БАМ, признанных  непригодными для проживания, и (или) жилых помещений с высоким уровнем износа (более 70%) на территории Бодайбинского муниципального образования на 2014-2016 годы</w:t>
      </w:r>
      <w:r w:rsidR="0066316B" w:rsidRPr="008E733D">
        <w:rPr>
          <w:sz w:val="24"/>
          <w:szCs w:val="24"/>
        </w:rPr>
        <w:t>» (прилагается).</w:t>
      </w:r>
    </w:p>
    <w:p w:rsidR="0066316B" w:rsidRPr="008E733D" w:rsidRDefault="0066316B" w:rsidP="0066316B">
      <w:pPr>
        <w:tabs>
          <w:tab w:val="left" w:pos="993"/>
          <w:tab w:val="left" w:pos="1276"/>
        </w:tabs>
        <w:rPr>
          <w:sz w:val="24"/>
          <w:szCs w:val="24"/>
        </w:rPr>
      </w:pPr>
      <w:r w:rsidRPr="008E733D">
        <w:rPr>
          <w:sz w:val="24"/>
          <w:szCs w:val="24"/>
        </w:rPr>
        <w:t>2. Ежегодно корректировать мероприятия, предусмотренные настоящей программой с учетом бюджетн</w:t>
      </w:r>
      <w:r w:rsidR="000E3B72">
        <w:rPr>
          <w:sz w:val="24"/>
          <w:szCs w:val="24"/>
        </w:rPr>
        <w:t>ых</w:t>
      </w:r>
      <w:r w:rsidRPr="008E733D">
        <w:rPr>
          <w:sz w:val="24"/>
          <w:szCs w:val="24"/>
        </w:rPr>
        <w:t xml:space="preserve"> </w:t>
      </w:r>
      <w:r w:rsidR="000E3B72">
        <w:rPr>
          <w:sz w:val="24"/>
          <w:szCs w:val="24"/>
        </w:rPr>
        <w:t xml:space="preserve">ассигнований </w:t>
      </w:r>
      <w:r w:rsidR="003D333E">
        <w:rPr>
          <w:sz w:val="24"/>
          <w:szCs w:val="24"/>
        </w:rPr>
        <w:t>предусмотренных в бюджете Иркутской области и в бюджете Бодайбинского муниципального образования</w:t>
      </w:r>
      <w:r w:rsidRPr="008E733D">
        <w:rPr>
          <w:sz w:val="24"/>
          <w:szCs w:val="24"/>
        </w:rPr>
        <w:t>.</w:t>
      </w:r>
    </w:p>
    <w:p w:rsidR="0066316B" w:rsidRPr="008E733D" w:rsidRDefault="0070083D" w:rsidP="0066316B">
      <w:pPr>
        <w:tabs>
          <w:tab w:val="left" w:pos="993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66316B" w:rsidRPr="008E733D">
        <w:rPr>
          <w:sz w:val="24"/>
          <w:szCs w:val="24"/>
        </w:rPr>
        <w:t>.   Настоящее постановление  подлежит  официальному опубликованию в средствах массовой информации.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    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</w:t>
      </w:r>
    </w:p>
    <w:p w:rsidR="0066316B" w:rsidRPr="008E733D" w:rsidRDefault="0066316B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ГЛАВ</w:t>
      </w:r>
      <w:r w:rsidR="0070083D">
        <w:rPr>
          <w:b/>
          <w:sz w:val="24"/>
          <w:szCs w:val="24"/>
        </w:rPr>
        <w:t>А</w:t>
      </w:r>
      <w:r w:rsidRPr="008E733D">
        <w:rPr>
          <w:b/>
          <w:sz w:val="24"/>
          <w:szCs w:val="24"/>
        </w:rPr>
        <w:t xml:space="preserve">                               </w:t>
      </w:r>
      <w:r w:rsidR="005271B5">
        <w:rPr>
          <w:b/>
          <w:sz w:val="24"/>
          <w:szCs w:val="24"/>
        </w:rPr>
        <w:t xml:space="preserve">       </w:t>
      </w:r>
      <w:r w:rsidRPr="008E733D">
        <w:rPr>
          <w:b/>
          <w:sz w:val="24"/>
          <w:szCs w:val="24"/>
        </w:rPr>
        <w:t xml:space="preserve">                                                 </w:t>
      </w:r>
      <w:r w:rsidR="0070083D">
        <w:rPr>
          <w:b/>
          <w:sz w:val="24"/>
          <w:szCs w:val="24"/>
        </w:rPr>
        <w:t xml:space="preserve">                        </w:t>
      </w:r>
      <w:r w:rsidRPr="008E733D">
        <w:rPr>
          <w:b/>
          <w:sz w:val="24"/>
          <w:szCs w:val="24"/>
        </w:rPr>
        <w:t xml:space="preserve">     </w:t>
      </w:r>
      <w:r w:rsidR="0070083D">
        <w:rPr>
          <w:b/>
          <w:sz w:val="24"/>
          <w:szCs w:val="24"/>
        </w:rPr>
        <w:t>А.В. ДУБКОВ</w:t>
      </w:r>
      <w:r w:rsidRPr="008E733D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C83F7F" w:rsidRPr="00437DDB" w:rsidRDefault="00C83F7F" w:rsidP="0058111C">
      <w:pPr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12.07.2014 г. №4 (58), стр. 1-4</w:t>
      </w:r>
      <w:bookmarkStart w:id="0" w:name="_GoBack"/>
      <w:bookmarkEnd w:id="0"/>
      <w:r w:rsidRPr="00437DDB">
        <w:rPr>
          <w:i/>
          <w:sz w:val="20"/>
          <w:szCs w:val="20"/>
        </w:rPr>
        <w:t xml:space="preserve"> </w:t>
      </w: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3D333E" w:rsidRDefault="003D333E" w:rsidP="0070083D">
      <w:pPr>
        <w:pStyle w:val="ConsPlusTitle"/>
        <w:widowControl/>
        <w:ind w:right="31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316B" w:rsidRDefault="001025FE" w:rsidP="005271B5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1025FE" w:rsidRDefault="001025FE" w:rsidP="005271B5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487003" w:rsidRDefault="001025FE" w:rsidP="005271B5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Бодайбинского городского </w:t>
      </w:r>
    </w:p>
    <w:p w:rsidR="001025FE" w:rsidRPr="0070083D" w:rsidRDefault="001025FE" w:rsidP="005271B5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поселения от 20.05.2014 г. № 260-</w:t>
      </w:r>
      <w:r w:rsidR="005271B5">
        <w:rPr>
          <w:rFonts w:ascii="Times New Roman" w:hAnsi="Times New Roman" w:cs="Times New Roman"/>
          <w:b w:val="0"/>
          <w:sz w:val="24"/>
          <w:szCs w:val="24"/>
        </w:rPr>
        <w:t>п</w:t>
      </w:r>
    </w:p>
    <w:p w:rsidR="0066316B" w:rsidRDefault="0066316B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8"/>
          <w:szCs w:val="28"/>
        </w:rPr>
      </w:pPr>
    </w:p>
    <w:p w:rsidR="0070083D" w:rsidRPr="0070083D" w:rsidRDefault="0070083D" w:rsidP="0070083D">
      <w:pPr>
        <w:ind w:firstLine="0"/>
        <w:jc w:val="center"/>
        <w:rPr>
          <w:b/>
          <w:szCs w:val="28"/>
        </w:rPr>
      </w:pPr>
      <w:r w:rsidRPr="0070083D">
        <w:rPr>
          <w:b/>
          <w:szCs w:val="28"/>
        </w:rPr>
        <w:t>Муниципальная  программа</w:t>
      </w:r>
    </w:p>
    <w:p w:rsidR="0070083D" w:rsidRDefault="0070083D" w:rsidP="0070083D">
      <w:pPr>
        <w:ind w:firstLine="0"/>
        <w:jc w:val="center"/>
        <w:rPr>
          <w:b/>
          <w:sz w:val="24"/>
          <w:szCs w:val="24"/>
        </w:rPr>
      </w:pPr>
    </w:p>
    <w:p w:rsidR="0070083D" w:rsidRDefault="0070083D" w:rsidP="0070083D">
      <w:pPr>
        <w:ind w:firstLine="0"/>
        <w:jc w:val="center"/>
        <w:rPr>
          <w:b/>
          <w:sz w:val="24"/>
          <w:szCs w:val="24"/>
        </w:rPr>
      </w:pPr>
      <w:r w:rsidRPr="0070083D">
        <w:rPr>
          <w:b/>
          <w:sz w:val="24"/>
          <w:szCs w:val="24"/>
        </w:rPr>
        <w:t xml:space="preserve">«Переселение граждан из жилых помещений, расположенных в зоне БАМ, признанных  непригодными для проживания, и (или) жилых помещений с высоким уровнем износа (более 70%) на территории Бодайбинского муниципального образования </w:t>
      </w:r>
    </w:p>
    <w:p w:rsidR="0070083D" w:rsidRPr="0070083D" w:rsidRDefault="0070083D" w:rsidP="0070083D">
      <w:pPr>
        <w:ind w:firstLine="0"/>
        <w:jc w:val="center"/>
        <w:rPr>
          <w:b/>
          <w:sz w:val="24"/>
          <w:szCs w:val="24"/>
        </w:rPr>
      </w:pPr>
      <w:r w:rsidRPr="0070083D">
        <w:rPr>
          <w:b/>
          <w:sz w:val="24"/>
          <w:szCs w:val="24"/>
        </w:rPr>
        <w:t>на 2014-2016 годы»</w:t>
      </w:r>
    </w:p>
    <w:p w:rsidR="0070083D" w:rsidRPr="008E733D" w:rsidRDefault="0070083D" w:rsidP="0070083D">
      <w:pPr>
        <w:jc w:val="center"/>
        <w:rPr>
          <w:sz w:val="24"/>
          <w:szCs w:val="24"/>
        </w:rPr>
      </w:pPr>
    </w:p>
    <w:p w:rsidR="00F6460C" w:rsidRPr="006857B8" w:rsidRDefault="0066316B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857B8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6857B8" w:rsidRDefault="006857B8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8"/>
        <w:gridCol w:w="2654"/>
        <w:gridCol w:w="6053"/>
      </w:tblGrid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685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6312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12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6312" w:type="dxa"/>
          </w:tcPr>
          <w:p w:rsidR="006857B8" w:rsidRPr="006857B8" w:rsidRDefault="002D0443" w:rsidP="002D0443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Долгосрочная целевая программа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Иркутской области на 2013-2017 гг.»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2" w:type="dxa"/>
          </w:tcPr>
          <w:p w:rsid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Бодайбинского городского поселения:</w:t>
            </w:r>
          </w:p>
          <w:p w:rsidR="006857B8" w:rsidRDefault="006857B8" w:rsidP="0011726B">
            <w:pPr>
              <w:pStyle w:val="ConsPlusTitle"/>
              <w:widowControl/>
              <w:numPr>
                <w:ilvl w:val="0"/>
                <w:numId w:val="7"/>
              </w:numPr>
              <w:ind w:left="0" w:right="31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управлению муниципальным имуществом и жилищно-социальным вопросам администрации Бодайбинского городского поселения.</w:t>
            </w:r>
          </w:p>
          <w:p w:rsidR="006857B8" w:rsidRDefault="006857B8" w:rsidP="0011726B">
            <w:pPr>
              <w:pStyle w:val="ConsPlusTitle"/>
              <w:widowControl/>
              <w:numPr>
                <w:ilvl w:val="0"/>
                <w:numId w:val="7"/>
              </w:numPr>
              <w:ind w:left="0" w:right="31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по архитектуре и градостроительству администрации Бодайбинского городского поселения.</w:t>
            </w:r>
          </w:p>
          <w:p w:rsidR="006857B8" w:rsidRDefault="006857B8" w:rsidP="0011726B">
            <w:pPr>
              <w:pStyle w:val="ConsPlusTitle"/>
              <w:widowControl/>
              <w:numPr>
                <w:ilvl w:val="0"/>
                <w:numId w:val="7"/>
              </w:numPr>
              <w:ind w:left="0" w:right="31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вопросам ЖКХ, строительства, благоустройства и транспорта администрации Бодайбинского городского поселения.</w:t>
            </w:r>
          </w:p>
          <w:p w:rsidR="006857B8" w:rsidRPr="006857B8" w:rsidRDefault="006857B8" w:rsidP="0011726B">
            <w:pPr>
              <w:pStyle w:val="ConsPlusTitle"/>
              <w:widowControl/>
              <w:numPr>
                <w:ilvl w:val="0"/>
                <w:numId w:val="7"/>
              </w:numPr>
              <w:ind w:left="0" w:right="31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 администрации Бодайбинского городского поселения.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2D0443" w:rsidP="002D0443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6857B8" w:rsidRPr="006857B8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2" w:type="dxa"/>
          </w:tcPr>
          <w:p w:rsidR="006857B8" w:rsidRPr="0011726B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 качественными  и  доступными  жилыми помещениями   граждан,   проживающих   в   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 Бодайбинского муниципального образования</w:t>
            </w: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11726B" w:rsidRPr="006857B8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6312" w:type="dxa"/>
          </w:tcPr>
          <w:p w:rsidR="0011726B" w:rsidRPr="00F210E0" w:rsidRDefault="0011726B" w:rsidP="007F37B2">
            <w:pPr>
              <w:ind w:firstLine="0"/>
              <w:rPr>
                <w:sz w:val="24"/>
                <w:szCs w:val="24"/>
              </w:rPr>
            </w:pPr>
            <w:r w:rsidRPr="00F210E0">
              <w:rPr>
                <w:sz w:val="24"/>
                <w:szCs w:val="24"/>
              </w:rPr>
              <w:t xml:space="preserve">Обеспечение жильем граждан, проживающих в жилых </w:t>
            </w:r>
            <w:r w:rsidRPr="00F210E0">
              <w:rPr>
                <w:sz w:val="24"/>
                <w:szCs w:val="24"/>
              </w:rPr>
              <w:lastRenderedPageBreak/>
              <w:t>помещениях, признанных не пригодными для проживания, расположенных в зоне БАМа</w:t>
            </w: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5" w:type="dxa"/>
          </w:tcPr>
          <w:p w:rsidR="0011726B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2" w:type="dxa"/>
          </w:tcPr>
          <w:p w:rsidR="0011726B" w:rsidRPr="00AF3E36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2014 – 2016 годы  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312" w:type="dxa"/>
          </w:tcPr>
          <w:p w:rsidR="00AF3E36" w:rsidRPr="00F210E0" w:rsidRDefault="00AF3E36" w:rsidP="007F37B2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 w:rsidRPr="00F210E0">
              <w:t xml:space="preserve">Общий планируемый объем финансирования </w:t>
            </w:r>
            <w:r>
              <w:t>п</w:t>
            </w:r>
            <w:r w:rsidRPr="00F210E0">
              <w:t xml:space="preserve">рограммы составляет </w:t>
            </w:r>
            <w:r>
              <w:t xml:space="preserve"> </w:t>
            </w:r>
            <w:r w:rsidRPr="0058325F">
              <w:rPr>
                <w:b/>
              </w:rPr>
              <w:t>90 813 094</w:t>
            </w:r>
            <w:r>
              <w:t xml:space="preserve">  </w:t>
            </w:r>
            <w:r w:rsidRPr="00F210E0">
              <w:t xml:space="preserve">руб., </w:t>
            </w:r>
            <w:r>
              <w:t>из них</w:t>
            </w:r>
            <w:r w:rsidRPr="00F210E0">
              <w:t>:</w:t>
            </w:r>
          </w:p>
          <w:p w:rsidR="00AF3E36" w:rsidRDefault="00AF3E36" w:rsidP="007F37B2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>- о</w:t>
            </w:r>
            <w:r w:rsidRPr="00F210E0">
              <w:t xml:space="preserve">бъем средств </w:t>
            </w:r>
            <w:r>
              <w:t>из федерального бюджета</w:t>
            </w:r>
            <w:r w:rsidRPr="00F210E0">
              <w:t xml:space="preserve">, необходимый для реализации программы, составляет </w:t>
            </w:r>
            <w:r w:rsidRPr="0058325F">
              <w:rPr>
                <w:b/>
              </w:rPr>
              <w:t>40 969 250</w:t>
            </w:r>
            <w:r w:rsidRPr="0058325F">
              <w:t xml:space="preserve"> </w:t>
            </w:r>
            <w:r>
              <w:t>руб., в том числе по годам:</w:t>
            </w:r>
          </w:p>
          <w:p w:rsidR="00AF3E36" w:rsidRDefault="00AF3E36" w:rsidP="007F37B2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 w:rsidRPr="0058325F">
              <w:t xml:space="preserve">2014 г.- 15 624 350 </w:t>
            </w:r>
            <w:r>
              <w:t>руб.;</w:t>
            </w:r>
          </w:p>
          <w:p w:rsidR="00AF3E36" w:rsidRDefault="00AF3E36" w:rsidP="007F37B2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 xml:space="preserve">2015 г.-  </w:t>
            </w:r>
            <w:r w:rsidRPr="0058325F">
              <w:t>25 344 900 руб.;</w:t>
            </w:r>
          </w:p>
          <w:p w:rsidR="00AF3E36" w:rsidRPr="00045109" w:rsidRDefault="00AF3E36" w:rsidP="007F37B2">
            <w:pPr>
              <w:ind w:firstLine="0"/>
              <w:rPr>
                <w:sz w:val="22"/>
              </w:rPr>
            </w:pPr>
            <w:r w:rsidRPr="00CA1EAD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CA1EAD">
              <w:rPr>
                <w:sz w:val="24"/>
                <w:szCs w:val="24"/>
              </w:rPr>
              <w:t>г</w:t>
            </w:r>
            <w:r>
              <w:t>.-</w:t>
            </w:r>
            <w:r>
              <w:rPr>
                <w:sz w:val="22"/>
              </w:rPr>
              <w:t xml:space="preserve"> в рамках объемов, предусмотренных подпрограммой «Переселение граждан из жилых помещений, расположенных в зоне БАМ, признанных непригодными для проживания, и (или) жилых помещений  с высоким уровнем износа (более 70%) на территории Иркутской области» на 2014-2017 годы государственной программы Иркутской области «Доступное жилье» на 2014-2020 годы;</w:t>
            </w:r>
          </w:p>
          <w:p w:rsidR="00AF3E36" w:rsidRDefault="00AF3E36" w:rsidP="007F37B2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>- о</w:t>
            </w:r>
            <w:r w:rsidRPr="00F210E0">
              <w:t xml:space="preserve">бъем средств </w:t>
            </w:r>
            <w:r>
              <w:t>из областного бюджета</w:t>
            </w:r>
            <w:r w:rsidRPr="00F210E0">
              <w:t>, необходимый для реализации программы, составляет</w:t>
            </w:r>
            <w:r>
              <w:t xml:space="preserve"> </w:t>
            </w:r>
            <w:r w:rsidRPr="0058325F">
              <w:rPr>
                <w:b/>
              </w:rPr>
              <w:t>42 650 297</w:t>
            </w:r>
            <w:r w:rsidRPr="00F210E0">
              <w:t xml:space="preserve"> </w:t>
            </w:r>
            <w:r>
              <w:t>руб., в том числе по годам:</w:t>
            </w:r>
          </w:p>
          <w:p w:rsidR="00AF3E36" w:rsidRDefault="00AF3E36" w:rsidP="007F37B2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 w:rsidRPr="0058325F">
              <w:t xml:space="preserve">2014 г.- </w:t>
            </w:r>
            <w:r w:rsidRPr="004C2394">
              <w:t>19 373 579</w:t>
            </w:r>
            <w:r>
              <w:t xml:space="preserve"> руб.;</w:t>
            </w:r>
          </w:p>
          <w:p w:rsidR="00AF3E36" w:rsidRPr="0058325F" w:rsidRDefault="00AF3E36" w:rsidP="007F37B2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 xml:space="preserve">2015 г.- </w:t>
            </w:r>
            <w:r w:rsidRPr="004C2394">
              <w:t>23 276 700</w:t>
            </w:r>
            <w:r>
              <w:t xml:space="preserve"> </w:t>
            </w:r>
            <w:r w:rsidRPr="0058325F">
              <w:t>руб.;</w:t>
            </w:r>
          </w:p>
          <w:p w:rsidR="00AF3E36" w:rsidRPr="00C07356" w:rsidRDefault="00AF3E36" w:rsidP="007F37B2">
            <w:pPr>
              <w:ind w:firstLine="0"/>
              <w:rPr>
                <w:sz w:val="24"/>
                <w:szCs w:val="24"/>
              </w:rPr>
            </w:pPr>
            <w:r w:rsidRPr="00CA1EAD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CA1EA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- </w:t>
            </w:r>
            <w:r w:rsidRPr="00C07356">
              <w:rPr>
                <w:sz w:val="24"/>
                <w:szCs w:val="24"/>
              </w:rPr>
              <w:t>в рамках объемов, предусмотренных по</w:t>
            </w:r>
            <w:proofErr w:type="gramStart"/>
            <w:r w:rsidRPr="00C0735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07356">
              <w:rPr>
                <w:sz w:val="24"/>
                <w:szCs w:val="24"/>
              </w:rPr>
              <w:t>программой «Переселение граждан из жилых помещений, расположенных в зоне БАМ, признанных непригодными для проживания, и (или) жилых помещений  с высоким уровнем износа (более 70%) на территории Иркутской области» на 2014-2017 годы государственной программы Иркутской области «До</w:t>
            </w:r>
            <w:r>
              <w:rPr>
                <w:sz w:val="24"/>
                <w:szCs w:val="24"/>
              </w:rPr>
              <w:t>ступное жилье» на 2014-2020 годы;</w:t>
            </w:r>
          </w:p>
          <w:p w:rsidR="00AF3E36" w:rsidRDefault="00AF3E36" w:rsidP="007F37B2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>-о</w:t>
            </w:r>
            <w:r w:rsidRPr="00F210E0">
              <w:t>бъем средств местн</w:t>
            </w:r>
            <w:r>
              <w:t>ого</w:t>
            </w:r>
            <w:r w:rsidRPr="00F210E0">
              <w:t xml:space="preserve"> бюджет</w:t>
            </w:r>
            <w:r>
              <w:t>а</w:t>
            </w:r>
            <w:r w:rsidRPr="00F210E0">
              <w:t xml:space="preserve">, необходимый для реализации программы, составляет </w:t>
            </w:r>
            <w:r w:rsidRPr="00F210E0">
              <w:br/>
            </w:r>
            <w:r w:rsidRPr="00C07356">
              <w:rPr>
                <w:b/>
              </w:rPr>
              <w:t>7 193 547</w:t>
            </w:r>
            <w:r w:rsidRPr="004C2394">
              <w:rPr>
                <w:b/>
              </w:rPr>
              <w:t xml:space="preserve"> </w:t>
            </w:r>
            <w:r w:rsidRPr="004C2394">
              <w:rPr>
                <w:bCs/>
              </w:rPr>
              <w:t xml:space="preserve"> </w:t>
            </w:r>
            <w:r w:rsidRPr="004C2394">
              <w:t>руб</w:t>
            </w:r>
            <w:r w:rsidRPr="00F210E0">
              <w:t>., в том числе</w:t>
            </w:r>
            <w:r>
              <w:t xml:space="preserve"> по годам</w:t>
            </w:r>
            <w:r w:rsidRPr="00F210E0">
              <w:t>:</w:t>
            </w:r>
          </w:p>
          <w:p w:rsidR="00AF3E36" w:rsidRDefault="00AF3E36" w:rsidP="007F37B2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 xml:space="preserve">2014 г. - </w:t>
            </w:r>
            <w:r w:rsidRPr="004C2394">
              <w:t>1 593</w:t>
            </w:r>
            <w:r>
              <w:t> </w:t>
            </w:r>
            <w:r w:rsidRPr="004C2394">
              <w:t>055</w:t>
            </w:r>
            <w:r>
              <w:t xml:space="preserve"> руб.;</w:t>
            </w:r>
          </w:p>
          <w:p w:rsidR="00AF3E36" w:rsidRDefault="00AF3E36" w:rsidP="007F37B2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>2015 г. -  2 718 200 руб.;</w:t>
            </w:r>
          </w:p>
          <w:p w:rsidR="00AF3E36" w:rsidRPr="00F210E0" w:rsidRDefault="00AF3E36" w:rsidP="007F37B2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>2016 г. – 2 882 292 руб.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12" w:type="dxa"/>
          </w:tcPr>
          <w:p w:rsidR="00AF3E36" w:rsidRPr="00F210E0" w:rsidRDefault="00AF3E36" w:rsidP="007F37B2">
            <w:pPr>
              <w:ind w:firstLine="0"/>
              <w:rPr>
                <w:sz w:val="24"/>
                <w:szCs w:val="24"/>
              </w:rPr>
            </w:pPr>
            <w:r w:rsidRPr="00F210E0">
              <w:rPr>
                <w:sz w:val="24"/>
                <w:szCs w:val="24"/>
              </w:rPr>
              <w:t xml:space="preserve">1. Количество переселенных семей -  </w:t>
            </w:r>
            <w:r>
              <w:rPr>
                <w:sz w:val="24"/>
                <w:szCs w:val="24"/>
              </w:rPr>
              <w:t>54</w:t>
            </w:r>
            <w:r w:rsidRPr="00F210E0">
              <w:rPr>
                <w:sz w:val="24"/>
                <w:szCs w:val="24"/>
              </w:rPr>
              <w:t xml:space="preserve"> сем</w:t>
            </w:r>
            <w:r>
              <w:rPr>
                <w:sz w:val="24"/>
                <w:szCs w:val="24"/>
              </w:rPr>
              <w:t>ьи</w:t>
            </w:r>
            <w:r w:rsidRPr="00F210E0">
              <w:rPr>
                <w:sz w:val="24"/>
                <w:szCs w:val="24"/>
              </w:rPr>
              <w:t>.</w:t>
            </w:r>
          </w:p>
          <w:p w:rsidR="00AF3E36" w:rsidRPr="00F210E0" w:rsidRDefault="00AF3E36" w:rsidP="007F37B2">
            <w:pPr>
              <w:ind w:firstLine="0"/>
              <w:rPr>
                <w:sz w:val="24"/>
                <w:szCs w:val="24"/>
              </w:rPr>
            </w:pPr>
            <w:r w:rsidRPr="00F210E0">
              <w:rPr>
                <w:sz w:val="24"/>
                <w:szCs w:val="24"/>
              </w:rPr>
              <w:t xml:space="preserve">2. Объем введенных в эксплуатацию (приобретенных) объектов капитального строительства –  </w:t>
            </w:r>
            <w:r>
              <w:rPr>
                <w:sz w:val="24"/>
                <w:szCs w:val="24"/>
              </w:rPr>
              <w:t xml:space="preserve">3,2 тыс. </w:t>
            </w:r>
            <w:r w:rsidRPr="00F210E0">
              <w:rPr>
                <w:sz w:val="24"/>
                <w:szCs w:val="24"/>
              </w:rPr>
              <w:t>кв.м.</w:t>
            </w:r>
          </w:p>
          <w:p w:rsidR="00AF3E36" w:rsidRPr="00F210E0" w:rsidRDefault="00AF3E36" w:rsidP="007F37B2">
            <w:pPr>
              <w:ind w:firstLine="0"/>
              <w:rPr>
                <w:sz w:val="24"/>
                <w:szCs w:val="24"/>
              </w:rPr>
            </w:pPr>
            <w:r w:rsidRPr="00F210E0">
              <w:rPr>
                <w:sz w:val="24"/>
                <w:szCs w:val="24"/>
              </w:rPr>
              <w:t xml:space="preserve">3. Площадь снесенного непригодного для проживания жилищного фонда, расположенного в зоне БАМа– </w:t>
            </w:r>
            <w:r>
              <w:rPr>
                <w:sz w:val="24"/>
                <w:szCs w:val="24"/>
              </w:rPr>
              <w:t xml:space="preserve"> 2,7 тыс.</w:t>
            </w:r>
            <w:r w:rsidRPr="00F210E0">
              <w:rPr>
                <w:sz w:val="24"/>
                <w:szCs w:val="24"/>
              </w:rPr>
              <w:t xml:space="preserve"> кв.м.      </w:t>
            </w:r>
          </w:p>
        </w:tc>
      </w:tr>
    </w:tbl>
    <w:p w:rsidR="00847CFB" w:rsidRDefault="00847CFB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70083D" w:rsidRDefault="004154AC" w:rsidP="002B54CB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2B54CB">
        <w:rPr>
          <w:b/>
          <w:sz w:val="24"/>
          <w:szCs w:val="24"/>
        </w:rPr>
        <w:t xml:space="preserve"> </w:t>
      </w:r>
      <w:r w:rsidR="00AD0095" w:rsidRPr="00AD0095">
        <w:rPr>
          <w:b/>
          <w:sz w:val="24"/>
          <w:szCs w:val="24"/>
        </w:rPr>
        <w:t>СОДЕРЖАНИЕ ПРОБЛЕМЫ И ОБОСНОВАНИЕ НЕОБХОДИМОСТИ ЕЕ РЕШЕНИЯ</w:t>
      </w:r>
    </w:p>
    <w:p w:rsidR="003D333E" w:rsidRPr="00AD0095" w:rsidRDefault="003D333E" w:rsidP="00AD0095">
      <w:pPr>
        <w:shd w:val="clear" w:color="auto" w:fill="FFFFFF"/>
        <w:tabs>
          <w:tab w:val="left" w:pos="-284"/>
          <w:tab w:val="left" w:pos="567"/>
        </w:tabs>
        <w:rPr>
          <w:b/>
          <w:sz w:val="24"/>
          <w:szCs w:val="24"/>
        </w:rPr>
      </w:pPr>
    </w:p>
    <w:p w:rsidR="00F6460C" w:rsidRPr="00F210E0" w:rsidRDefault="00F6460C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 xml:space="preserve">Строительство Байкало-Амурской магистрали (далее – БАМ) осуществлялось более 30 лет назад, но до настоящего времени в зоне БАМа находятся в </w:t>
      </w:r>
      <w:proofErr w:type="gramStart"/>
      <w:r w:rsidRPr="00F210E0">
        <w:rPr>
          <w:sz w:val="24"/>
          <w:szCs w:val="24"/>
        </w:rPr>
        <w:t>эксплуатации</w:t>
      </w:r>
      <w:proofErr w:type="gramEnd"/>
      <w:r w:rsidRPr="00F210E0">
        <w:rPr>
          <w:sz w:val="24"/>
          <w:szCs w:val="24"/>
        </w:rPr>
        <w:t xml:space="preserve"> построенные для строителей БАМа временные сборно-щитовые дома, жилые вагончики.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 xml:space="preserve">Существовавшая в годы строительства БАМа жилищная проблема решалась путем </w:t>
      </w:r>
      <w:r w:rsidRPr="00F210E0">
        <w:rPr>
          <w:sz w:val="24"/>
          <w:szCs w:val="24"/>
        </w:rPr>
        <w:lastRenderedPageBreak/>
        <w:t>возведения временных поселков контейнерного типа со сборно-щитовыми домами, которые предназначались для строителей, геологоразведочных и изыскательских экспедиций, осуществлявших свою деятельность в зоне БАМа. Временные поселки существуют до сих пор, несмотря на то, что согласно документации они были предназначены для жилья на несколько лет - на период строительства БАМа.</w:t>
      </w:r>
    </w:p>
    <w:p w:rsidR="00F6460C" w:rsidRPr="00F210E0" w:rsidRDefault="00B04FD1" w:rsidP="00B04FD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Бодайбинское муниципальное образование входит в состав муниципальных районов, на территории которых </w:t>
      </w:r>
      <w:r w:rsidR="00F6460C" w:rsidRPr="00F210E0">
        <w:rPr>
          <w:sz w:val="24"/>
          <w:szCs w:val="24"/>
        </w:rPr>
        <w:t>период строительства БАМа располагались производственные базы строительных организаций и временные жилые помещения для строителей, которые эксплуатируются до настоящего времени.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210E0">
        <w:rPr>
          <w:sz w:val="24"/>
          <w:szCs w:val="24"/>
        </w:rPr>
        <w:t>Прекращение финансирования строительства в зоне БАМа привело к тому, что объемы постоянного жилищного фонда на территории Иркутской области, построенного для обслуживания БАМа и социальной инфраструктуры поселков, не позволили разместить строителей, оставшихся после остановки работ на БАМе. Поэтому они вынуждены проживать в сборно-щитовых домах, срок амортизации которых давно истек, имеет высокую степень износа и не соответствует нормативным условиям проживания.</w:t>
      </w:r>
    </w:p>
    <w:p w:rsidR="00F6460C" w:rsidRPr="00F210E0" w:rsidRDefault="008F7372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="00F6460C" w:rsidRPr="00F210E0">
        <w:rPr>
          <w:sz w:val="24"/>
          <w:szCs w:val="24"/>
        </w:rPr>
        <w:t xml:space="preserve">рограмма направлена на создание благоприятных условий для ежегодного наращивания объемов жилищного строительства на территории </w:t>
      </w:r>
      <w:r>
        <w:rPr>
          <w:sz w:val="24"/>
          <w:szCs w:val="24"/>
        </w:rPr>
        <w:t>Бодайбинского муниципального образования</w:t>
      </w:r>
      <w:r w:rsidR="00F6460C" w:rsidRPr="00F210E0">
        <w:rPr>
          <w:sz w:val="24"/>
          <w:szCs w:val="24"/>
        </w:rPr>
        <w:t xml:space="preserve">, что будет способствовать развитию строительной отрасли и достижению целей социально-экономического развития </w:t>
      </w:r>
      <w:r>
        <w:rPr>
          <w:sz w:val="24"/>
          <w:szCs w:val="24"/>
        </w:rPr>
        <w:t xml:space="preserve"> г. Бодайбо</w:t>
      </w:r>
      <w:r w:rsidR="00F6460C" w:rsidRPr="00F210E0">
        <w:rPr>
          <w:sz w:val="24"/>
          <w:szCs w:val="24"/>
        </w:rPr>
        <w:t>.</w:t>
      </w:r>
    </w:p>
    <w:p w:rsidR="00B04FD1" w:rsidRPr="00F210E0" w:rsidRDefault="008F7372" w:rsidP="00B04FD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Ж</w:t>
      </w:r>
      <w:r w:rsidR="00B04FD1" w:rsidRPr="00F210E0">
        <w:rPr>
          <w:sz w:val="24"/>
          <w:szCs w:val="24"/>
        </w:rPr>
        <w:t xml:space="preserve">илищный фонд, расположенный в зоне БАМа, признанный на </w:t>
      </w:r>
      <w:r w:rsidR="00B04FD1" w:rsidRPr="00F210E0">
        <w:rPr>
          <w:sz w:val="24"/>
          <w:szCs w:val="24"/>
        </w:rPr>
        <w:br/>
        <w:t>1 января 201</w:t>
      </w:r>
      <w:r w:rsidR="00381956">
        <w:rPr>
          <w:sz w:val="24"/>
          <w:szCs w:val="24"/>
        </w:rPr>
        <w:t>2</w:t>
      </w:r>
      <w:r w:rsidR="00B04FD1" w:rsidRPr="00F210E0">
        <w:rPr>
          <w:sz w:val="24"/>
          <w:szCs w:val="24"/>
        </w:rPr>
        <w:t xml:space="preserve"> года в установленном порядке непригодным для проживания, и (или) жилищный фонд с высоким уровнем износа (более 70 процентов) </w:t>
      </w:r>
      <w:r w:rsidR="00CA1EAD">
        <w:rPr>
          <w:sz w:val="24"/>
          <w:szCs w:val="24"/>
        </w:rPr>
        <w:t xml:space="preserve">на территории Бодайбинского муниципального образования составляет </w:t>
      </w:r>
      <w:r w:rsidR="00974305">
        <w:rPr>
          <w:sz w:val="24"/>
          <w:szCs w:val="24"/>
        </w:rPr>
        <w:t>15 000</w:t>
      </w:r>
      <w:r w:rsidR="00B04FD1" w:rsidRPr="00F210E0">
        <w:rPr>
          <w:sz w:val="24"/>
          <w:szCs w:val="24"/>
        </w:rPr>
        <w:t xml:space="preserve"> кв. метров, в нем проживает </w:t>
      </w:r>
      <w:r w:rsidR="00CA1EAD">
        <w:rPr>
          <w:sz w:val="24"/>
          <w:szCs w:val="24"/>
        </w:rPr>
        <w:t xml:space="preserve">  </w:t>
      </w:r>
      <w:r w:rsidR="00974305">
        <w:rPr>
          <w:sz w:val="24"/>
          <w:szCs w:val="24"/>
        </w:rPr>
        <w:t xml:space="preserve">645 человек </w:t>
      </w:r>
      <w:r w:rsidR="00CA1EAD">
        <w:rPr>
          <w:sz w:val="24"/>
          <w:szCs w:val="24"/>
        </w:rPr>
        <w:t>(</w:t>
      </w:r>
      <w:r w:rsidR="00974305">
        <w:rPr>
          <w:sz w:val="24"/>
          <w:szCs w:val="24"/>
        </w:rPr>
        <w:t>279 семей).</w:t>
      </w:r>
    </w:p>
    <w:p w:rsidR="00F6460C" w:rsidRPr="00F210E0" w:rsidRDefault="002B54CB" w:rsidP="002B54CB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D0095">
        <w:rPr>
          <w:sz w:val="24"/>
          <w:szCs w:val="24"/>
        </w:rPr>
        <w:t>Основные цели и задачи, сроки и этапы выполнения</w:t>
      </w:r>
    </w:p>
    <w:p w:rsidR="00F6460C" w:rsidRPr="00F210E0" w:rsidRDefault="00F6460C" w:rsidP="00F6460C">
      <w:pPr>
        <w:rPr>
          <w:sz w:val="24"/>
          <w:szCs w:val="24"/>
        </w:rPr>
      </w:pPr>
      <w:r w:rsidRPr="00F210E0">
        <w:rPr>
          <w:sz w:val="24"/>
          <w:szCs w:val="24"/>
        </w:rPr>
        <w:t xml:space="preserve">Целью программы является </w:t>
      </w:r>
      <w:r w:rsidR="00974305">
        <w:rPr>
          <w:sz w:val="24"/>
          <w:szCs w:val="24"/>
        </w:rPr>
        <w:t>о</w:t>
      </w:r>
      <w:r w:rsidRPr="00F210E0">
        <w:rPr>
          <w:sz w:val="24"/>
          <w:szCs w:val="24"/>
        </w:rPr>
        <w:t xml:space="preserve">беспечение  качественными  и  доступными  жилыми помещениями   граждан,   проживающих   в   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</w:t>
      </w:r>
      <w:r w:rsidR="007D3368">
        <w:rPr>
          <w:sz w:val="24"/>
          <w:szCs w:val="24"/>
        </w:rPr>
        <w:t>Бодайбинского муниципального образования</w:t>
      </w:r>
      <w:r w:rsidR="005D198B">
        <w:rPr>
          <w:sz w:val="24"/>
          <w:szCs w:val="24"/>
        </w:rPr>
        <w:t>.</w:t>
      </w:r>
    </w:p>
    <w:p w:rsidR="00F6460C" w:rsidRPr="00F210E0" w:rsidRDefault="00F6460C" w:rsidP="00F6460C">
      <w:pPr>
        <w:rPr>
          <w:sz w:val="24"/>
          <w:szCs w:val="24"/>
        </w:rPr>
      </w:pPr>
      <w:r w:rsidRPr="00F210E0">
        <w:rPr>
          <w:sz w:val="24"/>
          <w:szCs w:val="24"/>
        </w:rPr>
        <w:t>Задачей программы является обеспечение жильем граждан, проживающих в жилых помещениях, признанны</w:t>
      </w:r>
      <w:r w:rsidR="00EB6899">
        <w:rPr>
          <w:sz w:val="24"/>
          <w:szCs w:val="24"/>
        </w:rPr>
        <w:t>х не пригодными для проживания по состоянию на 01.01.2012</w:t>
      </w:r>
      <w:r w:rsidR="002B54CB">
        <w:rPr>
          <w:sz w:val="24"/>
          <w:szCs w:val="24"/>
        </w:rPr>
        <w:t xml:space="preserve"> </w:t>
      </w:r>
      <w:r w:rsidR="00EB6899">
        <w:rPr>
          <w:sz w:val="24"/>
          <w:szCs w:val="24"/>
        </w:rPr>
        <w:t xml:space="preserve">г., </w:t>
      </w:r>
      <w:r w:rsidRPr="00F210E0">
        <w:rPr>
          <w:sz w:val="24"/>
          <w:szCs w:val="24"/>
        </w:rPr>
        <w:t>расположенных в зоне БАМа</w:t>
      </w:r>
      <w:r w:rsidR="00EB6899">
        <w:rPr>
          <w:sz w:val="24"/>
          <w:szCs w:val="24"/>
        </w:rPr>
        <w:t>.</w:t>
      </w:r>
    </w:p>
    <w:p w:rsidR="00F6460C" w:rsidRPr="00F210E0" w:rsidRDefault="00F6460C" w:rsidP="00F6460C">
      <w:pPr>
        <w:rPr>
          <w:sz w:val="24"/>
          <w:szCs w:val="24"/>
        </w:rPr>
      </w:pPr>
      <w:r w:rsidRPr="00F210E0">
        <w:rPr>
          <w:sz w:val="24"/>
          <w:szCs w:val="24"/>
        </w:rPr>
        <w:t xml:space="preserve">Целевыми показателями </w:t>
      </w:r>
      <w:r w:rsidR="00AD0095">
        <w:rPr>
          <w:sz w:val="24"/>
          <w:szCs w:val="24"/>
        </w:rPr>
        <w:t xml:space="preserve"> оценки хода реализации программы являются:</w:t>
      </w:r>
    </w:p>
    <w:p w:rsidR="00F6460C" w:rsidRPr="00F210E0" w:rsidRDefault="002B54CB" w:rsidP="00F6460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F6460C" w:rsidRPr="00F210E0">
        <w:rPr>
          <w:sz w:val="24"/>
          <w:szCs w:val="24"/>
        </w:rPr>
        <w:t>1. Объем введенных в эксплуатацию (приобретенных) объе</w:t>
      </w:r>
      <w:r w:rsidR="00AD0095">
        <w:rPr>
          <w:sz w:val="24"/>
          <w:szCs w:val="24"/>
        </w:rPr>
        <w:t>ктов капитального строительства в ходе реализации программы (</w:t>
      </w:r>
      <w:r w:rsidR="007D3368">
        <w:rPr>
          <w:sz w:val="24"/>
          <w:szCs w:val="24"/>
        </w:rPr>
        <w:t>3,2 тыс. кв.м.)</w:t>
      </w:r>
    </w:p>
    <w:p w:rsidR="00AD0095" w:rsidRDefault="002B54CB" w:rsidP="00F6460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AD0095">
        <w:rPr>
          <w:sz w:val="24"/>
          <w:szCs w:val="24"/>
        </w:rPr>
        <w:t>2</w:t>
      </w:r>
      <w:r w:rsidR="00F6460C" w:rsidRPr="00F210E0">
        <w:rPr>
          <w:sz w:val="24"/>
          <w:szCs w:val="24"/>
        </w:rPr>
        <w:t>.</w:t>
      </w:r>
      <w:r w:rsidR="00AD0095">
        <w:rPr>
          <w:sz w:val="24"/>
          <w:szCs w:val="24"/>
        </w:rPr>
        <w:t xml:space="preserve"> Доля семей, переселенных из жилых помещений, расположенных в зоне </w:t>
      </w:r>
      <w:proofErr w:type="gramStart"/>
      <w:r w:rsidR="00AD0095">
        <w:rPr>
          <w:sz w:val="24"/>
          <w:szCs w:val="24"/>
        </w:rPr>
        <w:t>Байкало- Амурской</w:t>
      </w:r>
      <w:proofErr w:type="gramEnd"/>
      <w:r w:rsidR="005D198B">
        <w:rPr>
          <w:sz w:val="24"/>
          <w:szCs w:val="24"/>
        </w:rPr>
        <w:t xml:space="preserve"> </w:t>
      </w:r>
      <w:r w:rsidR="00AD0095">
        <w:rPr>
          <w:sz w:val="24"/>
          <w:szCs w:val="24"/>
        </w:rPr>
        <w:t xml:space="preserve"> магистрали, признанных</w:t>
      </w:r>
      <w:r w:rsidR="005D198B">
        <w:rPr>
          <w:sz w:val="24"/>
          <w:szCs w:val="24"/>
        </w:rPr>
        <w:t xml:space="preserve"> </w:t>
      </w:r>
      <w:r w:rsidR="007D3368">
        <w:rPr>
          <w:sz w:val="24"/>
          <w:szCs w:val="24"/>
        </w:rPr>
        <w:t xml:space="preserve"> непригодными</w:t>
      </w:r>
      <w:r w:rsidR="005D198B">
        <w:rPr>
          <w:sz w:val="24"/>
          <w:szCs w:val="24"/>
        </w:rPr>
        <w:t xml:space="preserve"> </w:t>
      </w:r>
      <w:r w:rsidR="007D3368">
        <w:rPr>
          <w:sz w:val="24"/>
          <w:szCs w:val="24"/>
        </w:rPr>
        <w:t xml:space="preserve"> для</w:t>
      </w:r>
      <w:r w:rsidR="005D198B">
        <w:rPr>
          <w:sz w:val="24"/>
          <w:szCs w:val="24"/>
        </w:rPr>
        <w:t xml:space="preserve"> </w:t>
      </w:r>
      <w:r w:rsidR="007D3368">
        <w:rPr>
          <w:sz w:val="24"/>
          <w:szCs w:val="24"/>
        </w:rPr>
        <w:t xml:space="preserve"> проживания </w:t>
      </w:r>
      <w:r w:rsidR="005D198B">
        <w:rPr>
          <w:sz w:val="24"/>
          <w:szCs w:val="24"/>
        </w:rPr>
        <w:t xml:space="preserve"> </w:t>
      </w:r>
      <w:r w:rsidR="007D3368">
        <w:rPr>
          <w:sz w:val="24"/>
          <w:szCs w:val="24"/>
        </w:rPr>
        <w:t xml:space="preserve">(54 семьи, или </w:t>
      </w:r>
      <w:r w:rsidR="005D198B">
        <w:rPr>
          <w:sz w:val="24"/>
          <w:szCs w:val="24"/>
        </w:rPr>
        <w:t>19,4 % от общего количества семей, нуждающихся в переселении по состоянию на 01.01.2012 года)</w:t>
      </w:r>
    </w:p>
    <w:p w:rsidR="004154AC" w:rsidRDefault="002B54CB" w:rsidP="00F6460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5D198B">
        <w:rPr>
          <w:sz w:val="24"/>
          <w:szCs w:val="24"/>
        </w:rPr>
        <w:t xml:space="preserve">3. </w:t>
      </w:r>
      <w:r w:rsidR="00F6460C" w:rsidRPr="00F210E0">
        <w:rPr>
          <w:sz w:val="24"/>
          <w:szCs w:val="24"/>
        </w:rPr>
        <w:t xml:space="preserve"> Площадь снесенного непригодного </w:t>
      </w:r>
      <w:r w:rsidR="004154AC">
        <w:rPr>
          <w:sz w:val="24"/>
          <w:szCs w:val="24"/>
        </w:rPr>
        <w:t>для проживания жилищного фонда (2,7 тыс. кв.м. или 18 %  от существующего непригодного для проживания жилищного фонда, расположенного в зоне БАМа</w:t>
      </w:r>
      <w:proofErr w:type="gramStart"/>
      <w:r w:rsidR="00F6460C" w:rsidRPr="00F210E0">
        <w:rPr>
          <w:sz w:val="24"/>
          <w:szCs w:val="24"/>
        </w:rPr>
        <w:t xml:space="preserve"> </w:t>
      </w:r>
      <w:r w:rsidR="004154AC">
        <w:rPr>
          <w:sz w:val="24"/>
          <w:szCs w:val="24"/>
        </w:rPr>
        <w:t>,</w:t>
      </w:r>
      <w:proofErr w:type="gramEnd"/>
      <w:r w:rsidR="004154AC">
        <w:rPr>
          <w:sz w:val="24"/>
          <w:szCs w:val="24"/>
        </w:rPr>
        <w:t xml:space="preserve"> признанного таковым на 01.01.2012 г.).</w:t>
      </w:r>
    </w:p>
    <w:p w:rsidR="00F6460C" w:rsidRPr="00F210E0" w:rsidRDefault="002B54CB" w:rsidP="00F6460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4154AC">
        <w:rPr>
          <w:sz w:val="24"/>
          <w:szCs w:val="24"/>
        </w:rPr>
        <w:t>4. Срок реализации  программы - с 2014 по 2016 годы.</w:t>
      </w:r>
      <w:r w:rsidR="00F6460C" w:rsidRPr="00F210E0">
        <w:rPr>
          <w:sz w:val="24"/>
          <w:szCs w:val="24"/>
        </w:rPr>
        <w:t xml:space="preserve"> </w:t>
      </w:r>
      <w:r w:rsidR="004154AC">
        <w:rPr>
          <w:sz w:val="24"/>
          <w:szCs w:val="24"/>
        </w:rPr>
        <w:t>Программа реализуется в 1 этап.</w:t>
      </w:r>
    </w:p>
    <w:p w:rsidR="00AD0095" w:rsidRDefault="00F6460C" w:rsidP="00F646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F210E0">
        <w:rPr>
          <w:sz w:val="24"/>
          <w:szCs w:val="24"/>
        </w:rPr>
        <w:tab/>
      </w:r>
    </w:p>
    <w:p w:rsidR="00F6460C" w:rsidRPr="00F210E0" w:rsidRDefault="002B54CB" w:rsidP="002B54CB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64066D">
        <w:rPr>
          <w:sz w:val="24"/>
          <w:szCs w:val="24"/>
        </w:rPr>
        <w:t>Переселение граждан из непригодного для проживания жилищного фонда в зоне БАМ</w:t>
      </w:r>
    </w:p>
    <w:p w:rsidR="00F6460C" w:rsidRDefault="0064066D" w:rsidP="00F6460C">
      <w:pPr>
        <w:pStyle w:val="ConsPlusNormal"/>
        <w:widowControl/>
        <w:ind w:firstLine="567"/>
        <w:jc w:val="both"/>
        <w:outlineLvl w:val="1"/>
      </w:pPr>
      <w:r>
        <w:t>Порядок п</w:t>
      </w:r>
      <w:r w:rsidR="00F6460C" w:rsidRPr="00F210E0">
        <w:t>ереселени</w:t>
      </w:r>
      <w:r>
        <w:t>я</w:t>
      </w:r>
      <w:r w:rsidR="00F6460C" w:rsidRPr="00F210E0">
        <w:t xml:space="preserve"> граждан из непригодного для проживания жи</w:t>
      </w:r>
      <w:r>
        <w:t xml:space="preserve">лищного фонда в зоне БАМа </w:t>
      </w:r>
      <w:r w:rsidR="00F6460C" w:rsidRPr="00F210E0">
        <w:t xml:space="preserve"> </w:t>
      </w:r>
      <w:r>
        <w:t xml:space="preserve">определен статьями  </w:t>
      </w:r>
      <w:r w:rsidR="00F6460C" w:rsidRPr="00F210E0">
        <w:t>86 и 89 Жилищного кодекса Российской Федерации.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 xml:space="preserve">В соответствии со статьей 86 Жилищного кодекса Российской Федерации  </w:t>
      </w:r>
      <w:r w:rsidR="0064066D">
        <w:rPr>
          <w:sz w:val="24"/>
          <w:szCs w:val="24"/>
        </w:rPr>
        <w:t>г</w:t>
      </w:r>
      <w:r w:rsidRPr="00F210E0">
        <w:rPr>
          <w:sz w:val="24"/>
          <w:szCs w:val="24"/>
        </w:rPr>
        <w:t xml:space="preserve">раждане  в случае признания жилого помещения непригодным для проживания граждане выселяются из жилых помещений с предоставлением других благоустроенных жилых помещений по договорам социального найма. </w:t>
      </w:r>
    </w:p>
    <w:p w:rsidR="00F6460C" w:rsidRDefault="00F6460C" w:rsidP="00F6460C">
      <w:pPr>
        <w:pStyle w:val="ConsPlusNormal"/>
        <w:widowControl/>
        <w:ind w:firstLine="567"/>
        <w:jc w:val="both"/>
        <w:outlineLvl w:val="1"/>
      </w:pPr>
      <w:r w:rsidRPr="00F210E0">
        <w:t xml:space="preserve">В соответствии со статьей 89 Жилищного кодекса Российской Федерации жилое помещение, предоставляемое по договору социального найма в связи с выселением должно быть благоустроенным применительно к условиям соответствующего населенного пункта, равнозначным по общей </w:t>
      </w:r>
      <w:proofErr w:type="gramStart"/>
      <w:r w:rsidRPr="00F210E0">
        <w:t>площади</w:t>
      </w:r>
      <w:proofErr w:type="gramEnd"/>
      <w:r w:rsidRPr="00F210E0">
        <w:t xml:space="preserve"> ранее занимаемому жилому помещению, соответствующим установленным требованиям и находиться в границах данного населенного пункта. </w:t>
      </w:r>
    </w:p>
    <w:p w:rsidR="0064066D" w:rsidRPr="00F210E0" w:rsidRDefault="0064066D" w:rsidP="00F6460C">
      <w:pPr>
        <w:pStyle w:val="ConsPlusNormal"/>
        <w:widowControl/>
        <w:ind w:firstLine="567"/>
        <w:jc w:val="both"/>
        <w:outlineLvl w:val="1"/>
      </w:pPr>
      <w:r>
        <w:t xml:space="preserve">   Порядок изъятия у собственников жилых помещений многоквартирных жилых домов, расположенных на территории Бодайбинского муниципального образования определен </w:t>
      </w:r>
      <w:r w:rsidR="00B23E6B">
        <w:t xml:space="preserve"> </w:t>
      </w:r>
      <w:r w:rsidR="006D61FD">
        <w:t xml:space="preserve">статьей </w:t>
      </w:r>
      <w:r w:rsidR="00B23E6B">
        <w:t xml:space="preserve"> </w:t>
      </w:r>
      <w:r w:rsidR="006D61FD">
        <w:t>32 Жилищного</w:t>
      </w:r>
      <w:r w:rsidR="00B23E6B">
        <w:t xml:space="preserve"> </w:t>
      </w:r>
      <w:r w:rsidR="006D61FD">
        <w:t xml:space="preserve"> кодекса </w:t>
      </w:r>
      <w:r w:rsidR="00B23E6B">
        <w:t xml:space="preserve"> </w:t>
      </w:r>
      <w:r w:rsidR="006D61FD">
        <w:t xml:space="preserve">Российской </w:t>
      </w:r>
      <w:r w:rsidR="00B23E6B">
        <w:t xml:space="preserve"> </w:t>
      </w:r>
      <w:r w:rsidR="006D61FD">
        <w:t>Федерации.</w:t>
      </w:r>
    </w:p>
    <w:p w:rsidR="00F6460C" w:rsidRPr="00F210E0" w:rsidRDefault="00F6460C" w:rsidP="00F6460C">
      <w:pPr>
        <w:ind w:firstLine="720"/>
        <w:rPr>
          <w:sz w:val="24"/>
          <w:szCs w:val="24"/>
        </w:rPr>
      </w:pPr>
      <w:r w:rsidRPr="00F210E0">
        <w:rPr>
          <w:sz w:val="24"/>
          <w:szCs w:val="24"/>
        </w:rPr>
        <w:t>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реконструкции, установлены Постановлением Правительства Российской Федерации от 28 января 2006 г. № 47. В рамках указанных нормативн</w:t>
      </w:r>
      <w:r w:rsidR="002B54CB">
        <w:rPr>
          <w:sz w:val="24"/>
          <w:szCs w:val="24"/>
        </w:rPr>
        <w:t xml:space="preserve">ых </w:t>
      </w:r>
      <w:r w:rsidRPr="00F210E0">
        <w:rPr>
          <w:sz w:val="24"/>
          <w:szCs w:val="24"/>
        </w:rPr>
        <w:t>правовых актов реализуются мероприятия по переселению граждан, проживающих в жилых помещениях, непригодных для проживания, и (или) жилых помещениях с высоким уровнем износа, расположенных в зоне БАМа.</w:t>
      </w:r>
    </w:p>
    <w:p w:rsidR="00F6460C" w:rsidRDefault="00F6460C" w:rsidP="00F6460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>Предельная стоимость одного квадратного метра общей площади жилого помещения, строящегося (приобретаемого) в рамках программы рассчитывается исходя из норматива средней рыночной стоимости 1 кв. м общей площади жилья, устанавливаемый для Иркутской обла</w:t>
      </w:r>
      <w:r w:rsidR="006D61FD">
        <w:rPr>
          <w:sz w:val="24"/>
          <w:szCs w:val="24"/>
        </w:rPr>
        <w:t>с</w:t>
      </w:r>
      <w:r w:rsidRPr="00F210E0">
        <w:rPr>
          <w:sz w:val="24"/>
          <w:szCs w:val="24"/>
        </w:rPr>
        <w:t xml:space="preserve">ти приказом Федеральным агентством по строительству и жилищно-коммунальному хозяйству на первый квартал года, в котором планируется реализация мероприятий </w:t>
      </w:r>
      <w:r w:rsidR="0064066D">
        <w:rPr>
          <w:sz w:val="24"/>
          <w:szCs w:val="24"/>
        </w:rPr>
        <w:t xml:space="preserve"> </w:t>
      </w:r>
      <w:r w:rsidRPr="00F210E0">
        <w:rPr>
          <w:sz w:val="24"/>
          <w:szCs w:val="24"/>
        </w:rPr>
        <w:t>программы.</w:t>
      </w:r>
    </w:p>
    <w:p w:rsidR="006D61FD" w:rsidRDefault="002B54CB" w:rsidP="002B54CB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D61FD" w:rsidRPr="00F210E0">
        <w:rPr>
          <w:sz w:val="24"/>
          <w:szCs w:val="24"/>
        </w:rPr>
        <w:t>ресурсное</w:t>
      </w:r>
      <w:r w:rsidR="006D61FD">
        <w:rPr>
          <w:sz w:val="24"/>
          <w:szCs w:val="24"/>
        </w:rPr>
        <w:t xml:space="preserve"> </w:t>
      </w:r>
      <w:r w:rsidR="006D61FD" w:rsidRPr="00F210E0">
        <w:rPr>
          <w:sz w:val="24"/>
          <w:szCs w:val="24"/>
        </w:rPr>
        <w:t>обеспечение программы</w:t>
      </w:r>
    </w:p>
    <w:p w:rsidR="006D61FD" w:rsidRPr="008E733D" w:rsidRDefault="006D61FD" w:rsidP="006D61FD">
      <w:pPr>
        <w:shd w:val="clear" w:color="auto" w:fill="FFFFFF"/>
        <w:tabs>
          <w:tab w:val="left" w:pos="-284"/>
          <w:tab w:val="left" w:pos="567"/>
        </w:tabs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Необходимые  объемы финансирования  мероприятий  программы  по годам</w:t>
      </w:r>
    </w:p>
    <w:p w:rsidR="006D61FD" w:rsidRPr="008E733D" w:rsidRDefault="006D61FD" w:rsidP="006D61FD">
      <w:pPr>
        <w:shd w:val="clear" w:color="auto" w:fill="FFFFFF"/>
        <w:tabs>
          <w:tab w:val="left" w:pos="-284"/>
        </w:tabs>
        <w:ind w:firstLine="851"/>
        <w:rPr>
          <w:sz w:val="24"/>
          <w:szCs w:val="24"/>
        </w:rPr>
      </w:pPr>
      <w:r w:rsidRPr="008E733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417"/>
        <w:gridCol w:w="1276"/>
        <w:gridCol w:w="1276"/>
        <w:gridCol w:w="1134"/>
      </w:tblGrid>
      <w:tr w:rsidR="006D61FD" w:rsidRPr="00045109" w:rsidTr="00DB5D4B">
        <w:tc>
          <w:tcPr>
            <w:tcW w:w="2802" w:type="dxa"/>
            <w:vMerge w:val="restart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 xml:space="preserve">Наименование </w:t>
            </w:r>
          </w:p>
          <w:p w:rsidR="006D61FD" w:rsidRPr="00045109" w:rsidRDefault="006D61FD" w:rsidP="00DB5D4B">
            <w:pPr>
              <w:tabs>
                <w:tab w:val="left" w:pos="540"/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мероприятий</w:t>
            </w:r>
          </w:p>
        </w:tc>
        <w:tc>
          <w:tcPr>
            <w:tcW w:w="1701" w:type="dxa"/>
            <w:vMerge w:val="restart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 xml:space="preserve">Сроки </w:t>
            </w:r>
          </w:p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исполнения</w:t>
            </w:r>
          </w:p>
        </w:tc>
        <w:tc>
          <w:tcPr>
            <w:tcW w:w="1417" w:type="dxa"/>
            <w:vMerge w:val="restart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Всего,</w:t>
            </w:r>
          </w:p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тыс. руб.</w:t>
            </w:r>
          </w:p>
        </w:tc>
        <w:tc>
          <w:tcPr>
            <w:tcW w:w="3686" w:type="dxa"/>
            <w:gridSpan w:val="3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В том числе по источникам      финансирования (тыс. руб.)</w:t>
            </w:r>
          </w:p>
        </w:tc>
      </w:tr>
      <w:tr w:rsidR="006D61FD" w:rsidRPr="00045109" w:rsidTr="00DB5D4B">
        <w:trPr>
          <w:trHeight w:val="302"/>
        </w:trPr>
        <w:tc>
          <w:tcPr>
            <w:tcW w:w="2802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proofErr w:type="spellStart"/>
            <w:r w:rsidRPr="00045109">
              <w:rPr>
                <w:sz w:val="22"/>
              </w:rPr>
              <w:t>федераль</w:t>
            </w:r>
            <w:proofErr w:type="spellEnd"/>
            <w:r w:rsidRPr="00045109">
              <w:rPr>
                <w:sz w:val="22"/>
              </w:rPr>
              <w:t>-</w:t>
            </w:r>
          </w:p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proofErr w:type="spellStart"/>
            <w:r w:rsidRPr="00045109">
              <w:rPr>
                <w:sz w:val="22"/>
              </w:rPr>
              <w:t>ный</w:t>
            </w:r>
            <w:proofErr w:type="spellEnd"/>
            <w:r w:rsidRPr="00045109">
              <w:rPr>
                <w:sz w:val="22"/>
              </w:rPr>
              <w:t xml:space="preserve"> бюджет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областной бюджет</w:t>
            </w: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местный бюджет</w:t>
            </w:r>
          </w:p>
        </w:tc>
      </w:tr>
      <w:tr w:rsidR="006D61FD" w:rsidRPr="00045109" w:rsidTr="00DB5D4B">
        <w:tc>
          <w:tcPr>
            <w:tcW w:w="2802" w:type="dxa"/>
            <w:vMerge w:val="restart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 xml:space="preserve">Мероприятие 1. </w:t>
            </w:r>
          </w:p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Разработка  проектно- сметной документации  на новое строительство</w:t>
            </w:r>
          </w:p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 xml:space="preserve"> </w:t>
            </w:r>
          </w:p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 w:rsidRPr="00045109">
              <w:rPr>
                <w:b/>
                <w:sz w:val="22"/>
              </w:rPr>
              <w:t>2014- 2016г.г.</w:t>
            </w:r>
          </w:p>
          <w:p w:rsidR="006D61FD" w:rsidRPr="00045109" w:rsidRDefault="006D61FD" w:rsidP="00DB5D4B">
            <w:pPr>
              <w:tabs>
                <w:tab w:val="left" w:pos="720"/>
              </w:tabs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 w:rsidRPr="00045109">
              <w:rPr>
                <w:b/>
                <w:sz w:val="22"/>
              </w:rPr>
              <w:t>620 000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 w:rsidRPr="00045109">
              <w:rPr>
                <w:b/>
                <w:sz w:val="22"/>
              </w:rPr>
              <w:t>620 000</w:t>
            </w:r>
          </w:p>
        </w:tc>
      </w:tr>
      <w:tr w:rsidR="006D61FD" w:rsidRPr="00045109" w:rsidTr="00DB5D4B">
        <w:tc>
          <w:tcPr>
            <w:tcW w:w="2802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2014</w:t>
            </w:r>
            <w:r>
              <w:rPr>
                <w:sz w:val="22"/>
              </w:rPr>
              <w:t xml:space="preserve"> </w:t>
            </w:r>
            <w:r w:rsidRPr="00045109">
              <w:rPr>
                <w:sz w:val="22"/>
              </w:rPr>
              <w:t>г.</w:t>
            </w:r>
          </w:p>
        </w:tc>
        <w:tc>
          <w:tcPr>
            <w:tcW w:w="1417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</w:tr>
      <w:tr w:rsidR="006D61FD" w:rsidRPr="00045109" w:rsidTr="00DB5D4B">
        <w:tc>
          <w:tcPr>
            <w:tcW w:w="2802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2015</w:t>
            </w:r>
            <w:r>
              <w:rPr>
                <w:sz w:val="22"/>
              </w:rPr>
              <w:t xml:space="preserve"> </w:t>
            </w:r>
            <w:r w:rsidRPr="00045109">
              <w:rPr>
                <w:sz w:val="22"/>
              </w:rPr>
              <w:t>г.</w:t>
            </w:r>
          </w:p>
        </w:tc>
        <w:tc>
          <w:tcPr>
            <w:tcW w:w="1417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300 000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300 000</w:t>
            </w:r>
          </w:p>
        </w:tc>
      </w:tr>
      <w:tr w:rsidR="006D61FD" w:rsidRPr="00045109" w:rsidTr="00DB5D4B">
        <w:tc>
          <w:tcPr>
            <w:tcW w:w="2802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2016</w:t>
            </w:r>
            <w:r>
              <w:rPr>
                <w:sz w:val="22"/>
              </w:rPr>
              <w:t xml:space="preserve"> </w:t>
            </w:r>
            <w:r w:rsidRPr="00045109">
              <w:rPr>
                <w:sz w:val="22"/>
              </w:rPr>
              <w:t>г.</w:t>
            </w:r>
          </w:p>
        </w:tc>
        <w:tc>
          <w:tcPr>
            <w:tcW w:w="1417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320 000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320 000</w:t>
            </w:r>
          </w:p>
        </w:tc>
      </w:tr>
      <w:tr w:rsidR="006D61FD" w:rsidRPr="00045109" w:rsidTr="00DB5D4B">
        <w:tc>
          <w:tcPr>
            <w:tcW w:w="2802" w:type="dxa"/>
            <w:vMerge w:val="restart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Мероприятие 2.</w:t>
            </w:r>
          </w:p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Снос  аварийного  жилья</w:t>
            </w:r>
          </w:p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в г. Бодайбо</w:t>
            </w:r>
          </w:p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 w:rsidRPr="00045109">
              <w:rPr>
                <w:b/>
                <w:sz w:val="22"/>
              </w:rPr>
              <w:t>2014 -</w:t>
            </w:r>
            <w:r>
              <w:rPr>
                <w:b/>
                <w:sz w:val="22"/>
              </w:rPr>
              <w:t xml:space="preserve"> </w:t>
            </w:r>
            <w:r w:rsidRPr="00045109">
              <w:rPr>
                <w:b/>
                <w:sz w:val="22"/>
              </w:rPr>
              <w:t>2016г.г.</w:t>
            </w:r>
          </w:p>
        </w:tc>
        <w:tc>
          <w:tcPr>
            <w:tcW w:w="1417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 w:rsidRPr="00045109">
              <w:rPr>
                <w:b/>
                <w:sz w:val="22"/>
              </w:rPr>
              <w:t>720 000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b/>
                <w:sz w:val="22"/>
              </w:rPr>
            </w:pPr>
            <w:r w:rsidRPr="00045109">
              <w:rPr>
                <w:b/>
                <w:sz w:val="22"/>
              </w:rPr>
              <w:t>-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 w:rsidRPr="00045109">
              <w:rPr>
                <w:b/>
                <w:sz w:val="22"/>
              </w:rPr>
              <w:t>-</w:t>
            </w: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 w:rsidRPr="00045109">
              <w:rPr>
                <w:b/>
                <w:sz w:val="22"/>
              </w:rPr>
              <w:t>720 000</w:t>
            </w:r>
          </w:p>
        </w:tc>
      </w:tr>
      <w:tr w:rsidR="006D61FD" w:rsidRPr="00045109" w:rsidTr="00DB5D4B">
        <w:tc>
          <w:tcPr>
            <w:tcW w:w="2802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2014</w:t>
            </w:r>
            <w:r>
              <w:rPr>
                <w:sz w:val="22"/>
              </w:rPr>
              <w:t xml:space="preserve"> </w:t>
            </w:r>
            <w:r w:rsidRPr="00045109">
              <w:rPr>
                <w:sz w:val="22"/>
              </w:rPr>
              <w:t>г.</w:t>
            </w:r>
          </w:p>
        </w:tc>
        <w:tc>
          <w:tcPr>
            <w:tcW w:w="1417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</w:tr>
      <w:tr w:rsidR="006D61FD" w:rsidRPr="00045109" w:rsidTr="00DB5D4B">
        <w:tc>
          <w:tcPr>
            <w:tcW w:w="2802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2015</w:t>
            </w:r>
            <w:r>
              <w:rPr>
                <w:sz w:val="22"/>
              </w:rPr>
              <w:t xml:space="preserve"> </w:t>
            </w:r>
            <w:r w:rsidRPr="00045109">
              <w:rPr>
                <w:sz w:val="22"/>
              </w:rPr>
              <w:t>г.</w:t>
            </w:r>
          </w:p>
        </w:tc>
        <w:tc>
          <w:tcPr>
            <w:tcW w:w="1417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350 000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6D61FD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350</w:t>
            </w:r>
            <w:r>
              <w:rPr>
                <w:sz w:val="22"/>
              </w:rPr>
              <w:t> </w:t>
            </w:r>
            <w:r w:rsidRPr="00045109">
              <w:rPr>
                <w:sz w:val="22"/>
              </w:rPr>
              <w:t>000</w:t>
            </w:r>
          </w:p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(смета)</w:t>
            </w:r>
          </w:p>
        </w:tc>
      </w:tr>
      <w:tr w:rsidR="006D61FD" w:rsidRPr="00045109" w:rsidTr="00DB5D4B">
        <w:trPr>
          <w:trHeight w:val="216"/>
        </w:trPr>
        <w:tc>
          <w:tcPr>
            <w:tcW w:w="2802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2016</w:t>
            </w:r>
            <w:r>
              <w:rPr>
                <w:sz w:val="22"/>
              </w:rPr>
              <w:t xml:space="preserve"> </w:t>
            </w:r>
            <w:r w:rsidRPr="00045109">
              <w:rPr>
                <w:sz w:val="22"/>
              </w:rPr>
              <w:t>г.</w:t>
            </w:r>
          </w:p>
        </w:tc>
        <w:tc>
          <w:tcPr>
            <w:tcW w:w="1417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370 000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370 000</w:t>
            </w:r>
          </w:p>
        </w:tc>
      </w:tr>
      <w:tr w:rsidR="006D61FD" w:rsidRPr="00045109" w:rsidTr="00DB5D4B">
        <w:tc>
          <w:tcPr>
            <w:tcW w:w="2802" w:type="dxa"/>
            <w:vMerge w:val="restart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 xml:space="preserve">Мероприятие 3. </w:t>
            </w:r>
          </w:p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lastRenderedPageBreak/>
              <w:t xml:space="preserve">Строительство нового жилья,  в том числе:   приобретение  жилых помещений  в  новостройках  путем участия в долевом строительстве </w:t>
            </w:r>
          </w:p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b/>
                <w:sz w:val="22"/>
              </w:rPr>
              <w:lastRenderedPageBreak/>
              <w:t>2014 -</w:t>
            </w:r>
            <w:r>
              <w:rPr>
                <w:b/>
                <w:sz w:val="22"/>
              </w:rPr>
              <w:t xml:space="preserve"> </w:t>
            </w:r>
            <w:r w:rsidRPr="00045109">
              <w:rPr>
                <w:b/>
                <w:sz w:val="22"/>
              </w:rPr>
              <w:t>2016г.г.</w:t>
            </w:r>
          </w:p>
        </w:tc>
        <w:tc>
          <w:tcPr>
            <w:tcW w:w="1417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89 473 076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40 969 250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42 650 279</w:t>
            </w: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5 853 547</w:t>
            </w:r>
          </w:p>
        </w:tc>
      </w:tr>
      <w:tr w:rsidR="006D61FD" w:rsidRPr="00045109" w:rsidTr="00DB5D4B">
        <w:tc>
          <w:tcPr>
            <w:tcW w:w="2802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2014</w:t>
            </w:r>
            <w:r>
              <w:rPr>
                <w:sz w:val="22"/>
              </w:rPr>
              <w:t xml:space="preserve"> </w:t>
            </w:r>
            <w:r w:rsidRPr="00045109">
              <w:rPr>
                <w:sz w:val="22"/>
              </w:rPr>
              <w:t>г.</w:t>
            </w:r>
          </w:p>
        </w:tc>
        <w:tc>
          <w:tcPr>
            <w:tcW w:w="1417" w:type="dxa"/>
          </w:tcPr>
          <w:p w:rsidR="006D61FD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 w:rsidRPr="00045109">
              <w:rPr>
                <w:sz w:val="22"/>
              </w:rPr>
              <w:t>36 590</w:t>
            </w:r>
            <w:r>
              <w:rPr>
                <w:sz w:val="22"/>
              </w:rPr>
              <w:t> </w:t>
            </w:r>
            <w:r w:rsidRPr="00045109">
              <w:rPr>
                <w:sz w:val="22"/>
              </w:rPr>
              <w:t>984</w:t>
            </w:r>
          </w:p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</w:p>
        </w:tc>
        <w:tc>
          <w:tcPr>
            <w:tcW w:w="1276" w:type="dxa"/>
          </w:tcPr>
          <w:p w:rsidR="006D61FD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15 624 350</w:t>
            </w:r>
          </w:p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</w:p>
        </w:tc>
        <w:tc>
          <w:tcPr>
            <w:tcW w:w="1276" w:type="dxa"/>
          </w:tcPr>
          <w:p w:rsidR="006D61FD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19 373 579</w:t>
            </w:r>
          </w:p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1 593 055</w:t>
            </w:r>
          </w:p>
        </w:tc>
      </w:tr>
      <w:tr w:rsidR="006D61FD" w:rsidRPr="00045109" w:rsidTr="00DB5D4B">
        <w:tc>
          <w:tcPr>
            <w:tcW w:w="2802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2015</w:t>
            </w:r>
            <w:r>
              <w:rPr>
                <w:sz w:val="22"/>
              </w:rPr>
              <w:t xml:space="preserve"> </w:t>
            </w:r>
            <w:r w:rsidRPr="00045109">
              <w:rPr>
                <w:sz w:val="22"/>
              </w:rPr>
              <w:t>г.</w:t>
            </w:r>
          </w:p>
        </w:tc>
        <w:tc>
          <w:tcPr>
            <w:tcW w:w="1417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50 689 800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25 344 900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23 276 700</w:t>
            </w: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2 068 200</w:t>
            </w:r>
          </w:p>
        </w:tc>
      </w:tr>
      <w:tr w:rsidR="006D61FD" w:rsidRPr="00045109" w:rsidTr="00DB5D4B">
        <w:tc>
          <w:tcPr>
            <w:tcW w:w="2802" w:type="dxa"/>
            <w:vMerge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6D61FD" w:rsidRPr="00045109" w:rsidRDefault="006D61FD" w:rsidP="00DB5D4B">
            <w:pPr>
              <w:tabs>
                <w:tab w:val="left" w:pos="720"/>
              </w:tabs>
              <w:rPr>
                <w:sz w:val="22"/>
              </w:rPr>
            </w:pPr>
            <w:r w:rsidRPr="00045109">
              <w:rPr>
                <w:sz w:val="22"/>
              </w:rPr>
              <w:t>2016</w:t>
            </w:r>
            <w:r>
              <w:rPr>
                <w:sz w:val="22"/>
              </w:rPr>
              <w:t xml:space="preserve"> </w:t>
            </w:r>
            <w:r w:rsidRPr="00045109">
              <w:rPr>
                <w:sz w:val="22"/>
              </w:rPr>
              <w:t>г.</w:t>
            </w:r>
            <w:r>
              <w:rPr>
                <w:sz w:val="22"/>
              </w:rPr>
              <w:t>*</w:t>
            </w:r>
          </w:p>
        </w:tc>
        <w:tc>
          <w:tcPr>
            <w:tcW w:w="1417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2 192 292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-*</w:t>
            </w:r>
          </w:p>
        </w:tc>
        <w:tc>
          <w:tcPr>
            <w:tcW w:w="1276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-*</w:t>
            </w:r>
          </w:p>
        </w:tc>
        <w:tc>
          <w:tcPr>
            <w:tcW w:w="1134" w:type="dxa"/>
          </w:tcPr>
          <w:p w:rsidR="006D61FD" w:rsidRPr="00045109" w:rsidRDefault="006D61FD" w:rsidP="00DB5D4B">
            <w:pPr>
              <w:tabs>
                <w:tab w:val="left" w:pos="720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2 192 292</w:t>
            </w:r>
          </w:p>
        </w:tc>
      </w:tr>
      <w:tr w:rsidR="006D61FD" w:rsidRPr="005E05E4" w:rsidTr="00DB5D4B">
        <w:tc>
          <w:tcPr>
            <w:tcW w:w="2802" w:type="dxa"/>
          </w:tcPr>
          <w:p w:rsidR="006D61FD" w:rsidRPr="005E05E4" w:rsidRDefault="006D61FD" w:rsidP="00DB5D4B">
            <w:pPr>
              <w:tabs>
                <w:tab w:val="left" w:pos="7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1701" w:type="dxa"/>
          </w:tcPr>
          <w:p w:rsidR="006D61FD" w:rsidRPr="005E05E4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2014 - 2016 г.г.</w:t>
            </w:r>
          </w:p>
        </w:tc>
        <w:tc>
          <w:tcPr>
            <w:tcW w:w="1417" w:type="dxa"/>
          </w:tcPr>
          <w:p w:rsidR="006D61FD" w:rsidRPr="005E05E4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90 813 076</w:t>
            </w:r>
          </w:p>
        </w:tc>
        <w:tc>
          <w:tcPr>
            <w:tcW w:w="1276" w:type="dxa"/>
          </w:tcPr>
          <w:p w:rsidR="006D61FD" w:rsidRPr="005E05E4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 w:rsidRPr="005E05E4">
              <w:rPr>
                <w:b/>
                <w:sz w:val="22"/>
              </w:rPr>
              <w:t>40 969 250</w:t>
            </w:r>
          </w:p>
        </w:tc>
        <w:tc>
          <w:tcPr>
            <w:tcW w:w="1276" w:type="dxa"/>
          </w:tcPr>
          <w:p w:rsidR="006D61FD" w:rsidRPr="005E05E4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 w:rsidRPr="005E05E4">
              <w:rPr>
                <w:b/>
                <w:sz w:val="22"/>
              </w:rPr>
              <w:t>42 650 2</w:t>
            </w:r>
            <w:r>
              <w:rPr>
                <w:b/>
                <w:sz w:val="22"/>
              </w:rPr>
              <w:t>79</w:t>
            </w:r>
          </w:p>
        </w:tc>
        <w:tc>
          <w:tcPr>
            <w:tcW w:w="1134" w:type="dxa"/>
          </w:tcPr>
          <w:p w:rsidR="006D61FD" w:rsidRPr="005E05E4" w:rsidRDefault="006D61FD" w:rsidP="00DB5D4B">
            <w:pPr>
              <w:tabs>
                <w:tab w:val="left" w:pos="720"/>
              </w:tabs>
              <w:ind w:firstLine="0"/>
              <w:rPr>
                <w:b/>
                <w:sz w:val="22"/>
              </w:rPr>
            </w:pPr>
            <w:r w:rsidRPr="005E05E4">
              <w:rPr>
                <w:b/>
                <w:sz w:val="22"/>
              </w:rPr>
              <w:t>7 193 547</w:t>
            </w:r>
          </w:p>
        </w:tc>
      </w:tr>
    </w:tbl>
    <w:p w:rsidR="006D61FD" w:rsidRPr="005E05E4" w:rsidRDefault="006D61FD" w:rsidP="006D61FD">
      <w:pPr>
        <w:rPr>
          <w:b/>
          <w:sz w:val="22"/>
        </w:rPr>
      </w:pPr>
    </w:p>
    <w:p w:rsidR="006D61FD" w:rsidRPr="006D61FD" w:rsidRDefault="006D61FD" w:rsidP="006D61FD">
      <w:pPr>
        <w:rPr>
          <w:sz w:val="20"/>
          <w:szCs w:val="20"/>
        </w:rPr>
      </w:pPr>
      <w:r w:rsidRPr="006D61FD">
        <w:rPr>
          <w:sz w:val="20"/>
          <w:szCs w:val="20"/>
        </w:rPr>
        <w:t xml:space="preserve">*Примечание: </w:t>
      </w:r>
      <w:proofErr w:type="gramStart"/>
      <w:r w:rsidRPr="006D61FD">
        <w:rPr>
          <w:sz w:val="20"/>
          <w:szCs w:val="20"/>
        </w:rPr>
        <w:t>Сумма  финансирования  программы  из  федерального и областного бюджетов на 2016 год  в рамках объемов, предусмотренных подпрограммой «Переселение граждан из жилых помещений, расположенных в зоне БАМ, признанных непригодными для проживания, и (или) жилых помещений  с высоким уровнем износа (более 70%) на территории Иркутской области» на 2014-2017 годы государственной программы Иркутской области «Доступное жилье» на 2014-2020 год.</w:t>
      </w:r>
      <w:proofErr w:type="gramEnd"/>
    </w:p>
    <w:p w:rsidR="006D61FD" w:rsidRDefault="006D61FD" w:rsidP="002B54CB">
      <w:pPr>
        <w:ind w:firstLine="0"/>
        <w:rPr>
          <w:b/>
          <w:sz w:val="24"/>
          <w:szCs w:val="24"/>
        </w:rPr>
      </w:pPr>
      <w:r w:rsidRPr="006D61FD">
        <w:rPr>
          <w:b/>
          <w:sz w:val="24"/>
          <w:szCs w:val="24"/>
        </w:rPr>
        <w:t xml:space="preserve">5. </w:t>
      </w:r>
      <w:r w:rsidR="002B54CB">
        <w:rPr>
          <w:b/>
          <w:sz w:val="24"/>
          <w:szCs w:val="24"/>
        </w:rPr>
        <w:t xml:space="preserve"> </w:t>
      </w:r>
      <w:r w:rsidRPr="006D61FD">
        <w:rPr>
          <w:b/>
          <w:sz w:val="24"/>
          <w:szCs w:val="24"/>
        </w:rPr>
        <w:t>ОЖИДАЕМЫЕ РЕЗУЛЬТАТЫ РЕАЛИЗАЦИИ ПРОГРАММЫ</w:t>
      </w:r>
    </w:p>
    <w:p w:rsidR="002B54CB" w:rsidRPr="006D61FD" w:rsidRDefault="002B54CB" w:rsidP="006D61FD">
      <w:pPr>
        <w:rPr>
          <w:b/>
          <w:sz w:val="24"/>
          <w:szCs w:val="24"/>
        </w:rPr>
      </w:pPr>
    </w:p>
    <w:p w:rsidR="00B619F0" w:rsidRPr="00B619F0" w:rsidRDefault="006D61FD" w:rsidP="00B619F0">
      <w:pPr>
        <w:rPr>
          <w:sz w:val="24"/>
          <w:szCs w:val="24"/>
        </w:rPr>
      </w:pPr>
      <w:r w:rsidRPr="00B619F0">
        <w:rPr>
          <w:sz w:val="24"/>
          <w:szCs w:val="24"/>
        </w:rPr>
        <w:t>В соответствии с целями программы основным критерием оценки  ее эффективности должны стать количество граждан, переселенных из непригодного для проживания жилищного фонда, расположенного в зоне БАМ, объем вновь построенного жилья и ликвидированного непригодного для проживания жилищного фонда.</w:t>
      </w:r>
    </w:p>
    <w:p w:rsidR="006D61FD" w:rsidRPr="00E822F1" w:rsidRDefault="006D61FD" w:rsidP="006D61FD">
      <w:pPr>
        <w:rPr>
          <w:sz w:val="24"/>
          <w:szCs w:val="24"/>
        </w:rPr>
      </w:pPr>
      <w:r w:rsidRPr="00E822F1">
        <w:rPr>
          <w:sz w:val="24"/>
          <w:szCs w:val="24"/>
        </w:rPr>
        <w:t>Реализация программы позволит достичь следующих результатов:</w:t>
      </w:r>
    </w:p>
    <w:p w:rsidR="006D61FD" w:rsidRPr="00E822F1" w:rsidRDefault="006D61FD" w:rsidP="006D61FD">
      <w:pPr>
        <w:pStyle w:val="a5"/>
        <w:numPr>
          <w:ilvl w:val="0"/>
          <w:numId w:val="5"/>
        </w:numPr>
        <w:rPr>
          <w:sz w:val="24"/>
          <w:szCs w:val="24"/>
        </w:rPr>
      </w:pPr>
      <w:r w:rsidRPr="00E822F1">
        <w:rPr>
          <w:sz w:val="24"/>
          <w:szCs w:val="24"/>
        </w:rPr>
        <w:t>Снижение количества семей</w:t>
      </w:r>
      <w:r w:rsidR="00E822F1" w:rsidRPr="00E822F1">
        <w:rPr>
          <w:sz w:val="24"/>
          <w:szCs w:val="24"/>
        </w:rPr>
        <w:t>, проживающих в жилых помещениях, непригодных для проживания с 279 семей в 2012 году до 225 в 2016 году</w:t>
      </w:r>
      <w:r w:rsidR="002B54CB">
        <w:rPr>
          <w:sz w:val="24"/>
          <w:szCs w:val="24"/>
        </w:rPr>
        <w:t>.</w:t>
      </w:r>
    </w:p>
    <w:p w:rsidR="00E822F1" w:rsidRPr="001F44E6" w:rsidRDefault="00E822F1" w:rsidP="006D61FD">
      <w:pPr>
        <w:pStyle w:val="a5"/>
        <w:numPr>
          <w:ilvl w:val="0"/>
          <w:numId w:val="5"/>
        </w:numPr>
      </w:pPr>
      <w:r w:rsidRPr="00E822F1">
        <w:rPr>
          <w:sz w:val="24"/>
          <w:szCs w:val="24"/>
        </w:rPr>
        <w:t>Вво</w:t>
      </w:r>
      <w:r w:rsidR="001F44E6">
        <w:rPr>
          <w:sz w:val="24"/>
          <w:szCs w:val="24"/>
        </w:rPr>
        <w:t>д нового жилья, площадью 3,2 тыс. кв.м. (1066 кв.м. ежегодно)</w:t>
      </w:r>
      <w:r w:rsidR="002B54CB">
        <w:rPr>
          <w:sz w:val="24"/>
          <w:szCs w:val="24"/>
        </w:rPr>
        <w:t>.</w:t>
      </w:r>
    </w:p>
    <w:p w:rsidR="001F44E6" w:rsidRPr="001F44E6" w:rsidRDefault="001F44E6" w:rsidP="006D61FD">
      <w:pPr>
        <w:pStyle w:val="a5"/>
        <w:numPr>
          <w:ilvl w:val="0"/>
          <w:numId w:val="5"/>
        </w:numPr>
      </w:pPr>
      <w:r>
        <w:rPr>
          <w:sz w:val="24"/>
          <w:szCs w:val="24"/>
        </w:rPr>
        <w:t>Ликвидация  2,7 тыс. кв.м. непригодного для проживания жилищного фонда, расположенного в зоне БАМа.</w:t>
      </w:r>
    </w:p>
    <w:p w:rsidR="001F44E6" w:rsidRDefault="001F44E6" w:rsidP="001F44E6">
      <w:pPr>
        <w:ind w:firstLine="0"/>
      </w:pPr>
      <w:r w:rsidRPr="00EC20AC">
        <w:rPr>
          <w:sz w:val="24"/>
          <w:szCs w:val="24"/>
        </w:rPr>
        <w:t>Социальный эффект реализации программы состоит в улучшении жилищных условий 54 семей, проживающих в непригодном для проживания жилищном фонде, расположенном в зоне БАМа на территории Бодайбинского муниципального образования</w:t>
      </w:r>
      <w:r>
        <w:t>.</w:t>
      </w:r>
    </w:p>
    <w:p w:rsidR="00EC20AC" w:rsidRDefault="00EC20AC" w:rsidP="00EC20AC">
      <w:pPr>
        <w:pStyle w:val="a5"/>
        <w:ind w:left="1040" w:firstLine="0"/>
      </w:pPr>
    </w:p>
    <w:p w:rsidR="00EC20AC" w:rsidRDefault="00F34EC3" w:rsidP="002B54CB">
      <w:pPr>
        <w:ind w:firstLine="0"/>
        <w:rPr>
          <w:b/>
          <w:sz w:val="24"/>
          <w:szCs w:val="24"/>
        </w:rPr>
      </w:pPr>
      <w:r w:rsidRPr="002B54CB">
        <w:rPr>
          <w:b/>
          <w:sz w:val="24"/>
          <w:szCs w:val="24"/>
        </w:rPr>
        <w:t>6.</w:t>
      </w:r>
      <w:r w:rsidR="002B54CB">
        <w:rPr>
          <w:b/>
          <w:sz w:val="24"/>
          <w:szCs w:val="24"/>
        </w:rPr>
        <w:t xml:space="preserve"> </w:t>
      </w:r>
      <w:r w:rsidR="00EC20AC" w:rsidRPr="002B54CB">
        <w:rPr>
          <w:b/>
          <w:sz w:val="24"/>
          <w:szCs w:val="24"/>
        </w:rPr>
        <w:t xml:space="preserve">ОРГАНИЗАЦИЯ </w:t>
      </w:r>
      <w:proofErr w:type="gramStart"/>
      <w:r w:rsidR="00EC20AC" w:rsidRPr="002B54CB">
        <w:rPr>
          <w:b/>
          <w:sz w:val="24"/>
          <w:szCs w:val="24"/>
        </w:rPr>
        <w:t>КОНТРОЛЯ ЗА</w:t>
      </w:r>
      <w:proofErr w:type="gramEnd"/>
      <w:r w:rsidR="00EC20AC" w:rsidRPr="002B54CB">
        <w:rPr>
          <w:b/>
          <w:sz w:val="24"/>
          <w:szCs w:val="24"/>
        </w:rPr>
        <w:t xml:space="preserve"> ВЫПОЛНЕНИЕМ ПРОГРАММЫ</w:t>
      </w:r>
    </w:p>
    <w:p w:rsidR="002B54CB" w:rsidRPr="002B54CB" w:rsidRDefault="002B54CB" w:rsidP="002B54CB">
      <w:pPr>
        <w:ind w:firstLine="0"/>
        <w:rPr>
          <w:b/>
          <w:sz w:val="24"/>
          <w:szCs w:val="24"/>
        </w:rPr>
      </w:pPr>
    </w:p>
    <w:p w:rsidR="00EC20AC" w:rsidRDefault="00C1547A" w:rsidP="00B23E6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выполнения программы осуществляется администрацией Бодайбинского городского поселения, которая:</w:t>
      </w:r>
    </w:p>
    <w:p w:rsidR="00C1547A" w:rsidRDefault="00C1547A" w:rsidP="00320BBB">
      <w:pPr>
        <w:rPr>
          <w:sz w:val="24"/>
          <w:szCs w:val="24"/>
        </w:rPr>
      </w:pPr>
      <w:r>
        <w:rPr>
          <w:sz w:val="24"/>
          <w:szCs w:val="24"/>
        </w:rPr>
        <w:t>- организует работу межведомственной комиссии по признанию помещения жилым помещением, жилого помещения непригодного для проживания и многоквартирного дома аварийным и подлежащим сносу или реконструкции;</w:t>
      </w:r>
    </w:p>
    <w:p w:rsidR="00C1547A" w:rsidRDefault="00C1547A" w:rsidP="00C1547A">
      <w:pPr>
        <w:ind w:left="680" w:firstLine="0"/>
        <w:rPr>
          <w:sz w:val="24"/>
          <w:szCs w:val="24"/>
        </w:rPr>
      </w:pPr>
      <w:r>
        <w:rPr>
          <w:sz w:val="24"/>
          <w:szCs w:val="24"/>
        </w:rPr>
        <w:t>- контролирует соблюдения порядка, сроков и очередности переселения;</w:t>
      </w:r>
    </w:p>
    <w:p w:rsidR="00C1547A" w:rsidRDefault="00C1547A" w:rsidP="00320BBB">
      <w:pPr>
        <w:rPr>
          <w:sz w:val="24"/>
          <w:szCs w:val="24"/>
        </w:rPr>
      </w:pPr>
      <w:r>
        <w:rPr>
          <w:sz w:val="24"/>
          <w:szCs w:val="24"/>
        </w:rPr>
        <w:t>- разрабатывает предложения по более эффективным методам решения задач по привлечению бюджетных средств.</w:t>
      </w:r>
    </w:p>
    <w:p w:rsidR="00C1547A" w:rsidRDefault="00C1547A" w:rsidP="00B23E6B">
      <w:pPr>
        <w:rPr>
          <w:sz w:val="24"/>
          <w:szCs w:val="24"/>
        </w:rPr>
      </w:pPr>
      <w:r>
        <w:rPr>
          <w:sz w:val="24"/>
          <w:szCs w:val="24"/>
        </w:rPr>
        <w:t>Составной частью программы является реестр объектов аварийного жилищного фонда, расположенного в зоне БАМа, признанного таковым по состоянию на 01.01.2012 года на территории Бодайбинского муниципального образования</w:t>
      </w:r>
      <w:r w:rsidR="00D35221">
        <w:rPr>
          <w:sz w:val="24"/>
          <w:szCs w:val="24"/>
        </w:rPr>
        <w:t xml:space="preserve"> </w:t>
      </w:r>
      <w:r w:rsidR="00B23E6B">
        <w:rPr>
          <w:sz w:val="24"/>
          <w:szCs w:val="24"/>
        </w:rPr>
        <w:t>(прилагается).</w:t>
      </w:r>
    </w:p>
    <w:p w:rsidR="00B23E6B" w:rsidRDefault="00B23E6B" w:rsidP="00C1547A">
      <w:pPr>
        <w:ind w:left="680" w:firstLine="0"/>
        <w:rPr>
          <w:sz w:val="24"/>
          <w:szCs w:val="24"/>
        </w:rPr>
      </w:pPr>
    </w:p>
    <w:p w:rsidR="00B23E6B" w:rsidRDefault="00B23E6B" w:rsidP="00C1547A">
      <w:pPr>
        <w:ind w:left="680" w:firstLine="0"/>
        <w:rPr>
          <w:sz w:val="24"/>
          <w:szCs w:val="24"/>
        </w:rPr>
      </w:pPr>
    </w:p>
    <w:p w:rsidR="00B23E6B" w:rsidRDefault="00B23E6B" w:rsidP="00C1547A">
      <w:pPr>
        <w:ind w:left="680" w:firstLine="0"/>
        <w:rPr>
          <w:sz w:val="24"/>
          <w:szCs w:val="24"/>
        </w:rPr>
      </w:pPr>
    </w:p>
    <w:p w:rsidR="00B23E6B" w:rsidRDefault="00B23E6B" w:rsidP="00C1547A">
      <w:pPr>
        <w:ind w:left="680" w:firstLine="0"/>
        <w:rPr>
          <w:sz w:val="24"/>
          <w:szCs w:val="24"/>
        </w:rPr>
      </w:pPr>
    </w:p>
    <w:p w:rsidR="00B23E6B" w:rsidRDefault="00B23E6B" w:rsidP="00C1547A">
      <w:pPr>
        <w:ind w:left="680" w:firstLine="0"/>
        <w:rPr>
          <w:sz w:val="24"/>
          <w:szCs w:val="24"/>
        </w:rPr>
      </w:pPr>
    </w:p>
    <w:p w:rsidR="00B23E6B" w:rsidRDefault="00B23E6B" w:rsidP="00C1547A">
      <w:pPr>
        <w:ind w:left="680" w:firstLine="0"/>
        <w:rPr>
          <w:sz w:val="24"/>
          <w:szCs w:val="24"/>
        </w:rPr>
      </w:pPr>
    </w:p>
    <w:p w:rsidR="00B23E6B" w:rsidRDefault="00B23E6B" w:rsidP="00C1547A">
      <w:pPr>
        <w:ind w:left="680" w:firstLine="0"/>
        <w:rPr>
          <w:sz w:val="24"/>
          <w:szCs w:val="24"/>
        </w:rPr>
      </w:pPr>
    </w:p>
    <w:p w:rsidR="00B23E6B" w:rsidRDefault="00B23E6B" w:rsidP="00C1547A">
      <w:pPr>
        <w:ind w:left="680" w:firstLine="0"/>
        <w:rPr>
          <w:sz w:val="24"/>
          <w:szCs w:val="24"/>
        </w:rPr>
      </w:pPr>
    </w:p>
    <w:p w:rsidR="00B23E6B" w:rsidRDefault="00B23E6B" w:rsidP="00C1547A">
      <w:pPr>
        <w:ind w:left="680" w:firstLine="0"/>
        <w:rPr>
          <w:sz w:val="24"/>
          <w:szCs w:val="24"/>
        </w:rPr>
      </w:pPr>
    </w:p>
    <w:sectPr w:rsidR="00B23E6B" w:rsidSect="009F06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A2264"/>
    <w:multiLevelType w:val="hybridMultilevel"/>
    <w:tmpl w:val="339EA10A"/>
    <w:lvl w:ilvl="0" w:tplc="6B7E29B8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0C"/>
    <w:rsid w:val="00045109"/>
    <w:rsid w:val="000E3B72"/>
    <w:rsid w:val="000F2B00"/>
    <w:rsid w:val="001025FE"/>
    <w:rsid w:val="0011726B"/>
    <w:rsid w:val="00135E07"/>
    <w:rsid w:val="001567F4"/>
    <w:rsid w:val="001774AF"/>
    <w:rsid w:val="00177DE8"/>
    <w:rsid w:val="001B360D"/>
    <w:rsid w:val="001F44E6"/>
    <w:rsid w:val="00210D00"/>
    <w:rsid w:val="00251460"/>
    <w:rsid w:val="002956CA"/>
    <w:rsid w:val="002B54CB"/>
    <w:rsid w:val="002D0443"/>
    <w:rsid w:val="00320BBB"/>
    <w:rsid w:val="00343AAD"/>
    <w:rsid w:val="00345EE9"/>
    <w:rsid w:val="003573CE"/>
    <w:rsid w:val="00361E44"/>
    <w:rsid w:val="00381956"/>
    <w:rsid w:val="003D333E"/>
    <w:rsid w:val="003F27D3"/>
    <w:rsid w:val="003F5E74"/>
    <w:rsid w:val="004154AC"/>
    <w:rsid w:val="004413CC"/>
    <w:rsid w:val="00487003"/>
    <w:rsid w:val="004C2394"/>
    <w:rsid w:val="00522C94"/>
    <w:rsid w:val="005271B5"/>
    <w:rsid w:val="0054234F"/>
    <w:rsid w:val="00550CF9"/>
    <w:rsid w:val="00553ECA"/>
    <w:rsid w:val="00572558"/>
    <w:rsid w:val="00573F37"/>
    <w:rsid w:val="0058325F"/>
    <w:rsid w:val="005B5D2D"/>
    <w:rsid w:val="005D198B"/>
    <w:rsid w:val="005E05E4"/>
    <w:rsid w:val="00627AAD"/>
    <w:rsid w:val="0064066D"/>
    <w:rsid w:val="0066316B"/>
    <w:rsid w:val="00670263"/>
    <w:rsid w:val="00682064"/>
    <w:rsid w:val="006857B8"/>
    <w:rsid w:val="00686F47"/>
    <w:rsid w:val="006C4710"/>
    <w:rsid w:val="006D61FD"/>
    <w:rsid w:val="006E0DA1"/>
    <w:rsid w:val="0070083D"/>
    <w:rsid w:val="00704CD3"/>
    <w:rsid w:val="0075625A"/>
    <w:rsid w:val="00784844"/>
    <w:rsid w:val="007D3368"/>
    <w:rsid w:val="00847825"/>
    <w:rsid w:val="00847CFB"/>
    <w:rsid w:val="00887427"/>
    <w:rsid w:val="008E3019"/>
    <w:rsid w:val="008F7372"/>
    <w:rsid w:val="00900F7B"/>
    <w:rsid w:val="00974305"/>
    <w:rsid w:val="009F0659"/>
    <w:rsid w:val="00AD0095"/>
    <w:rsid w:val="00AD73D3"/>
    <w:rsid w:val="00AF3E36"/>
    <w:rsid w:val="00B04FD1"/>
    <w:rsid w:val="00B23E6B"/>
    <w:rsid w:val="00B619F0"/>
    <w:rsid w:val="00B7364B"/>
    <w:rsid w:val="00C07356"/>
    <w:rsid w:val="00C1547A"/>
    <w:rsid w:val="00C639E7"/>
    <w:rsid w:val="00C83F7F"/>
    <w:rsid w:val="00CA1EAD"/>
    <w:rsid w:val="00CB04E8"/>
    <w:rsid w:val="00CB7FF8"/>
    <w:rsid w:val="00D35221"/>
    <w:rsid w:val="00D47538"/>
    <w:rsid w:val="00D52718"/>
    <w:rsid w:val="00DE1934"/>
    <w:rsid w:val="00E1243B"/>
    <w:rsid w:val="00E171CD"/>
    <w:rsid w:val="00E72EF9"/>
    <w:rsid w:val="00E822F1"/>
    <w:rsid w:val="00EB6899"/>
    <w:rsid w:val="00EB770D"/>
    <w:rsid w:val="00EC20AC"/>
    <w:rsid w:val="00EF12F8"/>
    <w:rsid w:val="00F04EE1"/>
    <w:rsid w:val="00F210E0"/>
    <w:rsid w:val="00F33067"/>
    <w:rsid w:val="00F34EC3"/>
    <w:rsid w:val="00F6460C"/>
    <w:rsid w:val="00F7513E"/>
    <w:rsid w:val="00FC6482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val="x-none"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val="x-none"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6C666A-E4D3-43B6-8742-8CAFE0D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Chasovitina</dc:creator>
  <cp:lastModifiedBy>Коваль Наталья Викторовна</cp:lastModifiedBy>
  <cp:revision>7</cp:revision>
  <cp:lastPrinted>2014-07-09T08:10:00Z</cp:lastPrinted>
  <dcterms:created xsi:type="dcterms:W3CDTF">2014-07-10T02:11:00Z</dcterms:created>
  <dcterms:modified xsi:type="dcterms:W3CDTF">2014-07-18T04:42:00Z</dcterms:modified>
</cp:coreProperties>
</file>