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0E3" w:rsidRPr="00284BDC" w:rsidRDefault="00CD30E3" w:rsidP="00CD30E3">
      <w:pPr>
        <w:jc w:val="center"/>
        <w:rPr>
          <w:sz w:val="23"/>
          <w:szCs w:val="23"/>
        </w:rPr>
      </w:pPr>
      <w:r w:rsidRPr="00284BDC">
        <w:rPr>
          <w:b/>
          <w:sz w:val="23"/>
          <w:szCs w:val="23"/>
        </w:rPr>
        <w:t>РОССИЙСКАЯ ФЕДЕРАЦИЯ</w:t>
      </w:r>
    </w:p>
    <w:p w:rsidR="00CD30E3" w:rsidRPr="00284BDC" w:rsidRDefault="00CD30E3" w:rsidP="00CD30E3">
      <w:pPr>
        <w:jc w:val="center"/>
        <w:rPr>
          <w:b/>
          <w:sz w:val="23"/>
          <w:szCs w:val="23"/>
        </w:rPr>
      </w:pPr>
      <w:r w:rsidRPr="00284BDC">
        <w:rPr>
          <w:b/>
          <w:sz w:val="23"/>
          <w:szCs w:val="23"/>
        </w:rPr>
        <w:t>ИРКУТСКАЯ ОБЛАСТЬ БОДАЙБИНСКИЙ РАЙОН</w:t>
      </w:r>
    </w:p>
    <w:p w:rsidR="00CD30E3" w:rsidRPr="00284BDC" w:rsidRDefault="00CD30E3" w:rsidP="00CD30E3">
      <w:pPr>
        <w:jc w:val="center"/>
        <w:rPr>
          <w:b/>
          <w:sz w:val="23"/>
          <w:szCs w:val="23"/>
        </w:rPr>
      </w:pPr>
      <w:r w:rsidRPr="00284BDC">
        <w:rPr>
          <w:b/>
          <w:sz w:val="23"/>
          <w:szCs w:val="23"/>
        </w:rPr>
        <w:t>ДУМА БОДАЙБИНСКОГО ГОРОДСКОГО ПОСЕЛЕНИЯ</w:t>
      </w:r>
    </w:p>
    <w:p w:rsidR="00CD30E3" w:rsidRPr="00284BDC" w:rsidRDefault="00CD30E3" w:rsidP="00CD30E3">
      <w:pPr>
        <w:jc w:val="center"/>
        <w:rPr>
          <w:b/>
          <w:sz w:val="23"/>
          <w:szCs w:val="23"/>
        </w:rPr>
      </w:pPr>
      <w:r w:rsidRPr="00284BDC">
        <w:rPr>
          <w:b/>
          <w:sz w:val="23"/>
          <w:szCs w:val="23"/>
        </w:rPr>
        <w:t>РЕШЕНИЕ</w:t>
      </w:r>
    </w:p>
    <w:p w:rsidR="00CD30E3" w:rsidRPr="00284BDC" w:rsidRDefault="00CD30E3" w:rsidP="00CD30E3">
      <w:pPr>
        <w:jc w:val="both"/>
        <w:rPr>
          <w:b/>
          <w:sz w:val="23"/>
          <w:szCs w:val="23"/>
        </w:rPr>
      </w:pPr>
    </w:p>
    <w:p w:rsidR="003B1CA1" w:rsidRDefault="003B1CA1" w:rsidP="003B1CA1">
      <w:pPr>
        <w:tabs>
          <w:tab w:val="left" w:pos="5145"/>
        </w:tabs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Принято на заседании Думы Бодайбинского городского поселения 27.03.2018 г.</w:t>
      </w:r>
    </w:p>
    <w:p w:rsidR="004F683C" w:rsidRPr="00284BDC" w:rsidRDefault="004F683C" w:rsidP="004F683C">
      <w:pPr>
        <w:pStyle w:val="a5"/>
        <w:ind w:firstLine="567"/>
        <w:jc w:val="both"/>
        <w:rPr>
          <w:sz w:val="23"/>
          <w:szCs w:val="23"/>
        </w:rPr>
      </w:pPr>
    </w:p>
    <w:p w:rsidR="00CD30E3" w:rsidRPr="00284BDC" w:rsidRDefault="00CD30E3" w:rsidP="004F683C">
      <w:pPr>
        <w:pStyle w:val="a5"/>
        <w:ind w:firstLine="567"/>
        <w:jc w:val="both"/>
        <w:rPr>
          <w:sz w:val="23"/>
          <w:szCs w:val="23"/>
        </w:rPr>
      </w:pPr>
    </w:p>
    <w:p w:rsidR="00195DE7" w:rsidRPr="00284BDC" w:rsidRDefault="00195DE7" w:rsidP="00195DE7">
      <w:pPr>
        <w:pStyle w:val="a5"/>
        <w:jc w:val="both"/>
        <w:rPr>
          <w:sz w:val="23"/>
          <w:szCs w:val="23"/>
        </w:rPr>
      </w:pPr>
      <w:r w:rsidRPr="00284BDC">
        <w:rPr>
          <w:sz w:val="23"/>
          <w:szCs w:val="23"/>
        </w:rPr>
        <w:t>О внесении изменений в решение Думы Бодайбинского городского поселения от 31.05.2010 г. № 169-па «</w:t>
      </w:r>
      <w:r w:rsidR="00F57EF8" w:rsidRPr="00284BDC">
        <w:rPr>
          <w:sz w:val="23"/>
          <w:szCs w:val="23"/>
        </w:rPr>
        <w:t xml:space="preserve">Об </w:t>
      </w:r>
      <w:r w:rsidRPr="00284BDC">
        <w:rPr>
          <w:sz w:val="23"/>
          <w:szCs w:val="23"/>
        </w:rPr>
        <w:t>утверждении Порядка предоставления гарантий осуществления полномочий депутата Думы Бодайбинского городского поселения»</w:t>
      </w:r>
    </w:p>
    <w:p w:rsidR="00195DE7" w:rsidRPr="00284BDC" w:rsidRDefault="00195DE7" w:rsidP="00195DE7">
      <w:pPr>
        <w:pStyle w:val="a5"/>
        <w:jc w:val="both"/>
        <w:rPr>
          <w:sz w:val="23"/>
          <w:szCs w:val="23"/>
        </w:rPr>
      </w:pPr>
    </w:p>
    <w:p w:rsidR="00195DE7" w:rsidRPr="00284BDC" w:rsidRDefault="00195DE7" w:rsidP="00A04ECE">
      <w:pPr>
        <w:pStyle w:val="a5"/>
        <w:jc w:val="both"/>
        <w:rPr>
          <w:sz w:val="23"/>
          <w:szCs w:val="23"/>
        </w:rPr>
      </w:pPr>
    </w:p>
    <w:p w:rsidR="00842DD0" w:rsidRPr="00284BDC" w:rsidRDefault="00842DD0" w:rsidP="00A04ECE">
      <w:pPr>
        <w:pStyle w:val="a5"/>
        <w:ind w:firstLine="708"/>
        <w:jc w:val="both"/>
        <w:rPr>
          <w:sz w:val="23"/>
          <w:szCs w:val="23"/>
        </w:rPr>
      </w:pPr>
      <w:r w:rsidRPr="00284BDC">
        <w:rPr>
          <w:sz w:val="23"/>
          <w:szCs w:val="23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195DE7" w:rsidRPr="00284BDC">
        <w:rPr>
          <w:sz w:val="23"/>
          <w:szCs w:val="23"/>
        </w:rPr>
        <w:t xml:space="preserve">Законом Иркутской области от 17.12.2008 г. № 122-оз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области», </w:t>
      </w:r>
      <w:r w:rsidR="008554D6" w:rsidRPr="00284BDC">
        <w:rPr>
          <w:sz w:val="23"/>
          <w:szCs w:val="23"/>
        </w:rPr>
        <w:t>руководствуясь статьей 34</w:t>
      </w:r>
      <w:r w:rsidRPr="00284BDC">
        <w:rPr>
          <w:sz w:val="23"/>
          <w:szCs w:val="23"/>
        </w:rPr>
        <w:t xml:space="preserve"> Устава Бодайбинского муниципального образования,</w:t>
      </w:r>
      <w:r w:rsidR="008E2FD0" w:rsidRPr="00284BDC">
        <w:rPr>
          <w:sz w:val="23"/>
          <w:szCs w:val="23"/>
        </w:rPr>
        <w:t xml:space="preserve"> Дума Бодайбинского городского поселения</w:t>
      </w:r>
    </w:p>
    <w:p w:rsidR="00842DD0" w:rsidRPr="00284BDC" w:rsidRDefault="00842DD0" w:rsidP="00842DD0">
      <w:pPr>
        <w:jc w:val="both"/>
        <w:rPr>
          <w:b/>
          <w:sz w:val="23"/>
          <w:szCs w:val="23"/>
        </w:rPr>
      </w:pPr>
      <w:r w:rsidRPr="00284BDC">
        <w:rPr>
          <w:b/>
          <w:sz w:val="23"/>
          <w:szCs w:val="23"/>
        </w:rPr>
        <w:t>РЕШИЛА:</w:t>
      </w:r>
    </w:p>
    <w:p w:rsidR="00195DE7" w:rsidRPr="00284BDC" w:rsidRDefault="00842DD0" w:rsidP="00195DE7">
      <w:pPr>
        <w:pStyle w:val="a5"/>
        <w:jc w:val="both"/>
        <w:rPr>
          <w:sz w:val="23"/>
          <w:szCs w:val="23"/>
        </w:rPr>
      </w:pPr>
      <w:r w:rsidRPr="00284BDC">
        <w:rPr>
          <w:b/>
          <w:sz w:val="23"/>
          <w:szCs w:val="23"/>
        </w:rPr>
        <w:tab/>
      </w:r>
      <w:r w:rsidR="00195DE7" w:rsidRPr="00284BDC">
        <w:rPr>
          <w:sz w:val="23"/>
          <w:szCs w:val="23"/>
        </w:rPr>
        <w:t xml:space="preserve">1. Внести в решение Думы Бодайбинского городского поселения от 31.05.2010 г. </w:t>
      </w:r>
      <w:r w:rsidR="00284BDC">
        <w:rPr>
          <w:sz w:val="23"/>
          <w:szCs w:val="23"/>
        </w:rPr>
        <w:t xml:space="preserve">       </w:t>
      </w:r>
      <w:r w:rsidR="00F57EF8" w:rsidRPr="00284BDC">
        <w:rPr>
          <w:sz w:val="23"/>
          <w:szCs w:val="23"/>
        </w:rPr>
        <w:t xml:space="preserve">№ 169-па «Об </w:t>
      </w:r>
      <w:r w:rsidR="00195DE7" w:rsidRPr="00284BDC">
        <w:rPr>
          <w:sz w:val="23"/>
          <w:szCs w:val="23"/>
        </w:rPr>
        <w:t>утверждении Порядка предоставления гарантий осуществления полномочий депутата Думы Бодайбинского городского поселения» следующие изменения:</w:t>
      </w:r>
    </w:p>
    <w:p w:rsidR="00195DE7" w:rsidRPr="00284BDC" w:rsidRDefault="00195DE7" w:rsidP="00195DE7">
      <w:pPr>
        <w:pStyle w:val="a5"/>
        <w:jc w:val="both"/>
        <w:rPr>
          <w:sz w:val="23"/>
          <w:szCs w:val="23"/>
        </w:rPr>
      </w:pPr>
      <w:r w:rsidRPr="00284BDC">
        <w:rPr>
          <w:sz w:val="23"/>
          <w:szCs w:val="23"/>
        </w:rPr>
        <w:tab/>
        <w:t>1.1 раздел 2 Порядка дополнить пунктом 2.5 следующего содержания:</w:t>
      </w:r>
    </w:p>
    <w:p w:rsidR="00195DE7" w:rsidRPr="00284BDC" w:rsidRDefault="00195DE7" w:rsidP="00697EA1">
      <w:pPr>
        <w:ind w:firstLine="708"/>
        <w:jc w:val="both"/>
        <w:rPr>
          <w:sz w:val="23"/>
          <w:szCs w:val="23"/>
        </w:rPr>
      </w:pPr>
      <w:r w:rsidRPr="00284BDC">
        <w:rPr>
          <w:sz w:val="23"/>
          <w:szCs w:val="23"/>
        </w:rPr>
        <w:t>«2.5. Транспортные расходы, расходы на проживание, суточные, в связи с выездом депутата в случае необходимости за пределы Бодайбинского района, связанные с осуществлением его полномочий.</w:t>
      </w:r>
      <w:r w:rsidR="00697EA1" w:rsidRPr="00284BDC">
        <w:rPr>
          <w:sz w:val="23"/>
          <w:szCs w:val="23"/>
        </w:rPr>
        <w:t xml:space="preserve"> Необходимость выезда депутата за пределы Бодайбинского района определяется решением Думы</w:t>
      </w:r>
      <w:r w:rsidRPr="00284BDC">
        <w:rPr>
          <w:sz w:val="23"/>
          <w:szCs w:val="23"/>
        </w:rPr>
        <w:t>»;</w:t>
      </w:r>
    </w:p>
    <w:p w:rsidR="00195DE7" w:rsidRPr="00284BDC" w:rsidRDefault="00195DE7" w:rsidP="00195DE7">
      <w:pPr>
        <w:ind w:firstLine="708"/>
        <w:jc w:val="both"/>
        <w:rPr>
          <w:sz w:val="23"/>
          <w:szCs w:val="23"/>
        </w:rPr>
      </w:pPr>
      <w:r w:rsidRPr="00284BDC">
        <w:rPr>
          <w:sz w:val="23"/>
          <w:szCs w:val="23"/>
        </w:rPr>
        <w:t>1.2 пункт 3.3 раздела 3 Порядка дополнить подпунктом 3 следующего содержания:</w:t>
      </w:r>
    </w:p>
    <w:p w:rsidR="00195DE7" w:rsidRPr="00284BDC" w:rsidRDefault="00195DE7" w:rsidP="00195DE7">
      <w:pPr>
        <w:ind w:firstLine="708"/>
        <w:jc w:val="both"/>
        <w:rPr>
          <w:sz w:val="23"/>
          <w:szCs w:val="23"/>
        </w:rPr>
      </w:pPr>
      <w:r w:rsidRPr="00284BDC">
        <w:rPr>
          <w:sz w:val="23"/>
          <w:szCs w:val="23"/>
        </w:rPr>
        <w:t>«3) к отчету о понесенных затратах в связи с выездом депутата за пределы Бодайбинского района должны быть приложены проездные документы (билеты, посадочный талон), квитанция с места проживания (гостиница).».</w:t>
      </w:r>
    </w:p>
    <w:p w:rsidR="00842DD0" w:rsidRPr="00284BDC" w:rsidRDefault="00842DD0" w:rsidP="00DC2086">
      <w:pPr>
        <w:jc w:val="both"/>
        <w:rPr>
          <w:sz w:val="23"/>
          <w:szCs w:val="23"/>
        </w:rPr>
      </w:pPr>
      <w:r w:rsidRPr="00284BDC">
        <w:rPr>
          <w:sz w:val="23"/>
          <w:szCs w:val="23"/>
        </w:rPr>
        <w:tab/>
      </w:r>
      <w:r w:rsidR="00195DE7" w:rsidRPr="00284BDC">
        <w:rPr>
          <w:sz w:val="23"/>
          <w:szCs w:val="23"/>
        </w:rPr>
        <w:t>2</w:t>
      </w:r>
      <w:r w:rsidRPr="00284BDC">
        <w:rPr>
          <w:sz w:val="23"/>
          <w:szCs w:val="23"/>
        </w:rPr>
        <w:t>. Настоящее решение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</w:t>
      </w:r>
      <w:r w:rsidR="00B26B77" w:rsidRPr="00284BDC">
        <w:rPr>
          <w:sz w:val="23"/>
          <w:szCs w:val="23"/>
        </w:rPr>
        <w:t xml:space="preserve"> информационно-телекоммуникационной</w:t>
      </w:r>
      <w:r w:rsidRPr="00284BDC">
        <w:rPr>
          <w:sz w:val="23"/>
          <w:szCs w:val="23"/>
        </w:rPr>
        <w:t xml:space="preserve"> сети </w:t>
      </w:r>
      <w:r w:rsidR="00ED3DA5" w:rsidRPr="00284BDC">
        <w:rPr>
          <w:sz w:val="23"/>
          <w:szCs w:val="23"/>
        </w:rPr>
        <w:t>«</w:t>
      </w:r>
      <w:r w:rsidRPr="00284BDC">
        <w:rPr>
          <w:sz w:val="23"/>
          <w:szCs w:val="23"/>
        </w:rPr>
        <w:t>Интернет</w:t>
      </w:r>
      <w:r w:rsidR="00ED3DA5" w:rsidRPr="00284BDC">
        <w:rPr>
          <w:sz w:val="23"/>
          <w:szCs w:val="23"/>
        </w:rPr>
        <w:t>»</w:t>
      </w:r>
      <w:r w:rsidRPr="00284BDC">
        <w:rPr>
          <w:sz w:val="23"/>
          <w:szCs w:val="23"/>
        </w:rPr>
        <w:t xml:space="preserve"> </w:t>
      </w:r>
      <w:hyperlink r:id="rId8" w:history="1">
        <w:r w:rsidRPr="00284BDC">
          <w:rPr>
            <w:rStyle w:val="a4"/>
            <w:color w:val="auto"/>
            <w:sz w:val="23"/>
            <w:szCs w:val="23"/>
            <w:u w:val="none"/>
            <w:lang w:val="en-US"/>
          </w:rPr>
          <w:t>www</w:t>
        </w:r>
        <w:r w:rsidRPr="00284BDC">
          <w:rPr>
            <w:rStyle w:val="a4"/>
            <w:color w:val="auto"/>
            <w:sz w:val="23"/>
            <w:szCs w:val="23"/>
            <w:u w:val="none"/>
          </w:rPr>
          <w:t>.</w:t>
        </w:r>
        <w:r w:rsidRPr="00284BDC">
          <w:rPr>
            <w:rStyle w:val="a4"/>
            <w:color w:val="auto"/>
            <w:sz w:val="23"/>
            <w:szCs w:val="23"/>
            <w:u w:val="none"/>
            <w:lang w:val="en-US"/>
          </w:rPr>
          <w:t>uprava</w:t>
        </w:r>
        <w:r w:rsidRPr="00284BDC">
          <w:rPr>
            <w:rStyle w:val="a4"/>
            <w:color w:val="auto"/>
            <w:sz w:val="23"/>
            <w:szCs w:val="23"/>
            <w:u w:val="none"/>
          </w:rPr>
          <w:t>-</w:t>
        </w:r>
        <w:r w:rsidRPr="00284BDC">
          <w:rPr>
            <w:rStyle w:val="a4"/>
            <w:color w:val="auto"/>
            <w:sz w:val="23"/>
            <w:szCs w:val="23"/>
            <w:u w:val="none"/>
            <w:lang w:val="en-US"/>
          </w:rPr>
          <w:t>bodaibo</w:t>
        </w:r>
        <w:r w:rsidRPr="00284BDC">
          <w:rPr>
            <w:rStyle w:val="a4"/>
            <w:color w:val="auto"/>
            <w:sz w:val="23"/>
            <w:szCs w:val="23"/>
            <w:u w:val="none"/>
          </w:rPr>
          <w:t>.</w:t>
        </w:r>
        <w:r w:rsidRPr="00284BDC">
          <w:rPr>
            <w:rStyle w:val="a4"/>
            <w:color w:val="auto"/>
            <w:sz w:val="23"/>
            <w:szCs w:val="23"/>
            <w:u w:val="none"/>
            <w:lang w:val="en-US"/>
          </w:rPr>
          <w:t>ru</w:t>
        </w:r>
      </w:hyperlink>
      <w:r w:rsidRPr="00284BDC">
        <w:rPr>
          <w:sz w:val="23"/>
          <w:szCs w:val="23"/>
        </w:rPr>
        <w:t>.</w:t>
      </w:r>
    </w:p>
    <w:p w:rsidR="008554D6" w:rsidRPr="00284BDC" w:rsidRDefault="008554D6" w:rsidP="00DC2086">
      <w:pPr>
        <w:jc w:val="both"/>
        <w:rPr>
          <w:sz w:val="23"/>
          <w:szCs w:val="23"/>
        </w:rPr>
      </w:pPr>
      <w:r w:rsidRPr="00284BDC">
        <w:rPr>
          <w:sz w:val="23"/>
          <w:szCs w:val="23"/>
        </w:rPr>
        <w:tab/>
      </w:r>
      <w:r w:rsidR="00195DE7" w:rsidRPr="00284BDC">
        <w:rPr>
          <w:sz w:val="23"/>
          <w:szCs w:val="23"/>
        </w:rPr>
        <w:t>3</w:t>
      </w:r>
      <w:r w:rsidRPr="00284BDC">
        <w:rPr>
          <w:sz w:val="23"/>
          <w:szCs w:val="23"/>
        </w:rPr>
        <w:t xml:space="preserve">. </w:t>
      </w:r>
      <w:r w:rsidR="00C11607" w:rsidRPr="00284BDC">
        <w:rPr>
          <w:sz w:val="23"/>
          <w:szCs w:val="23"/>
        </w:rPr>
        <w:t>Настоящее решение</w:t>
      </w:r>
      <w:r w:rsidRPr="00284BDC">
        <w:rPr>
          <w:sz w:val="23"/>
          <w:szCs w:val="23"/>
        </w:rPr>
        <w:t xml:space="preserve"> вступает в законную силу после дня его официального опубликования.</w:t>
      </w:r>
    </w:p>
    <w:p w:rsidR="00842DD0" w:rsidRPr="00284BDC" w:rsidRDefault="00842DD0" w:rsidP="00842DD0">
      <w:pPr>
        <w:jc w:val="both"/>
        <w:rPr>
          <w:sz w:val="23"/>
          <w:szCs w:val="23"/>
        </w:rPr>
      </w:pPr>
    </w:p>
    <w:p w:rsidR="00842DD0" w:rsidRPr="00284BDC" w:rsidRDefault="00842DD0" w:rsidP="00842DD0">
      <w:pPr>
        <w:jc w:val="both"/>
        <w:rPr>
          <w:sz w:val="23"/>
          <w:szCs w:val="23"/>
        </w:rPr>
      </w:pPr>
    </w:p>
    <w:p w:rsidR="00842DD0" w:rsidRPr="00284BDC" w:rsidRDefault="00842DD0" w:rsidP="00842DD0">
      <w:pPr>
        <w:jc w:val="both"/>
        <w:rPr>
          <w:sz w:val="23"/>
          <w:szCs w:val="23"/>
        </w:rPr>
      </w:pPr>
    </w:p>
    <w:p w:rsidR="003B1CA1" w:rsidRPr="006B6FD6" w:rsidRDefault="003B1CA1" w:rsidP="003B1CA1">
      <w:pPr>
        <w:rPr>
          <w:b/>
          <w:sz w:val="23"/>
          <w:szCs w:val="23"/>
        </w:rPr>
      </w:pPr>
      <w:r w:rsidRPr="006B6FD6">
        <w:rPr>
          <w:b/>
          <w:sz w:val="23"/>
          <w:szCs w:val="23"/>
        </w:rPr>
        <w:t xml:space="preserve">Председатель Думы Бодайбинского                                 Глава Бодайбинского </w:t>
      </w:r>
    </w:p>
    <w:p w:rsidR="003B1CA1" w:rsidRPr="006B6FD6" w:rsidRDefault="003B1CA1" w:rsidP="003B1CA1">
      <w:pPr>
        <w:rPr>
          <w:b/>
          <w:sz w:val="23"/>
          <w:szCs w:val="23"/>
        </w:rPr>
      </w:pPr>
      <w:r w:rsidRPr="006B6FD6">
        <w:rPr>
          <w:b/>
          <w:sz w:val="23"/>
          <w:szCs w:val="23"/>
        </w:rPr>
        <w:t>городского поселения                                                          муниципального образования</w:t>
      </w:r>
    </w:p>
    <w:p w:rsidR="003B1CA1" w:rsidRPr="006B6FD6" w:rsidRDefault="003B1CA1" w:rsidP="003B1CA1">
      <w:pPr>
        <w:rPr>
          <w:b/>
          <w:sz w:val="23"/>
          <w:szCs w:val="23"/>
        </w:rPr>
      </w:pPr>
      <w:r w:rsidRPr="006B6FD6">
        <w:rPr>
          <w:b/>
          <w:sz w:val="23"/>
          <w:szCs w:val="23"/>
        </w:rPr>
        <w:t>__________________ Т.К. Ахтямова                                  _________________ А.В. Дубков</w:t>
      </w:r>
    </w:p>
    <w:p w:rsidR="003B1CA1" w:rsidRPr="006B6FD6" w:rsidRDefault="003B1CA1" w:rsidP="003B1CA1">
      <w:pPr>
        <w:jc w:val="both"/>
        <w:rPr>
          <w:sz w:val="23"/>
          <w:szCs w:val="23"/>
        </w:rPr>
      </w:pPr>
    </w:p>
    <w:p w:rsidR="003B1CA1" w:rsidRPr="006B6FD6" w:rsidRDefault="003B1CA1" w:rsidP="003B1CA1">
      <w:pPr>
        <w:jc w:val="right"/>
        <w:rPr>
          <w:sz w:val="23"/>
          <w:szCs w:val="23"/>
        </w:rPr>
      </w:pPr>
    </w:p>
    <w:p w:rsidR="003B1CA1" w:rsidRPr="006B6FD6" w:rsidRDefault="00EF1D0D" w:rsidP="003B1CA1">
      <w:pPr>
        <w:jc w:val="right"/>
        <w:rPr>
          <w:sz w:val="20"/>
          <w:szCs w:val="20"/>
        </w:rPr>
      </w:pPr>
      <w:r>
        <w:rPr>
          <w:sz w:val="20"/>
          <w:szCs w:val="20"/>
        </w:rPr>
        <w:t>27.03.2018 г. № 10</w:t>
      </w:r>
      <w:r w:rsidR="003B1CA1" w:rsidRPr="006B6FD6">
        <w:rPr>
          <w:sz w:val="20"/>
          <w:szCs w:val="20"/>
        </w:rPr>
        <w:t>-па</w:t>
      </w:r>
    </w:p>
    <w:p w:rsidR="00284BDC" w:rsidRPr="00284BDC" w:rsidRDefault="003B1CA1" w:rsidP="003B1CA1">
      <w:pPr>
        <w:jc w:val="right"/>
        <w:rPr>
          <w:b/>
          <w:sz w:val="23"/>
          <w:szCs w:val="23"/>
        </w:rPr>
      </w:pPr>
      <w:r w:rsidRPr="006B6FD6">
        <w:rPr>
          <w:sz w:val="20"/>
          <w:szCs w:val="20"/>
        </w:rPr>
        <w:t>г. Бодайбо</w:t>
      </w:r>
    </w:p>
    <w:p w:rsidR="00500A9F" w:rsidRDefault="00500A9F" w:rsidP="00284BDC">
      <w:pPr>
        <w:jc w:val="both"/>
        <w:rPr>
          <w:sz w:val="23"/>
          <w:szCs w:val="23"/>
        </w:rPr>
      </w:pPr>
    </w:p>
    <w:p w:rsidR="00284BDC" w:rsidRDefault="00284BDC" w:rsidP="00284BDC">
      <w:pPr>
        <w:jc w:val="both"/>
        <w:rPr>
          <w:sz w:val="23"/>
          <w:szCs w:val="23"/>
        </w:rPr>
      </w:pPr>
    </w:p>
    <w:p w:rsidR="00284BDC" w:rsidRDefault="00284BDC" w:rsidP="00284BDC">
      <w:pPr>
        <w:jc w:val="both"/>
        <w:rPr>
          <w:sz w:val="23"/>
          <w:szCs w:val="23"/>
        </w:rPr>
      </w:pPr>
    </w:p>
    <w:p w:rsidR="00261F6B" w:rsidRDefault="00261F6B" w:rsidP="00261F6B">
      <w:pPr>
        <w:rPr>
          <w:sz w:val="23"/>
          <w:szCs w:val="23"/>
        </w:rPr>
      </w:pPr>
      <w:r>
        <w:rPr>
          <w:i/>
        </w:rPr>
        <w:t>Опубликовано в информационно-публицистическом издании «Бодайбинские ведомости» от 31.03.2018 г. № 10, стр. 39-40</w:t>
      </w:r>
    </w:p>
    <w:p w:rsidR="00284BDC" w:rsidRDefault="00284BDC" w:rsidP="00284BDC">
      <w:pPr>
        <w:jc w:val="both"/>
        <w:rPr>
          <w:sz w:val="23"/>
          <w:szCs w:val="23"/>
        </w:rPr>
      </w:pPr>
    </w:p>
    <w:p w:rsidR="00284BDC" w:rsidRDefault="00284BDC" w:rsidP="00284BDC">
      <w:pPr>
        <w:jc w:val="both"/>
        <w:rPr>
          <w:sz w:val="23"/>
          <w:szCs w:val="23"/>
        </w:rPr>
      </w:pPr>
      <w:bookmarkStart w:id="0" w:name="_GoBack"/>
      <w:bookmarkEnd w:id="0"/>
    </w:p>
    <w:sectPr w:rsidR="00284BDC" w:rsidSect="00284BDC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F01" w:rsidRDefault="00B30F01" w:rsidP="00E62E02">
      <w:r>
        <w:separator/>
      </w:r>
    </w:p>
  </w:endnote>
  <w:endnote w:type="continuationSeparator" w:id="0">
    <w:p w:rsidR="00B30F01" w:rsidRDefault="00B30F01" w:rsidP="00E6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F01" w:rsidRDefault="00B30F01" w:rsidP="00E62E02">
      <w:r>
        <w:separator/>
      </w:r>
    </w:p>
  </w:footnote>
  <w:footnote w:type="continuationSeparator" w:id="0">
    <w:p w:rsidR="00B30F01" w:rsidRDefault="00B30F01" w:rsidP="00E62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695126"/>
    <w:multiLevelType w:val="hybridMultilevel"/>
    <w:tmpl w:val="0A1C4358"/>
    <w:lvl w:ilvl="0" w:tplc="8724DCF6">
      <w:start w:val="1"/>
      <w:numFmt w:val="bullet"/>
      <w:pStyle w:val="consnonforma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46"/>
    <w:rsid w:val="00001313"/>
    <w:rsid w:val="00004329"/>
    <w:rsid w:val="00065214"/>
    <w:rsid w:val="00080332"/>
    <w:rsid w:val="00093D24"/>
    <w:rsid w:val="000A2200"/>
    <w:rsid w:val="000A5902"/>
    <w:rsid w:val="000A63A0"/>
    <w:rsid w:val="000A7857"/>
    <w:rsid w:val="000B7D87"/>
    <w:rsid w:val="000E6E6F"/>
    <w:rsid w:val="000E79E2"/>
    <w:rsid w:val="000F65BA"/>
    <w:rsid w:val="000F7156"/>
    <w:rsid w:val="0010049A"/>
    <w:rsid w:val="00106AF2"/>
    <w:rsid w:val="00126D88"/>
    <w:rsid w:val="00150624"/>
    <w:rsid w:val="00195DE7"/>
    <w:rsid w:val="001A7DE4"/>
    <w:rsid w:val="001C3B00"/>
    <w:rsid w:val="00203767"/>
    <w:rsid w:val="002142A8"/>
    <w:rsid w:val="00214367"/>
    <w:rsid w:val="00220649"/>
    <w:rsid w:val="002463B1"/>
    <w:rsid w:val="00261F6B"/>
    <w:rsid w:val="00262F9B"/>
    <w:rsid w:val="00266D58"/>
    <w:rsid w:val="00284BDC"/>
    <w:rsid w:val="002E365C"/>
    <w:rsid w:val="0032281A"/>
    <w:rsid w:val="00327134"/>
    <w:rsid w:val="0034264F"/>
    <w:rsid w:val="00347346"/>
    <w:rsid w:val="00370352"/>
    <w:rsid w:val="00392992"/>
    <w:rsid w:val="003B1CA1"/>
    <w:rsid w:val="004053ED"/>
    <w:rsid w:val="00413117"/>
    <w:rsid w:val="00425D79"/>
    <w:rsid w:val="00471F2C"/>
    <w:rsid w:val="004843FB"/>
    <w:rsid w:val="00493216"/>
    <w:rsid w:val="004D3A51"/>
    <w:rsid w:val="004F683C"/>
    <w:rsid w:val="00500A9F"/>
    <w:rsid w:val="00532446"/>
    <w:rsid w:val="005435B9"/>
    <w:rsid w:val="00543829"/>
    <w:rsid w:val="00551C83"/>
    <w:rsid w:val="00551E2B"/>
    <w:rsid w:val="0056796C"/>
    <w:rsid w:val="0057353A"/>
    <w:rsid w:val="00574F06"/>
    <w:rsid w:val="00585780"/>
    <w:rsid w:val="005858BD"/>
    <w:rsid w:val="0059196E"/>
    <w:rsid w:val="00592584"/>
    <w:rsid w:val="0059345F"/>
    <w:rsid w:val="00596746"/>
    <w:rsid w:val="005A7329"/>
    <w:rsid w:val="005C6A50"/>
    <w:rsid w:val="005D23D3"/>
    <w:rsid w:val="005E0FF2"/>
    <w:rsid w:val="005F7C97"/>
    <w:rsid w:val="0061215F"/>
    <w:rsid w:val="00614403"/>
    <w:rsid w:val="00635CE6"/>
    <w:rsid w:val="00660AAA"/>
    <w:rsid w:val="00674658"/>
    <w:rsid w:val="00684D52"/>
    <w:rsid w:val="006957F2"/>
    <w:rsid w:val="00697436"/>
    <w:rsid w:val="00697EA1"/>
    <w:rsid w:val="006A735A"/>
    <w:rsid w:val="006C5611"/>
    <w:rsid w:val="006D4563"/>
    <w:rsid w:val="007040B1"/>
    <w:rsid w:val="00724092"/>
    <w:rsid w:val="0075644E"/>
    <w:rsid w:val="00756F66"/>
    <w:rsid w:val="00760A82"/>
    <w:rsid w:val="00772B2B"/>
    <w:rsid w:val="00785952"/>
    <w:rsid w:val="007C2E0D"/>
    <w:rsid w:val="007C3220"/>
    <w:rsid w:val="007E5147"/>
    <w:rsid w:val="008028B9"/>
    <w:rsid w:val="00817479"/>
    <w:rsid w:val="00823A78"/>
    <w:rsid w:val="00842DD0"/>
    <w:rsid w:val="008554D6"/>
    <w:rsid w:val="00871AFC"/>
    <w:rsid w:val="00881245"/>
    <w:rsid w:val="008871F7"/>
    <w:rsid w:val="008961AD"/>
    <w:rsid w:val="008E1ACC"/>
    <w:rsid w:val="008E2FD0"/>
    <w:rsid w:val="008F17FC"/>
    <w:rsid w:val="00922C50"/>
    <w:rsid w:val="0092664C"/>
    <w:rsid w:val="0092722A"/>
    <w:rsid w:val="00930994"/>
    <w:rsid w:val="009320A8"/>
    <w:rsid w:val="0096369C"/>
    <w:rsid w:val="00984190"/>
    <w:rsid w:val="00996372"/>
    <w:rsid w:val="009C1158"/>
    <w:rsid w:val="00A04ECE"/>
    <w:rsid w:val="00A20547"/>
    <w:rsid w:val="00A30258"/>
    <w:rsid w:val="00A31178"/>
    <w:rsid w:val="00A327D7"/>
    <w:rsid w:val="00A40F2A"/>
    <w:rsid w:val="00A5065C"/>
    <w:rsid w:val="00A6103B"/>
    <w:rsid w:val="00A66B83"/>
    <w:rsid w:val="00A67BBA"/>
    <w:rsid w:val="00A969EB"/>
    <w:rsid w:val="00AB3A80"/>
    <w:rsid w:val="00AC36D6"/>
    <w:rsid w:val="00AC6A70"/>
    <w:rsid w:val="00AC72F1"/>
    <w:rsid w:val="00B21E13"/>
    <w:rsid w:val="00B25EF5"/>
    <w:rsid w:val="00B26B77"/>
    <w:rsid w:val="00B30F01"/>
    <w:rsid w:val="00B57B1C"/>
    <w:rsid w:val="00B66F10"/>
    <w:rsid w:val="00B75937"/>
    <w:rsid w:val="00B821E0"/>
    <w:rsid w:val="00B95EB3"/>
    <w:rsid w:val="00B97093"/>
    <w:rsid w:val="00BB3F95"/>
    <w:rsid w:val="00BC4007"/>
    <w:rsid w:val="00BC666D"/>
    <w:rsid w:val="00BD652B"/>
    <w:rsid w:val="00BF0A42"/>
    <w:rsid w:val="00BF26BD"/>
    <w:rsid w:val="00C05983"/>
    <w:rsid w:val="00C11607"/>
    <w:rsid w:val="00C2203F"/>
    <w:rsid w:val="00C33434"/>
    <w:rsid w:val="00C6295E"/>
    <w:rsid w:val="00C7521B"/>
    <w:rsid w:val="00C77C7D"/>
    <w:rsid w:val="00CD30E3"/>
    <w:rsid w:val="00D11B83"/>
    <w:rsid w:val="00D268BD"/>
    <w:rsid w:val="00D71458"/>
    <w:rsid w:val="00DA7104"/>
    <w:rsid w:val="00DC2086"/>
    <w:rsid w:val="00DD280C"/>
    <w:rsid w:val="00DF1B2C"/>
    <w:rsid w:val="00DF4075"/>
    <w:rsid w:val="00E2551F"/>
    <w:rsid w:val="00E352F8"/>
    <w:rsid w:val="00E374EA"/>
    <w:rsid w:val="00E5689D"/>
    <w:rsid w:val="00E62E02"/>
    <w:rsid w:val="00E7268A"/>
    <w:rsid w:val="00E867C6"/>
    <w:rsid w:val="00E86D85"/>
    <w:rsid w:val="00E942B5"/>
    <w:rsid w:val="00E96036"/>
    <w:rsid w:val="00EB0603"/>
    <w:rsid w:val="00ED1B63"/>
    <w:rsid w:val="00ED2795"/>
    <w:rsid w:val="00ED3DA5"/>
    <w:rsid w:val="00EE3864"/>
    <w:rsid w:val="00EF1D0D"/>
    <w:rsid w:val="00EF6F40"/>
    <w:rsid w:val="00F15B8D"/>
    <w:rsid w:val="00F245B6"/>
    <w:rsid w:val="00F248A5"/>
    <w:rsid w:val="00F41689"/>
    <w:rsid w:val="00F57EF8"/>
    <w:rsid w:val="00F6438A"/>
    <w:rsid w:val="00FB4D76"/>
    <w:rsid w:val="00FB617B"/>
    <w:rsid w:val="00FC3E38"/>
    <w:rsid w:val="00FC3F13"/>
    <w:rsid w:val="00FC4F91"/>
    <w:rsid w:val="00FD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44367-25A2-4E42-A7C9-F506C572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0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DF407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842DD0"/>
    <w:pPr>
      <w:suppressAutoHyphens/>
      <w:ind w:left="720"/>
      <w:contextualSpacing/>
    </w:pPr>
    <w:rPr>
      <w:lang w:eastAsia="ar-SA"/>
    </w:rPr>
  </w:style>
  <w:style w:type="character" w:styleId="a4">
    <w:name w:val="Hyperlink"/>
    <w:rsid w:val="00842DD0"/>
    <w:rPr>
      <w:color w:val="0563C1"/>
      <w:u w:val="single"/>
    </w:rPr>
  </w:style>
  <w:style w:type="paragraph" w:styleId="a5">
    <w:name w:val="No Spacing"/>
    <w:uiPriority w:val="1"/>
    <w:qFormat/>
    <w:rsid w:val="008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715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15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endnote text"/>
    <w:basedOn w:val="a"/>
    <w:link w:val="a9"/>
    <w:uiPriority w:val="99"/>
    <w:rsid w:val="00E62E02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rsid w:val="00E62E0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rsid w:val="00E62E02"/>
    <w:rPr>
      <w:vertAlign w:val="superscript"/>
    </w:rPr>
  </w:style>
  <w:style w:type="table" w:styleId="ab">
    <w:name w:val="Table Grid"/>
    <w:basedOn w:val="a1"/>
    <w:uiPriority w:val="39"/>
    <w:rsid w:val="00E62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F65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c">
    <w:name w:val="Знак Знак Знак Знак"/>
    <w:basedOn w:val="a"/>
    <w:semiHidden/>
    <w:rsid w:val="00195DE7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basedOn w:val="a"/>
    <w:rsid w:val="00195DE7"/>
    <w:pPr>
      <w:numPr>
        <w:numId w:val="1"/>
      </w:numPr>
      <w:snapToGrid w:val="0"/>
      <w:ind w:left="0" w:firstLine="0"/>
    </w:pPr>
    <w:rPr>
      <w:rFonts w:ascii="Courier New" w:hAnsi="Courier New" w:cs="Courier New"/>
      <w:sz w:val="20"/>
      <w:szCs w:val="20"/>
    </w:rPr>
  </w:style>
  <w:style w:type="paragraph" w:customStyle="1" w:styleId="ad">
    <w:name w:val="Основное меню"/>
    <w:basedOn w:val="a"/>
    <w:next w:val="a"/>
    <w:rsid w:val="00195DE7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3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37F45-2903-4161-BCD4-5049E7D6C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Бодайбинского городского поселения</Company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Наталья Владимировна</dc:creator>
  <cp:lastModifiedBy>Ходарева Светлана Николаевна</cp:lastModifiedBy>
  <cp:revision>52</cp:revision>
  <cp:lastPrinted>2018-03-29T02:57:00Z</cp:lastPrinted>
  <dcterms:created xsi:type="dcterms:W3CDTF">2016-08-08T03:45:00Z</dcterms:created>
  <dcterms:modified xsi:type="dcterms:W3CDTF">2018-04-04T07:00:00Z</dcterms:modified>
</cp:coreProperties>
</file>