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393" w:rsidRPr="004068B4" w:rsidRDefault="00BB6393" w:rsidP="00BB6393">
      <w:pPr>
        <w:pStyle w:val="a3"/>
        <w:jc w:val="center"/>
        <w:rPr>
          <w:b/>
          <w:sz w:val="23"/>
          <w:szCs w:val="23"/>
        </w:rPr>
      </w:pPr>
      <w:r w:rsidRPr="004068B4">
        <w:rPr>
          <w:b/>
          <w:sz w:val="23"/>
          <w:szCs w:val="23"/>
        </w:rPr>
        <w:t>РОССИЙСКАЯ ФЕДЕРАЦИЯ</w:t>
      </w:r>
    </w:p>
    <w:p w:rsidR="00BB6393" w:rsidRPr="004068B4" w:rsidRDefault="00BB6393" w:rsidP="00BB6393">
      <w:pPr>
        <w:pStyle w:val="a3"/>
        <w:jc w:val="center"/>
        <w:rPr>
          <w:b/>
          <w:sz w:val="23"/>
          <w:szCs w:val="23"/>
        </w:rPr>
      </w:pPr>
      <w:r w:rsidRPr="004068B4">
        <w:rPr>
          <w:b/>
          <w:sz w:val="23"/>
          <w:szCs w:val="23"/>
        </w:rPr>
        <w:t>ИРКУТСКАЯ ОБЛАСТЬ БОДАЙБИНСКИЙ РАЙОН</w:t>
      </w:r>
    </w:p>
    <w:p w:rsidR="00BB6393" w:rsidRPr="004068B4" w:rsidRDefault="00BB6393" w:rsidP="00BB6393">
      <w:pPr>
        <w:pStyle w:val="a3"/>
        <w:jc w:val="center"/>
        <w:rPr>
          <w:b/>
          <w:sz w:val="23"/>
          <w:szCs w:val="23"/>
        </w:rPr>
      </w:pPr>
      <w:r w:rsidRPr="004068B4">
        <w:rPr>
          <w:b/>
          <w:sz w:val="23"/>
          <w:szCs w:val="23"/>
        </w:rPr>
        <w:t>ДУМА БОДАЙБИНСКОГО ГОРОДСКОГО ПОСЕЛЕНИЯ</w:t>
      </w:r>
    </w:p>
    <w:p w:rsidR="00BB6393" w:rsidRPr="004068B4" w:rsidRDefault="00BB6393" w:rsidP="00BB6393">
      <w:pPr>
        <w:pStyle w:val="a3"/>
        <w:jc w:val="center"/>
        <w:rPr>
          <w:b/>
          <w:sz w:val="23"/>
          <w:szCs w:val="23"/>
        </w:rPr>
      </w:pPr>
      <w:r w:rsidRPr="004068B4">
        <w:rPr>
          <w:b/>
          <w:sz w:val="23"/>
          <w:szCs w:val="23"/>
        </w:rPr>
        <w:t>РЕШЕНИЕ</w:t>
      </w:r>
    </w:p>
    <w:p w:rsidR="00BB6393" w:rsidRPr="004068B4" w:rsidRDefault="00BB6393" w:rsidP="00BB6393">
      <w:pPr>
        <w:pStyle w:val="a3"/>
        <w:jc w:val="center"/>
        <w:rPr>
          <w:b/>
          <w:sz w:val="23"/>
          <w:szCs w:val="23"/>
        </w:rPr>
      </w:pPr>
    </w:p>
    <w:p w:rsidR="00ED711B" w:rsidRPr="00ED711B" w:rsidRDefault="00ED711B" w:rsidP="00ED7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D7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Принято на заседании Думы Бодайбинского городского поселения 21.12.2018 г.</w:t>
      </w:r>
    </w:p>
    <w:p w:rsidR="00BB6393" w:rsidRPr="004068B4" w:rsidRDefault="00BB6393" w:rsidP="00BB639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B6393" w:rsidRPr="004068B4" w:rsidRDefault="00BB6393" w:rsidP="00BB6393">
      <w:pPr>
        <w:pStyle w:val="a3"/>
        <w:jc w:val="both"/>
        <w:rPr>
          <w:bCs/>
          <w:sz w:val="23"/>
          <w:szCs w:val="23"/>
        </w:rPr>
      </w:pPr>
      <w:r w:rsidRPr="004068B4">
        <w:rPr>
          <w:sz w:val="23"/>
          <w:szCs w:val="23"/>
        </w:rPr>
        <w:t xml:space="preserve">Об утверждении Положения о </w:t>
      </w:r>
      <w:r w:rsidRPr="004068B4">
        <w:rPr>
          <w:bCs/>
          <w:sz w:val="23"/>
          <w:szCs w:val="23"/>
        </w:rPr>
        <w:t>порядке сообщения главой Бодайбинского муниципального образования</w:t>
      </w:r>
      <w:r w:rsidRPr="004068B4">
        <w:rPr>
          <w:sz w:val="23"/>
          <w:szCs w:val="23"/>
        </w:rPr>
        <w:t>,</w:t>
      </w:r>
      <w:r w:rsidRPr="004068B4">
        <w:rPr>
          <w:bCs/>
          <w:sz w:val="23"/>
          <w:szCs w:val="23"/>
        </w:rPr>
        <w:t xml:space="preserve"> депутатами Думы Бодайбинского городского поселения</w:t>
      </w:r>
      <w:r w:rsidRPr="004068B4">
        <w:rPr>
          <w:i/>
          <w:sz w:val="23"/>
          <w:szCs w:val="23"/>
        </w:rPr>
        <w:t xml:space="preserve"> </w:t>
      </w:r>
      <w:r w:rsidRPr="004068B4">
        <w:rPr>
          <w:bCs/>
          <w:sz w:val="23"/>
          <w:szCs w:val="23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и о порядке рассмотрения уведомлений лиц, замещающих муниципальные должности в Бодайбинском муниципальном образовании,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B6393" w:rsidRPr="004068B4" w:rsidRDefault="00BB6393" w:rsidP="00BB6393">
      <w:pPr>
        <w:pStyle w:val="a3"/>
        <w:ind w:firstLine="567"/>
        <w:jc w:val="both"/>
        <w:rPr>
          <w:bCs/>
          <w:sz w:val="23"/>
          <w:szCs w:val="23"/>
        </w:rPr>
      </w:pPr>
    </w:p>
    <w:p w:rsidR="00BB6393" w:rsidRPr="004068B4" w:rsidRDefault="00BB6393" w:rsidP="00BB6393">
      <w:pPr>
        <w:pStyle w:val="a3"/>
        <w:ind w:firstLine="567"/>
        <w:jc w:val="both"/>
        <w:rPr>
          <w:bCs/>
          <w:sz w:val="23"/>
          <w:szCs w:val="23"/>
        </w:rPr>
      </w:pPr>
      <w:r w:rsidRPr="004068B4">
        <w:rPr>
          <w:bCs/>
          <w:sz w:val="23"/>
          <w:szCs w:val="23"/>
        </w:rPr>
        <w:t xml:space="preserve">В соответствии с Указом Президента Российской Федерации от 22.12.2015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</w:t>
      </w:r>
      <w:r w:rsidR="004068B4">
        <w:rPr>
          <w:bCs/>
          <w:sz w:val="23"/>
          <w:szCs w:val="23"/>
        </w:rPr>
        <w:t>Президента Российской Федерации»</w:t>
      </w:r>
      <w:r w:rsidRPr="004068B4">
        <w:rPr>
          <w:bCs/>
          <w:sz w:val="23"/>
          <w:szCs w:val="23"/>
        </w:rPr>
        <w:t xml:space="preserve">, Федеральными </w:t>
      </w:r>
      <w:hyperlink r:id="rId4" w:history="1">
        <w:r w:rsidRPr="004068B4">
          <w:rPr>
            <w:bCs/>
            <w:sz w:val="23"/>
            <w:szCs w:val="23"/>
          </w:rPr>
          <w:t>закон</w:t>
        </w:r>
      </w:hyperlink>
      <w:r w:rsidRPr="004068B4">
        <w:rPr>
          <w:bCs/>
          <w:sz w:val="23"/>
          <w:szCs w:val="23"/>
        </w:rPr>
        <w:t xml:space="preserve">ами от 25.12.2008 г. № 273-ФЗ «О противодействии коррупции», </w:t>
      </w:r>
      <w:r w:rsidRPr="004068B4">
        <w:rPr>
          <w:sz w:val="23"/>
          <w:szCs w:val="23"/>
        </w:rPr>
        <w:t>от 06.10.2003 г. № 131-ФЗ «Об общих принципах организации местного самоуправления в Российской Федерации»</w:t>
      </w:r>
      <w:r w:rsidRPr="004068B4">
        <w:rPr>
          <w:bCs/>
          <w:sz w:val="23"/>
          <w:szCs w:val="23"/>
        </w:rPr>
        <w:t xml:space="preserve">, принимая во внимание экспертное заключение Аппарата Губернатора Иркутской области и Правительства Иркутской области от 24.09.2018 г. № 3758, руководствуясь статьей 34 Устава </w:t>
      </w:r>
      <w:r w:rsidRPr="004068B4">
        <w:rPr>
          <w:sz w:val="23"/>
          <w:szCs w:val="23"/>
        </w:rPr>
        <w:t>Бодайбинского муниципального образования</w:t>
      </w:r>
      <w:r w:rsidRPr="004068B4">
        <w:rPr>
          <w:bCs/>
          <w:sz w:val="23"/>
          <w:szCs w:val="23"/>
        </w:rPr>
        <w:t xml:space="preserve">, </w:t>
      </w:r>
      <w:r w:rsidRPr="004068B4">
        <w:rPr>
          <w:sz w:val="23"/>
          <w:szCs w:val="23"/>
        </w:rPr>
        <w:t>Дума Бодайбинского городского поселения</w:t>
      </w:r>
    </w:p>
    <w:p w:rsidR="00BB6393" w:rsidRPr="004068B4" w:rsidRDefault="00BB6393" w:rsidP="00BB6393">
      <w:pPr>
        <w:pStyle w:val="a3"/>
        <w:jc w:val="both"/>
        <w:rPr>
          <w:b/>
          <w:sz w:val="23"/>
          <w:szCs w:val="23"/>
        </w:rPr>
      </w:pPr>
      <w:r w:rsidRPr="004068B4">
        <w:rPr>
          <w:b/>
          <w:sz w:val="23"/>
          <w:szCs w:val="23"/>
        </w:rPr>
        <w:t xml:space="preserve">РЕШИЛА: </w:t>
      </w:r>
    </w:p>
    <w:p w:rsidR="00BB6393" w:rsidRPr="004068B4" w:rsidRDefault="00BB6393" w:rsidP="00BB6393">
      <w:pPr>
        <w:pStyle w:val="a3"/>
        <w:ind w:firstLine="567"/>
        <w:jc w:val="both"/>
        <w:rPr>
          <w:bCs/>
          <w:sz w:val="23"/>
          <w:szCs w:val="23"/>
        </w:rPr>
      </w:pPr>
      <w:r w:rsidRPr="004068B4">
        <w:rPr>
          <w:sz w:val="23"/>
          <w:szCs w:val="23"/>
        </w:rPr>
        <w:t xml:space="preserve">1. Утвердить прилагаемое Положение о </w:t>
      </w:r>
      <w:r w:rsidRPr="004068B4">
        <w:rPr>
          <w:bCs/>
          <w:sz w:val="23"/>
          <w:szCs w:val="23"/>
        </w:rPr>
        <w:t>порядке сообщения главой Бодайбинского муниципального образования</w:t>
      </w:r>
      <w:r w:rsidRPr="004068B4">
        <w:rPr>
          <w:sz w:val="23"/>
          <w:szCs w:val="23"/>
        </w:rPr>
        <w:t>,</w:t>
      </w:r>
      <w:r w:rsidRPr="004068B4">
        <w:rPr>
          <w:bCs/>
          <w:sz w:val="23"/>
          <w:szCs w:val="23"/>
        </w:rPr>
        <w:t xml:space="preserve"> депутатами Думы Бодайбинского городского поселения</w:t>
      </w:r>
      <w:r w:rsidRPr="004068B4">
        <w:rPr>
          <w:i/>
          <w:sz w:val="23"/>
          <w:szCs w:val="23"/>
        </w:rPr>
        <w:t xml:space="preserve"> </w:t>
      </w:r>
      <w:r w:rsidRPr="004068B4">
        <w:rPr>
          <w:bCs/>
          <w:sz w:val="23"/>
          <w:szCs w:val="23"/>
        </w:rPr>
        <w:t>о возникновении личной заинтересованности при исполнении должностных обязанностей, которая приводит или может привести к  конфликту интересов и о порядке рассмотрения уведомлений лиц, замещающих муниципальные должности в Бодайбинском муниципальном образовании,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B6393" w:rsidRPr="004068B4" w:rsidRDefault="00BB6393" w:rsidP="00BB6393">
      <w:pPr>
        <w:pStyle w:val="a3"/>
        <w:ind w:firstLine="567"/>
        <w:jc w:val="both"/>
        <w:rPr>
          <w:bCs/>
          <w:sz w:val="23"/>
          <w:szCs w:val="23"/>
        </w:rPr>
      </w:pPr>
      <w:r w:rsidRPr="004068B4">
        <w:rPr>
          <w:sz w:val="23"/>
          <w:szCs w:val="23"/>
        </w:rPr>
        <w:t xml:space="preserve">2. Признать утратившим силу решение Думы Бодайбинского городского поселения от 19.12.2017 г. № 27-па «Об утверждении Положения о </w:t>
      </w:r>
      <w:r w:rsidRPr="004068B4">
        <w:rPr>
          <w:bCs/>
          <w:sz w:val="23"/>
          <w:szCs w:val="23"/>
        </w:rPr>
        <w:t>порядке сообщения главой Бодайбинского муниципального образования</w:t>
      </w:r>
      <w:r w:rsidRPr="004068B4">
        <w:rPr>
          <w:sz w:val="23"/>
          <w:szCs w:val="23"/>
        </w:rPr>
        <w:t>,</w:t>
      </w:r>
      <w:r w:rsidRPr="004068B4">
        <w:rPr>
          <w:bCs/>
          <w:sz w:val="23"/>
          <w:szCs w:val="23"/>
        </w:rPr>
        <w:t xml:space="preserve"> депутатами Думы Бодайбинского городского поселения</w:t>
      </w:r>
      <w:r w:rsidRPr="004068B4">
        <w:rPr>
          <w:i/>
          <w:sz w:val="23"/>
          <w:szCs w:val="23"/>
        </w:rPr>
        <w:t xml:space="preserve"> </w:t>
      </w:r>
      <w:r w:rsidRPr="004068B4">
        <w:rPr>
          <w:bCs/>
          <w:sz w:val="23"/>
          <w:szCs w:val="23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и о порядке рассмотрения уведомлений лиц, замещающих муниципальные должности в Бодайбинском муниципальном образовании, о возникновении личной заинтересованности при исполнении должностных обязанностей, которая приводит или может привести к конфликту интересов». </w:t>
      </w:r>
    </w:p>
    <w:p w:rsidR="00BB6393" w:rsidRPr="004068B4" w:rsidRDefault="00BB6393" w:rsidP="00BB6393">
      <w:pPr>
        <w:pStyle w:val="a4"/>
        <w:ind w:left="0" w:firstLine="539"/>
        <w:jc w:val="both"/>
        <w:rPr>
          <w:sz w:val="23"/>
          <w:szCs w:val="23"/>
        </w:rPr>
      </w:pPr>
      <w:r w:rsidRPr="004068B4">
        <w:rPr>
          <w:sz w:val="23"/>
          <w:szCs w:val="23"/>
        </w:rPr>
        <w:t xml:space="preserve">3. Настоящее решение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информационно-телекоммуникационной сети «Интернет» </w:t>
      </w:r>
      <w:hyperlink r:id="rId5" w:history="1">
        <w:r w:rsidRPr="004068B4">
          <w:rPr>
            <w:rStyle w:val="a5"/>
            <w:color w:val="auto"/>
            <w:sz w:val="23"/>
            <w:szCs w:val="23"/>
            <w:u w:val="none"/>
            <w:lang w:val="en-US"/>
          </w:rPr>
          <w:t>www</w:t>
        </w:r>
        <w:r w:rsidRPr="004068B4">
          <w:rPr>
            <w:rStyle w:val="a5"/>
            <w:color w:val="auto"/>
            <w:sz w:val="23"/>
            <w:szCs w:val="23"/>
            <w:u w:val="none"/>
          </w:rPr>
          <w:t>.</w:t>
        </w:r>
        <w:r w:rsidRPr="004068B4">
          <w:rPr>
            <w:rStyle w:val="a5"/>
            <w:color w:val="auto"/>
            <w:sz w:val="23"/>
            <w:szCs w:val="23"/>
            <w:u w:val="none"/>
            <w:lang w:val="en-US"/>
          </w:rPr>
          <w:t>uprava</w:t>
        </w:r>
        <w:r w:rsidRPr="004068B4">
          <w:rPr>
            <w:rStyle w:val="a5"/>
            <w:color w:val="auto"/>
            <w:sz w:val="23"/>
            <w:szCs w:val="23"/>
            <w:u w:val="none"/>
          </w:rPr>
          <w:t>-</w:t>
        </w:r>
        <w:r w:rsidRPr="004068B4">
          <w:rPr>
            <w:rStyle w:val="a5"/>
            <w:color w:val="auto"/>
            <w:sz w:val="23"/>
            <w:szCs w:val="23"/>
            <w:u w:val="none"/>
            <w:lang w:val="en-US"/>
          </w:rPr>
          <w:t>bodaibo</w:t>
        </w:r>
        <w:r w:rsidRPr="004068B4">
          <w:rPr>
            <w:rStyle w:val="a5"/>
            <w:color w:val="auto"/>
            <w:sz w:val="23"/>
            <w:szCs w:val="23"/>
            <w:u w:val="none"/>
          </w:rPr>
          <w:t>.</w:t>
        </w:r>
        <w:r w:rsidRPr="004068B4">
          <w:rPr>
            <w:rStyle w:val="a5"/>
            <w:color w:val="auto"/>
            <w:sz w:val="23"/>
            <w:szCs w:val="23"/>
            <w:u w:val="none"/>
            <w:lang w:val="en-US"/>
          </w:rPr>
          <w:t>ru</w:t>
        </w:r>
      </w:hyperlink>
      <w:r w:rsidRPr="004068B4">
        <w:rPr>
          <w:sz w:val="23"/>
          <w:szCs w:val="23"/>
        </w:rPr>
        <w:t>.</w:t>
      </w:r>
    </w:p>
    <w:p w:rsidR="00BB6393" w:rsidRPr="004068B4" w:rsidRDefault="00BB6393" w:rsidP="00BB6393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4068B4">
        <w:rPr>
          <w:rFonts w:ascii="Times New Roman" w:hAnsi="Times New Roman" w:cs="Times New Roman"/>
          <w:sz w:val="23"/>
          <w:szCs w:val="23"/>
        </w:rPr>
        <w:t>4. Настоящее решение вступает в силу после дня его официального опубликования.</w:t>
      </w:r>
    </w:p>
    <w:p w:rsidR="00BB6393" w:rsidRPr="004068B4" w:rsidRDefault="00BB6393" w:rsidP="00BB6393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</w:p>
    <w:p w:rsidR="00BB6393" w:rsidRDefault="00BB6393" w:rsidP="00BB6393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</w:p>
    <w:p w:rsidR="006C7387" w:rsidRPr="004068B4" w:rsidRDefault="006C7387" w:rsidP="00BB6393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</w:p>
    <w:p w:rsidR="00ED711B" w:rsidRPr="00ED711B" w:rsidRDefault="00ED711B" w:rsidP="00ED711B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D7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Председатель Думы Бодайбинского                                 Глава Бодайбинского </w:t>
      </w:r>
    </w:p>
    <w:p w:rsidR="00ED711B" w:rsidRPr="00ED711B" w:rsidRDefault="00ED711B" w:rsidP="00ED711B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D7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городского поселения                                                          муниципального образования</w:t>
      </w:r>
    </w:p>
    <w:p w:rsidR="00ED711B" w:rsidRPr="00ED711B" w:rsidRDefault="00ED711B" w:rsidP="00ED711B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D7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__________________ Т.К. Ахтямова                                  _________________ А.В. Дубков</w:t>
      </w:r>
    </w:p>
    <w:p w:rsidR="00ED711B" w:rsidRPr="00ED711B" w:rsidRDefault="00ED711B" w:rsidP="00ED711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711B" w:rsidRDefault="00ED711B" w:rsidP="00ED711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387" w:rsidRPr="00ED711B" w:rsidRDefault="006C7387" w:rsidP="00ED711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711B" w:rsidRPr="00ED711B" w:rsidRDefault="006C7387" w:rsidP="00ED711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21.12.2018 г. № 33</w:t>
      </w:r>
      <w:r w:rsidR="00ED711B" w:rsidRPr="00ED711B">
        <w:rPr>
          <w:rFonts w:ascii="Times New Roman" w:eastAsia="Times New Roman" w:hAnsi="Times New Roman" w:cs="Times New Roman"/>
          <w:sz w:val="20"/>
          <w:szCs w:val="20"/>
          <w:lang w:eastAsia="ru-RU"/>
        </w:rPr>
        <w:t>-па</w:t>
      </w:r>
    </w:p>
    <w:p w:rsidR="00ED711B" w:rsidRPr="00ED711B" w:rsidRDefault="00ED711B" w:rsidP="00ED711B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711B">
        <w:rPr>
          <w:rFonts w:ascii="Times New Roman" w:eastAsia="Times New Roman" w:hAnsi="Times New Roman" w:cs="Times New Roman"/>
          <w:sz w:val="20"/>
          <w:szCs w:val="20"/>
          <w:lang w:eastAsia="ru-RU"/>
        </w:rPr>
        <w:t>г. Бодайбо</w:t>
      </w:r>
    </w:p>
    <w:p w:rsidR="00717BFF" w:rsidRDefault="00717BFF" w:rsidP="00717BFF">
      <w:pPr>
        <w:pStyle w:val="a3"/>
        <w:ind w:left="-142"/>
        <w:rPr>
          <w:i/>
          <w:sz w:val="22"/>
          <w:szCs w:val="22"/>
        </w:rPr>
      </w:pPr>
      <w:r w:rsidRPr="00E01D20">
        <w:rPr>
          <w:i/>
          <w:sz w:val="22"/>
          <w:szCs w:val="22"/>
        </w:rPr>
        <w:lastRenderedPageBreak/>
        <w:t>Опубликовано в информационно-публицистическом издани</w:t>
      </w:r>
      <w:r>
        <w:rPr>
          <w:i/>
          <w:sz w:val="22"/>
          <w:szCs w:val="22"/>
        </w:rPr>
        <w:t>и «Бодайбинские ведомости» от 24.12.2018 г. № 50</w:t>
      </w:r>
      <w:r w:rsidRPr="00E01D20">
        <w:rPr>
          <w:i/>
          <w:sz w:val="22"/>
          <w:szCs w:val="22"/>
        </w:rPr>
        <w:t xml:space="preserve">, стр. </w:t>
      </w:r>
      <w:r>
        <w:rPr>
          <w:i/>
          <w:sz w:val="22"/>
          <w:szCs w:val="22"/>
        </w:rPr>
        <w:t>18-20</w:t>
      </w:r>
    </w:p>
    <w:p w:rsidR="00717BFF" w:rsidRDefault="00717BFF" w:rsidP="00717BFF">
      <w:pPr>
        <w:pStyle w:val="a3"/>
        <w:ind w:left="-142"/>
        <w:rPr>
          <w:i/>
          <w:sz w:val="22"/>
          <w:szCs w:val="22"/>
        </w:rPr>
      </w:pPr>
    </w:p>
    <w:p w:rsidR="00D97350" w:rsidRPr="006C7387" w:rsidRDefault="00D97350" w:rsidP="00717BFF">
      <w:pPr>
        <w:pStyle w:val="a3"/>
        <w:ind w:left="5387"/>
        <w:rPr>
          <w:sz w:val="22"/>
          <w:szCs w:val="22"/>
        </w:rPr>
      </w:pPr>
      <w:r w:rsidRPr="006C7387">
        <w:rPr>
          <w:sz w:val="22"/>
          <w:szCs w:val="22"/>
        </w:rPr>
        <w:t>УТВЕРЖДЕНО</w:t>
      </w:r>
    </w:p>
    <w:p w:rsidR="00D97350" w:rsidRPr="006C7387" w:rsidRDefault="00D97350" w:rsidP="00D97350">
      <w:pPr>
        <w:pStyle w:val="a3"/>
        <w:ind w:left="5387"/>
        <w:rPr>
          <w:sz w:val="22"/>
          <w:szCs w:val="22"/>
        </w:rPr>
      </w:pPr>
      <w:r w:rsidRPr="006C7387">
        <w:rPr>
          <w:sz w:val="22"/>
          <w:szCs w:val="22"/>
        </w:rPr>
        <w:t xml:space="preserve">решением Думы </w:t>
      </w:r>
    </w:p>
    <w:p w:rsidR="00D97350" w:rsidRPr="006C7387" w:rsidRDefault="00D97350" w:rsidP="00D97350">
      <w:pPr>
        <w:pStyle w:val="a3"/>
        <w:ind w:left="5387"/>
        <w:rPr>
          <w:sz w:val="22"/>
          <w:szCs w:val="22"/>
        </w:rPr>
      </w:pPr>
      <w:r w:rsidRPr="006C7387">
        <w:rPr>
          <w:sz w:val="22"/>
          <w:szCs w:val="22"/>
        </w:rPr>
        <w:t>Бодайбинского городского поселения</w:t>
      </w:r>
    </w:p>
    <w:p w:rsidR="00D97350" w:rsidRPr="006C7387" w:rsidRDefault="004068B4" w:rsidP="00D97350">
      <w:pPr>
        <w:pStyle w:val="a3"/>
        <w:ind w:left="5387"/>
        <w:rPr>
          <w:sz w:val="22"/>
          <w:szCs w:val="22"/>
        </w:rPr>
      </w:pPr>
      <w:r w:rsidRPr="006C7387">
        <w:rPr>
          <w:sz w:val="22"/>
          <w:szCs w:val="22"/>
        </w:rPr>
        <w:t>от 21.12.</w:t>
      </w:r>
      <w:r w:rsidR="00D97350" w:rsidRPr="006C7387">
        <w:rPr>
          <w:sz w:val="22"/>
          <w:szCs w:val="22"/>
        </w:rPr>
        <w:t xml:space="preserve">2018 г. № </w:t>
      </w:r>
      <w:r w:rsidR="006C7387" w:rsidRPr="006C7387">
        <w:rPr>
          <w:sz w:val="22"/>
          <w:szCs w:val="22"/>
        </w:rPr>
        <w:t>33-па</w:t>
      </w:r>
    </w:p>
    <w:p w:rsidR="00D97350" w:rsidRPr="006C7387" w:rsidRDefault="00D97350" w:rsidP="00D97350">
      <w:pPr>
        <w:pStyle w:val="a3"/>
        <w:jc w:val="both"/>
        <w:rPr>
          <w:b/>
          <w:bCs/>
          <w:sz w:val="22"/>
          <w:szCs w:val="22"/>
        </w:rPr>
      </w:pPr>
      <w:bookmarkStart w:id="0" w:name="Par24"/>
      <w:bookmarkStart w:id="1" w:name="Par35"/>
      <w:bookmarkEnd w:id="0"/>
      <w:bookmarkEnd w:id="1"/>
    </w:p>
    <w:p w:rsidR="00D97350" w:rsidRPr="006C7387" w:rsidRDefault="00D97350" w:rsidP="00D97350">
      <w:pPr>
        <w:pStyle w:val="a3"/>
        <w:jc w:val="center"/>
        <w:rPr>
          <w:b/>
          <w:sz w:val="22"/>
          <w:szCs w:val="22"/>
        </w:rPr>
      </w:pPr>
      <w:r w:rsidRPr="006C7387">
        <w:rPr>
          <w:b/>
          <w:sz w:val="22"/>
          <w:szCs w:val="22"/>
        </w:rPr>
        <w:t>Положение</w:t>
      </w:r>
    </w:p>
    <w:p w:rsidR="004068B4" w:rsidRPr="006C7387" w:rsidRDefault="00D97350" w:rsidP="004068B4">
      <w:pPr>
        <w:pStyle w:val="a3"/>
        <w:jc w:val="center"/>
        <w:rPr>
          <w:b/>
          <w:bCs/>
          <w:sz w:val="22"/>
          <w:szCs w:val="22"/>
        </w:rPr>
      </w:pPr>
      <w:r w:rsidRPr="006C7387">
        <w:rPr>
          <w:b/>
          <w:sz w:val="22"/>
          <w:szCs w:val="22"/>
        </w:rPr>
        <w:t xml:space="preserve">о </w:t>
      </w:r>
      <w:r w:rsidRPr="006C7387">
        <w:rPr>
          <w:b/>
          <w:bCs/>
          <w:sz w:val="22"/>
          <w:szCs w:val="22"/>
        </w:rPr>
        <w:t>порядке сообщения главой Бодайбинского муниципального образования</w:t>
      </w:r>
      <w:r w:rsidRPr="006C7387">
        <w:rPr>
          <w:b/>
          <w:sz w:val="22"/>
          <w:szCs w:val="22"/>
        </w:rPr>
        <w:t>,</w:t>
      </w:r>
      <w:r w:rsidRPr="006C7387">
        <w:rPr>
          <w:b/>
          <w:bCs/>
          <w:sz w:val="22"/>
          <w:szCs w:val="22"/>
        </w:rPr>
        <w:t xml:space="preserve"> депутатами Думы Бодайбинского городского поселения</w:t>
      </w:r>
      <w:r w:rsidRPr="006C7387">
        <w:rPr>
          <w:b/>
          <w:i/>
          <w:sz w:val="22"/>
          <w:szCs w:val="22"/>
        </w:rPr>
        <w:t xml:space="preserve"> </w:t>
      </w:r>
      <w:r w:rsidRPr="006C7387">
        <w:rPr>
          <w:b/>
          <w:bCs/>
          <w:sz w:val="22"/>
          <w:szCs w:val="22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и о порядке рассмотрения уведомлений лиц, замещающих муниципальные должности в Бодайбинском муниципальном образовании, о возникновении личной заинтересованности при исполнении должностных обязанностей, </w:t>
      </w:r>
    </w:p>
    <w:p w:rsidR="00D97350" w:rsidRPr="006C7387" w:rsidRDefault="00D97350" w:rsidP="004068B4">
      <w:pPr>
        <w:pStyle w:val="a3"/>
        <w:jc w:val="center"/>
        <w:rPr>
          <w:b/>
          <w:bCs/>
          <w:sz w:val="22"/>
          <w:szCs w:val="22"/>
        </w:rPr>
      </w:pPr>
      <w:r w:rsidRPr="006C7387">
        <w:rPr>
          <w:b/>
          <w:bCs/>
          <w:sz w:val="22"/>
          <w:szCs w:val="22"/>
        </w:rPr>
        <w:t>которая приводит или может привести к конфликту интересов</w:t>
      </w:r>
    </w:p>
    <w:p w:rsidR="00D97350" w:rsidRPr="006C7387" w:rsidRDefault="00D97350" w:rsidP="00D97350">
      <w:pPr>
        <w:pStyle w:val="a3"/>
        <w:jc w:val="center"/>
        <w:rPr>
          <w:b/>
          <w:bCs/>
          <w:sz w:val="22"/>
          <w:szCs w:val="22"/>
        </w:rPr>
      </w:pPr>
    </w:p>
    <w:p w:rsidR="00D97350" w:rsidRPr="006C7387" w:rsidRDefault="00D97350" w:rsidP="004068B4">
      <w:pPr>
        <w:pStyle w:val="a3"/>
        <w:ind w:firstLine="709"/>
        <w:jc w:val="both"/>
        <w:rPr>
          <w:sz w:val="22"/>
          <w:szCs w:val="22"/>
        </w:rPr>
      </w:pPr>
      <w:r w:rsidRPr="006C7387">
        <w:rPr>
          <w:sz w:val="22"/>
          <w:szCs w:val="22"/>
        </w:rPr>
        <w:t xml:space="preserve">1. Настоящее Положение определяет порядок сообщения главой </w:t>
      </w:r>
      <w:r w:rsidRPr="006C7387">
        <w:rPr>
          <w:bCs/>
          <w:sz w:val="22"/>
          <w:szCs w:val="22"/>
        </w:rPr>
        <w:t>Бодайбинского муниципального образования</w:t>
      </w:r>
      <w:r w:rsidRPr="006C7387">
        <w:rPr>
          <w:sz w:val="22"/>
          <w:szCs w:val="22"/>
        </w:rPr>
        <w:t>,</w:t>
      </w:r>
      <w:r w:rsidRPr="006C7387">
        <w:rPr>
          <w:bCs/>
          <w:sz w:val="22"/>
          <w:szCs w:val="22"/>
        </w:rPr>
        <w:t xml:space="preserve"> депутатами Думы Бодайбинского городского поселения</w:t>
      </w:r>
      <w:r w:rsidRPr="006C7387">
        <w:rPr>
          <w:i/>
          <w:sz w:val="22"/>
          <w:szCs w:val="22"/>
        </w:rPr>
        <w:t xml:space="preserve"> </w:t>
      </w:r>
      <w:r w:rsidRPr="006C7387">
        <w:rPr>
          <w:sz w:val="22"/>
          <w:szCs w:val="22"/>
        </w:rPr>
        <w:t xml:space="preserve">(далее – лица, замещающие муниципальные должности) в Думу Бодайбинского городского поселения (далее – Дума)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6C7387">
        <w:rPr>
          <w:bCs/>
          <w:sz w:val="22"/>
          <w:szCs w:val="22"/>
        </w:rPr>
        <w:t>и о порядке рассмотрения уведомлений лиц, замещающих муниципальные должности в Бодайбинском муниципальном образовании,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6C7387">
        <w:rPr>
          <w:sz w:val="22"/>
          <w:szCs w:val="22"/>
        </w:rPr>
        <w:t xml:space="preserve">. </w:t>
      </w:r>
    </w:p>
    <w:p w:rsidR="00D97350" w:rsidRPr="006C7387" w:rsidRDefault="00D97350" w:rsidP="00406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C7387">
        <w:rPr>
          <w:rFonts w:ascii="Times New Roman" w:eastAsia="Times New Roman" w:hAnsi="Times New Roman" w:cs="Times New Roman"/>
          <w:lang w:eastAsia="ru-RU"/>
        </w:rPr>
        <w:t xml:space="preserve">2. Для целей настоящего Положения используются понятия «личная заинтересованность», «конфликт интересов», установленные </w:t>
      </w:r>
      <w:r w:rsidRPr="006C7387">
        <w:rPr>
          <w:rFonts w:ascii="Times New Roman" w:eastAsia="Times New Roman" w:hAnsi="Times New Roman" w:cs="Times New Roman"/>
          <w:bCs/>
          <w:lang w:eastAsia="ru-RU"/>
        </w:rPr>
        <w:t xml:space="preserve">Федеральным законом </w:t>
      </w:r>
      <w:r w:rsidRPr="006C7387">
        <w:rPr>
          <w:rFonts w:ascii="Times New Roman" w:hAnsi="Times New Roman" w:cs="Times New Roman"/>
          <w:bCs/>
        </w:rPr>
        <w:t>от 25.12.2008 г. № 273-ФЗ «О противодействии коррупции»</w:t>
      </w:r>
      <w:r w:rsidRPr="006C7387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D97350" w:rsidRPr="006C7387" w:rsidRDefault="00D97350" w:rsidP="00F5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Par0"/>
      <w:bookmarkEnd w:id="2"/>
      <w:r w:rsidRPr="006C7387">
        <w:rPr>
          <w:rFonts w:ascii="Times New Roman" w:eastAsia="Times New Roman" w:hAnsi="Times New Roman" w:cs="Times New Roman"/>
          <w:lang w:eastAsia="ru-RU"/>
        </w:rPr>
        <w:t xml:space="preserve">3. </w:t>
      </w:r>
      <w:r w:rsidRPr="006C7387">
        <w:rPr>
          <w:rFonts w:ascii="Times New Roman" w:hAnsi="Times New Roman" w:cs="Times New Roman"/>
        </w:rPr>
        <w:t>Лица, замещающие муниципальные должности, обязаны уведомить Думу о возникновении личной заинтересованности при исполнении должностных обязанностей, которая приводит или может привести к конфликту интересов, как только им станет об этом известно, а также принимать меры по предотвращению или урегулированию конфликта интересов.</w:t>
      </w:r>
    </w:p>
    <w:p w:rsidR="00D97350" w:rsidRPr="006C7387" w:rsidRDefault="00D97350" w:rsidP="00F52A95">
      <w:pPr>
        <w:pStyle w:val="a3"/>
        <w:ind w:firstLine="709"/>
        <w:jc w:val="both"/>
        <w:rPr>
          <w:sz w:val="22"/>
          <w:szCs w:val="22"/>
        </w:rPr>
      </w:pPr>
      <w:r w:rsidRPr="006C7387">
        <w:rPr>
          <w:sz w:val="22"/>
          <w:szCs w:val="22"/>
        </w:rPr>
        <w:t>Лица, замещающие муниципальные должности, направляют сообщение на имя председателя Думы</w:t>
      </w:r>
      <w:r w:rsidRPr="006C738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C7387">
        <w:rPr>
          <w:sz w:val="22"/>
          <w:szCs w:val="22"/>
        </w:rPr>
        <w:t>главному специалисту по организации деятельности представительного органа администрации Бодайбинского городского поселения (далее – ответственное лицо).</w:t>
      </w:r>
    </w:p>
    <w:p w:rsidR="00D97350" w:rsidRPr="006C7387" w:rsidRDefault="00D97350" w:rsidP="00F52A95">
      <w:pPr>
        <w:pStyle w:val="a3"/>
        <w:ind w:firstLine="709"/>
        <w:jc w:val="both"/>
        <w:rPr>
          <w:sz w:val="22"/>
          <w:szCs w:val="22"/>
        </w:rPr>
      </w:pPr>
      <w:r w:rsidRPr="006C7387">
        <w:rPr>
          <w:sz w:val="22"/>
          <w:szCs w:val="22"/>
        </w:rPr>
        <w:t>В случае, возникновения личной заинтересованности при исполнении должностных обязанностей, которая приводит или может привести к конфликту интересов, у председателя Думы, сообщение подается на имя заместителя председателя Думы.</w:t>
      </w:r>
    </w:p>
    <w:p w:rsidR="00D97350" w:rsidRPr="006C7387" w:rsidRDefault="00D97350" w:rsidP="00F5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6C7387">
        <w:rPr>
          <w:rFonts w:ascii="Times New Roman" w:eastAsia="Times New Roman" w:hAnsi="Times New Roman" w:cs="Times New Roman"/>
          <w:lang w:eastAsia="ru-RU"/>
        </w:rPr>
        <w:t>4.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согласно приложению 1 к настоящему Положению.</w:t>
      </w:r>
    </w:p>
    <w:p w:rsidR="00D97350" w:rsidRPr="006C7387" w:rsidRDefault="00D97350" w:rsidP="00F5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6C7387">
        <w:rPr>
          <w:rFonts w:ascii="Times New Roman" w:hAnsi="Times New Roman" w:cs="Times New Roman"/>
          <w:iCs/>
        </w:rPr>
        <w:t>5. Уведомление регистрируется ответственным лицом в журнале учета уведомлений (далее – журнал) незамедлительно, в день его поступления.</w:t>
      </w:r>
    </w:p>
    <w:p w:rsidR="00D97350" w:rsidRPr="006C7387" w:rsidRDefault="00D97350" w:rsidP="00F5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6C7387">
        <w:rPr>
          <w:rFonts w:ascii="Times New Roman" w:hAnsi="Times New Roman" w:cs="Times New Roman"/>
          <w:iCs/>
        </w:rPr>
        <w:t>6. Журнал ведется ответственным лицом по форме согласно приложению 2 к настоящему Положению.</w:t>
      </w:r>
    </w:p>
    <w:p w:rsidR="00D97350" w:rsidRPr="006C7387" w:rsidRDefault="00D97350" w:rsidP="00F5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6C7387">
        <w:rPr>
          <w:rFonts w:ascii="Times New Roman" w:eastAsia="Times New Roman" w:hAnsi="Times New Roman" w:cs="Times New Roman"/>
          <w:lang w:eastAsia="ru-RU"/>
        </w:rPr>
        <w:t>Листы журнала должны быть прошнурованы, пронумерованы и скреплены подписью председателя Думы, печатью Думы. Журнал учета уведомлений хранится у ответственного лица</w:t>
      </w:r>
      <w:r w:rsidRPr="006C7387">
        <w:rPr>
          <w:rFonts w:ascii="Times New Roman" w:eastAsia="Times New Roman" w:hAnsi="Times New Roman" w:cs="Times New Roman"/>
          <w:i/>
          <w:iCs/>
          <w:lang w:eastAsia="ru-RU"/>
        </w:rPr>
        <w:t>.</w:t>
      </w:r>
    </w:p>
    <w:p w:rsidR="00D97350" w:rsidRPr="006C7387" w:rsidRDefault="00D97350" w:rsidP="00F5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6C7387">
        <w:rPr>
          <w:rFonts w:ascii="Times New Roman" w:hAnsi="Times New Roman" w:cs="Times New Roman"/>
          <w:iCs/>
        </w:rPr>
        <w:t>7. На уведомлении ответственным лицом ставится отметка о дате и времени его поступления в Думу, номер регистрации в журнале, подпись.</w:t>
      </w:r>
    </w:p>
    <w:p w:rsidR="00D97350" w:rsidRPr="006C7387" w:rsidRDefault="00D97350" w:rsidP="00F5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6C7387">
        <w:rPr>
          <w:rFonts w:ascii="Times New Roman" w:hAnsi="Times New Roman" w:cs="Times New Roman"/>
          <w:iCs/>
        </w:rPr>
        <w:t>8. После регистрации уведомления, лицу, направившему уведомление, ответственным лицом выдается расписка по форме согласно приложению 1 к настоящему Положению в получении уведомления с указанием даты его получения и номера регистрации в журнале.</w:t>
      </w:r>
    </w:p>
    <w:p w:rsidR="00D97350" w:rsidRPr="006C7387" w:rsidRDefault="00D97350" w:rsidP="00F5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6C7387">
        <w:rPr>
          <w:rFonts w:ascii="Times New Roman" w:hAnsi="Times New Roman" w:cs="Times New Roman"/>
          <w:iCs/>
        </w:rPr>
        <w:t>9. Уведомление передается ответственным лицом председателю Думы, а в случае подачи уведомления председателем Думы, - заместителю председателя Думы,</w:t>
      </w:r>
      <w:r w:rsidRPr="006C7387">
        <w:rPr>
          <w:rFonts w:ascii="Times New Roman" w:hAnsi="Times New Roman" w:cs="Times New Roman"/>
          <w:i/>
          <w:iCs/>
        </w:rPr>
        <w:t xml:space="preserve"> </w:t>
      </w:r>
      <w:r w:rsidRPr="006C7387">
        <w:rPr>
          <w:rFonts w:ascii="Times New Roman" w:hAnsi="Times New Roman" w:cs="Times New Roman"/>
          <w:iCs/>
        </w:rPr>
        <w:t>не позднее 1 рабочего дня, следующего за днем регистрации уведомления.</w:t>
      </w:r>
    </w:p>
    <w:p w:rsidR="00D97350" w:rsidRPr="006C7387" w:rsidRDefault="00D97350" w:rsidP="00F5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6C7387">
        <w:rPr>
          <w:rFonts w:ascii="Times New Roman" w:hAnsi="Times New Roman" w:cs="Times New Roman"/>
          <w:iCs/>
        </w:rPr>
        <w:t xml:space="preserve">10. </w:t>
      </w:r>
      <w:r w:rsidRPr="006C7387">
        <w:rPr>
          <w:rFonts w:ascii="Times New Roman" w:hAnsi="Times New Roman" w:cs="Times New Roman"/>
        </w:rPr>
        <w:t xml:space="preserve">Председатель </w:t>
      </w:r>
      <w:r w:rsidRPr="006C7387">
        <w:rPr>
          <w:rFonts w:ascii="Times New Roman" w:hAnsi="Times New Roman" w:cs="Times New Roman"/>
          <w:iCs/>
        </w:rPr>
        <w:t>Думы, а в случае, если уведомление направлено в Думу председателем Думы, – заместитель председателя Думы,</w:t>
      </w:r>
      <w:r w:rsidRPr="006C7387">
        <w:rPr>
          <w:rFonts w:ascii="Times New Roman" w:hAnsi="Times New Roman" w:cs="Times New Roman"/>
          <w:i/>
          <w:iCs/>
        </w:rPr>
        <w:t xml:space="preserve"> </w:t>
      </w:r>
      <w:r w:rsidRPr="006C7387">
        <w:rPr>
          <w:rFonts w:ascii="Times New Roman" w:hAnsi="Times New Roman" w:cs="Times New Roman"/>
        </w:rPr>
        <w:t xml:space="preserve">не позднее 3 рабочих дней со дня получения уведомления направляет уведомление в комиссию Думы, образованную по ее решению, на которую возложены </w:t>
      </w:r>
      <w:r w:rsidRPr="006C7387">
        <w:rPr>
          <w:rFonts w:ascii="Times New Roman" w:hAnsi="Times New Roman" w:cs="Times New Roman"/>
        </w:rPr>
        <w:lastRenderedPageBreak/>
        <w:t>функции по рассмотрению вопросов, связанных с соблюдением лицами, замещающими муниципальные долж</w:t>
      </w:r>
      <w:r w:rsidR="00F52A95">
        <w:rPr>
          <w:rFonts w:ascii="Times New Roman" w:hAnsi="Times New Roman" w:cs="Times New Roman"/>
        </w:rPr>
        <w:t xml:space="preserve">ности, ограничений и запретов, </w:t>
      </w:r>
      <w:r w:rsidRPr="006C7387">
        <w:rPr>
          <w:rFonts w:ascii="Times New Roman" w:hAnsi="Times New Roman" w:cs="Times New Roman"/>
        </w:rPr>
        <w:t>исполнением ими обязанностей, установленных законодательством о противодействии коррупции (далее – Комиссия) на предварительное рассмотрение</w:t>
      </w:r>
      <w:r w:rsidRPr="006C7387">
        <w:rPr>
          <w:rFonts w:ascii="Times New Roman" w:hAnsi="Times New Roman" w:cs="Times New Roman"/>
          <w:iCs/>
        </w:rPr>
        <w:t>.</w:t>
      </w:r>
    </w:p>
    <w:p w:rsidR="00D97350" w:rsidRPr="006C7387" w:rsidRDefault="00D97350" w:rsidP="00F5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6C7387">
        <w:rPr>
          <w:rFonts w:ascii="Times New Roman" w:hAnsi="Times New Roman" w:cs="Times New Roman"/>
          <w:iCs/>
        </w:rPr>
        <w:t>11. В ходе предварительного рассмотрения уведомления члены Комиссии имеют право получать в установленном порядке от лица, замещающего муниципальную должность, направившего уведомление, пояснения по изложенным в них обстоятельствам и направлять в установленном порядке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:rsidR="00D97350" w:rsidRPr="006C7387" w:rsidRDefault="00D97350" w:rsidP="00F5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6C7387">
        <w:rPr>
          <w:rFonts w:ascii="Times New Roman" w:hAnsi="Times New Roman" w:cs="Times New Roman"/>
          <w:iCs/>
        </w:rPr>
        <w:t>12. Уведомление рассматривается на заседании Комиссии в срок, установленный Положением о Комиссии.</w:t>
      </w:r>
    </w:p>
    <w:p w:rsidR="00D97350" w:rsidRPr="006C7387" w:rsidRDefault="00D97350" w:rsidP="00F5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6C7387">
        <w:rPr>
          <w:rFonts w:ascii="Times New Roman" w:hAnsi="Times New Roman" w:cs="Times New Roman"/>
          <w:iCs/>
        </w:rPr>
        <w:t>13. По результатам предварительного рассмотрения уведомления Комиссия подготавливает мотивированное заключение (далее – заключение).</w:t>
      </w:r>
    </w:p>
    <w:p w:rsidR="00D97350" w:rsidRPr="006C7387" w:rsidRDefault="00D97350" w:rsidP="00F5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6C7387">
        <w:rPr>
          <w:rFonts w:ascii="Times New Roman" w:hAnsi="Times New Roman" w:cs="Times New Roman"/>
          <w:iCs/>
        </w:rPr>
        <w:t>14. В заключении указываются:</w:t>
      </w:r>
    </w:p>
    <w:p w:rsidR="00D97350" w:rsidRPr="006C7387" w:rsidRDefault="00D97350" w:rsidP="00F5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6C7387">
        <w:rPr>
          <w:rFonts w:ascii="Times New Roman" w:hAnsi="Times New Roman" w:cs="Times New Roman"/>
          <w:iCs/>
        </w:rPr>
        <w:t>14.1 дата заседания Комиссии, фамилии, имена, отчества членов Комиссии и других лиц, присутствующих на заседании;</w:t>
      </w:r>
    </w:p>
    <w:p w:rsidR="00D97350" w:rsidRPr="006C7387" w:rsidRDefault="00D97350" w:rsidP="00F5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6C7387">
        <w:rPr>
          <w:rFonts w:ascii="Times New Roman" w:hAnsi="Times New Roman" w:cs="Times New Roman"/>
          <w:iCs/>
        </w:rPr>
        <w:t xml:space="preserve">14.2 содержание пояснений лица, </w:t>
      </w:r>
      <w:r w:rsidRPr="006C7387">
        <w:rPr>
          <w:rFonts w:ascii="Times New Roman" w:hAnsi="Times New Roman" w:cs="Times New Roman"/>
        </w:rPr>
        <w:t>замещающего муниципальную должность,</w:t>
      </w:r>
      <w:r w:rsidRPr="006C7387">
        <w:rPr>
          <w:rFonts w:ascii="Times New Roman" w:hAnsi="Times New Roman" w:cs="Times New Roman"/>
          <w:iCs/>
        </w:rPr>
        <w:t xml:space="preserve"> подавшего уведомление, по существу рассматриваемых вопросов;</w:t>
      </w:r>
    </w:p>
    <w:p w:rsidR="00D97350" w:rsidRPr="006C7387" w:rsidRDefault="00D97350" w:rsidP="00F5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6C7387">
        <w:rPr>
          <w:rFonts w:ascii="Times New Roman" w:hAnsi="Times New Roman" w:cs="Times New Roman"/>
          <w:iCs/>
        </w:rPr>
        <w:t>14.3 фамилии, имена, отчества выступивших на заседании лиц и краткое изложение их выступлений;</w:t>
      </w:r>
    </w:p>
    <w:p w:rsidR="00D97350" w:rsidRPr="006C7387" w:rsidRDefault="00D97350" w:rsidP="00F5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6C7387">
        <w:rPr>
          <w:rFonts w:ascii="Times New Roman" w:hAnsi="Times New Roman" w:cs="Times New Roman"/>
          <w:iCs/>
        </w:rPr>
        <w:t>14.4 оценка и анализ представленных и собранных в ходе предварительного рассмотрения уведомления материалов, подтверждающих или опровергающих нарушения со стороны лица, замещающего муниципальную должность.</w:t>
      </w:r>
    </w:p>
    <w:p w:rsidR="00D97350" w:rsidRPr="006C7387" w:rsidRDefault="00D97350" w:rsidP="00F5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6C7387">
        <w:rPr>
          <w:rFonts w:ascii="Times New Roman" w:hAnsi="Times New Roman" w:cs="Times New Roman"/>
          <w:iCs/>
        </w:rPr>
        <w:t>Заключение подписывается председателем Комиссии и членами Комиссии, принимавшими участие в заседании Комиссии.</w:t>
      </w:r>
    </w:p>
    <w:p w:rsidR="00D97350" w:rsidRPr="006C7387" w:rsidRDefault="00D97350" w:rsidP="00F5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3" w:name="Par2"/>
      <w:bookmarkEnd w:id="3"/>
      <w:r w:rsidRPr="006C7387">
        <w:rPr>
          <w:rFonts w:ascii="Times New Roman" w:hAnsi="Times New Roman" w:cs="Times New Roman"/>
        </w:rPr>
        <w:t xml:space="preserve">15. Уведомление, заключение и другие материалы, полученные в ходе предварительного рассмотрения уведомления, представляются Комиссией председателю Думы, </w:t>
      </w:r>
      <w:r w:rsidRPr="006C7387">
        <w:rPr>
          <w:rFonts w:ascii="Times New Roman" w:hAnsi="Times New Roman" w:cs="Times New Roman"/>
          <w:iCs/>
        </w:rPr>
        <w:t>а в случае, если уведомление направлено в Думу председателем Думы, – заместителю председателя Думы,</w:t>
      </w:r>
      <w:r w:rsidRPr="006C7387">
        <w:rPr>
          <w:rFonts w:ascii="Times New Roman" w:hAnsi="Times New Roman" w:cs="Times New Roman"/>
          <w:i/>
          <w:iCs/>
        </w:rPr>
        <w:t xml:space="preserve"> </w:t>
      </w:r>
      <w:r w:rsidRPr="006C7387">
        <w:rPr>
          <w:rFonts w:ascii="Times New Roman" w:hAnsi="Times New Roman" w:cs="Times New Roman"/>
        </w:rPr>
        <w:t>в течение 7 рабочих дней со дня поступления уведомления в Комиссию на предварительное рассмотрение.</w:t>
      </w:r>
    </w:p>
    <w:p w:rsidR="00D97350" w:rsidRPr="006C7387" w:rsidRDefault="00D97350" w:rsidP="00F5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C7387">
        <w:rPr>
          <w:rFonts w:ascii="Times New Roman" w:hAnsi="Times New Roman" w:cs="Times New Roman"/>
        </w:rPr>
        <w:t xml:space="preserve">16. В случае направления запросов, указанных в пункте 12 настоящего Положения, уведомление, заключение и другие материалы представляются председателю Думы, </w:t>
      </w:r>
      <w:r w:rsidRPr="006C7387">
        <w:rPr>
          <w:rFonts w:ascii="Times New Roman" w:hAnsi="Times New Roman" w:cs="Times New Roman"/>
          <w:iCs/>
        </w:rPr>
        <w:t>а в случае, если уведомление направлено в Думу председателем Думы, – заместителю председателя Думы,</w:t>
      </w:r>
      <w:r w:rsidRPr="006C7387">
        <w:rPr>
          <w:rFonts w:ascii="Times New Roman" w:hAnsi="Times New Roman" w:cs="Times New Roman"/>
        </w:rPr>
        <w:t xml:space="preserve"> в течение 45 рабочих дней со дня поступления уведомления в Комиссию на предварительное рассмотрение. Указанный срок может быть продлен по решению председателя Думы, </w:t>
      </w:r>
      <w:r w:rsidRPr="006C7387">
        <w:rPr>
          <w:rFonts w:ascii="Times New Roman" w:hAnsi="Times New Roman" w:cs="Times New Roman"/>
          <w:iCs/>
        </w:rPr>
        <w:t xml:space="preserve">а в случае, если уведомление направлено в Думу председателем Думы, – заместителем председателя Думы, </w:t>
      </w:r>
      <w:r w:rsidRPr="006C7387">
        <w:rPr>
          <w:rFonts w:ascii="Times New Roman" w:hAnsi="Times New Roman" w:cs="Times New Roman"/>
        </w:rPr>
        <w:t>но не более чем на 30 календарных дней.</w:t>
      </w:r>
    </w:p>
    <w:p w:rsidR="00D97350" w:rsidRPr="006C7387" w:rsidRDefault="00D97350" w:rsidP="00F5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C7387">
        <w:rPr>
          <w:rFonts w:ascii="Times New Roman" w:hAnsi="Times New Roman" w:cs="Times New Roman"/>
        </w:rPr>
        <w:t xml:space="preserve">17. Председатель Думы, </w:t>
      </w:r>
      <w:r w:rsidRPr="006C7387">
        <w:rPr>
          <w:rFonts w:ascii="Times New Roman" w:hAnsi="Times New Roman" w:cs="Times New Roman"/>
          <w:iCs/>
        </w:rPr>
        <w:t>а в случае, если уведомление направлено в Думу председателем Думы, – заместитель председателя Думы</w:t>
      </w:r>
      <w:r w:rsidRPr="006C7387">
        <w:rPr>
          <w:rFonts w:ascii="Times New Roman" w:hAnsi="Times New Roman" w:cs="Times New Roman"/>
        </w:rPr>
        <w:t xml:space="preserve"> в порядке и сроки, установленные регламентом Думы</w:t>
      </w:r>
      <w:r w:rsidRPr="006C7387">
        <w:rPr>
          <w:rFonts w:ascii="Times New Roman" w:hAnsi="Times New Roman" w:cs="Times New Roman"/>
          <w:i/>
        </w:rPr>
        <w:t xml:space="preserve">, </w:t>
      </w:r>
      <w:r w:rsidRPr="006C7387">
        <w:rPr>
          <w:rFonts w:ascii="Times New Roman" w:hAnsi="Times New Roman" w:cs="Times New Roman"/>
        </w:rPr>
        <w:t>обеспечивает рассмотрение уведомления лица, замещающего муниципальную должность, на ближайшем заседании Думы</w:t>
      </w:r>
      <w:r w:rsidRPr="006C7387">
        <w:rPr>
          <w:rFonts w:ascii="Times New Roman" w:hAnsi="Times New Roman" w:cs="Times New Roman"/>
          <w:i/>
        </w:rPr>
        <w:t xml:space="preserve"> </w:t>
      </w:r>
      <w:r w:rsidRPr="006C7387">
        <w:rPr>
          <w:rFonts w:ascii="Times New Roman" w:hAnsi="Times New Roman" w:cs="Times New Roman"/>
        </w:rPr>
        <w:t>от дня представления ему Комиссией уведомления, заключения и других материалов, полученных в ходе предварительного рассмотрения уведомления.</w:t>
      </w:r>
    </w:p>
    <w:p w:rsidR="00D97350" w:rsidRPr="006C7387" w:rsidRDefault="00D97350" w:rsidP="00F5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C7387">
        <w:rPr>
          <w:rFonts w:ascii="Times New Roman" w:hAnsi="Times New Roman" w:cs="Times New Roman"/>
        </w:rPr>
        <w:t>18. По результатам рассмотрения документов, предусмотренных пунктом 16 настоящего Положения, Дума принимает одно из следующих решений:</w:t>
      </w:r>
    </w:p>
    <w:p w:rsidR="00D97350" w:rsidRPr="006C7387" w:rsidRDefault="00D97350" w:rsidP="00F5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C7387">
        <w:rPr>
          <w:rFonts w:ascii="Times New Roman" w:hAnsi="Times New Roman" w:cs="Times New Roman"/>
        </w:rPr>
        <w:t>1) признать, что при исполнении должностных обязанностей лицом, замещающим муниципальную должность, направившим уведомление, конфликт интересов отсутствует;</w:t>
      </w:r>
    </w:p>
    <w:p w:rsidR="00D97350" w:rsidRPr="006C7387" w:rsidRDefault="00D97350" w:rsidP="00F5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4" w:name="Par6"/>
      <w:bookmarkEnd w:id="4"/>
      <w:r w:rsidRPr="006C7387">
        <w:rPr>
          <w:rFonts w:ascii="Times New Roman" w:hAnsi="Times New Roman" w:cs="Times New Roman"/>
        </w:rPr>
        <w:t>2) признать, что при исполнении должностных обязанностей лицом, замещающим муниципальную должность, направившим уведомление, личная заинтересованность приводит или может привести к конфликту интересов;</w:t>
      </w:r>
    </w:p>
    <w:p w:rsidR="00D97350" w:rsidRPr="006C7387" w:rsidRDefault="00D97350" w:rsidP="00F5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C7387">
        <w:rPr>
          <w:rFonts w:ascii="Times New Roman" w:hAnsi="Times New Roman" w:cs="Times New Roman"/>
        </w:rPr>
        <w:t>3) признать, что лицом, замещающим муниципальную должность, направившим уведомление, не соблюдались требования об урегулировании конфликта интересов.</w:t>
      </w:r>
    </w:p>
    <w:p w:rsidR="00D97350" w:rsidRPr="006C7387" w:rsidRDefault="00D97350" w:rsidP="00F5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C7387">
        <w:rPr>
          <w:rFonts w:ascii="Times New Roman" w:hAnsi="Times New Roman" w:cs="Times New Roman"/>
        </w:rPr>
        <w:t>19. В случае принятия решения, предусмотренного подпунктом 2 и 3 пункта 19 настоящего Положения, Дума принимает меры или обеспечивает принятие мер по предотвращению или урегулированию конфликта интересов</w:t>
      </w:r>
      <w:r w:rsidRPr="006C7387">
        <w:rPr>
          <w:rFonts w:ascii="Times New Roman" w:hAnsi="Times New Roman" w:cs="Times New Roman"/>
          <w:i/>
        </w:rPr>
        <w:t xml:space="preserve"> </w:t>
      </w:r>
      <w:r w:rsidRPr="006C7387">
        <w:rPr>
          <w:rFonts w:ascii="Times New Roman" w:hAnsi="Times New Roman" w:cs="Times New Roman"/>
        </w:rPr>
        <w:t>либо рекомендует лицу, замещающему муниципальную должность, направившему уведомление, принять такие меры.</w:t>
      </w:r>
    </w:p>
    <w:p w:rsidR="00D97350" w:rsidRPr="006C7387" w:rsidRDefault="00D97350" w:rsidP="00F5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C7387">
        <w:rPr>
          <w:rFonts w:ascii="Times New Roman" w:hAnsi="Times New Roman" w:cs="Times New Roman"/>
        </w:rPr>
        <w:t xml:space="preserve">В случае непринятия лицом, замещающим муниципальную должность, направившим уведомление, мер по предотвращению или урегулированию конфликта интересов, наступают последствия в соответствии со статьей 13.1 Федерального закона </w:t>
      </w:r>
      <w:r w:rsidRPr="006C7387">
        <w:rPr>
          <w:rFonts w:ascii="Times New Roman" w:hAnsi="Times New Roman" w:cs="Times New Roman"/>
          <w:bCs/>
        </w:rPr>
        <w:t>от 25.12.2008 г. № 273-ФЗ «О противодействии коррупции»</w:t>
      </w:r>
      <w:r w:rsidRPr="006C7387">
        <w:rPr>
          <w:rFonts w:ascii="Times New Roman" w:eastAsia="Times New Roman" w:hAnsi="Times New Roman" w:cs="Times New Roman"/>
          <w:lang w:eastAsia="ru-RU"/>
        </w:rPr>
        <w:t>.</w:t>
      </w:r>
    </w:p>
    <w:p w:rsidR="00D97350" w:rsidRPr="004068B4" w:rsidRDefault="00D97350" w:rsidP="006C7387">
      <w:pPr>
        <w:pStyle w:val="a3"/>
      </w:pPr>
    </w:p>
    <w:p w:rsidR="00D97350" w:rsidRPr="004068B4" w:rsidRDefault="00D97350" w:rsidP="006C7387">
      <w:pPr>
        <w:pStyle w:val="a3"/>
      </w:pPr>
      <w:r w:rsidRPr="004068B4">
        <w:t>Подготовил:</w:t>
      </w:r>
      <w:r w:rsidR="006C7387">
        <w:t xml:space="preserve"> </w:t>
      </w:r>
      <w:proofErr w:type="spellStart"/>
      <w:r w:rsidRPr="004068B4">
        <w:t>И.о</w:t>
      </w:r>
      <w:proofErr w:type="spellEnd"/>
      <w:r w:rsidRPr="004068B4">
        <w:t>. начальник</w:t>
      </w:r>
      <w:r w:rsidR="006C7387">
        <w:t>а</w:t>
      </w:r>
      <w:r w:rsidRPr="004068B4">
        <w:t xml:space="preserve"> отдела по правовой работе </w:t>
      </w:r>
    </w:p>
    <w:p w:rsidR="00D97350" w:rsidRDefault="00D97350" w:rsidP="006C7387">
      <w:pPr>
        <w:pStyle w:val="a3"/>
      </w:pPr>
      <w:r w:rsidRPr="004068B4">
        <w:lastRenderedPageBreak/>
        <w:t>администрации Бодайбинского городского поселения Н.Ю. Зайцева</w:t>
      </w:r>
      <w:bookmarkStart w:id="5" w:name="_GoBack"/>
      <w:bookmarkEnd w:id="5"/>
    </w:p>
    <w:sectPr w:rsidR="00D97350" w:rsidSect="006C738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1A"/>
    <w:rsid w:val="001655C5"/>
    <w:rsid w:val="003C1738"/>
    <w:rsid w:val="004068B4"/>
    <w:rsid w:val="00450F03"/>
    <w:rsid w:val="004634A6"/>
    <w:rsid w:val="005C5BF7"/>
    <w:rsid w:val="006C7387"/>
    <w:rsid w:val="006F2102"/>
    <w:rsid w:val="0071231A"/>
    <w:rsid w:val="00717BFF"/>
    <w:rsid w:val="0075032C"/>
    <w:rsid w:val="00934F25"/>
    <w:rsid w:val="00BB6393"/>
    <w:rsid w:val="00D97350"/>
    <w:rsid w:val="00ED711B"/>
    <w:rsid w:val="00F5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9281D-3A45-4DE8-AEC9-A2D2E9D8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6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B63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List Paragraph"/>
    <w:basedOn w:val="a"/>
    <w:uiPriority w:val="34"/>
    <w:qFormat/>
    <w:rsid w:val="00BB639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rsid w:val="00BB6393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65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55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hyperlink" Target="consultantplus://offline/ref=496E982A517483828B64E8206FA476F34CC6A1AAEA04E9BCE3236843ACO0J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Ходарева Светлана Николаевна</dc:creator>
  <cp:keywords/>
  <dc:description/>
  <cp:lastModifiedBy>Ходарева Светлана Николаевна</cp:lastModifiedBy>
  <cp:revision>12</cp:revision>
  <cp:lastPrinted>2018-12-24T01:02:00Z</cp:lastPrinted>
  <dcterms:created xsi:type="dcterms:W3CDTF">2018-12-19T03:29:00Z</dcterms:created>
  <dcterms:modified xsi:type="dcterms:W3CDTF">2018-12-25T05:50:00Z</dcterms:modified>
</cp:coreProperties>
</file>