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АДМИНИСТРАЦИЯ БОДАЙБИНСКОГО ГОРОДСКОГО ПОСЕЛЕНИЯ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6A0984" w:rsidRDefault="00BA1AE2" w:rsidP="006A09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09.10.</w:t>
      </w:r>
      <w:r w:rsidR="006A0984">
        <w:rPr>
          <w:rFonts w:ascii="Times New Roman" w:hAnsi="Times New Roman" w:cs="Times New Roman"/>
          <w:sz w:val="23"/>
          <w:szCs w:val="23"/>
        </w:rPr>
        <w:t xml:space="preserve">2018 г.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6A0984">
        <w:rPr>
          <w:rFonts w:ascii="Times New Roman" w:hAnsi="Times New Roman" w:cs="Times New Roman"/>
          <w:sz w:val="23"/>
          <w:szCs w:val="23"/>
        </w:rPr>
        <w:t xml:space="preserve">  г.Бодайбо                                                        № </w:t>
      </w:r>
      <w:r>
        <w:rPr>
          <w:rFonts w:ascii="Times New Roman" w:hAnsi="Times New Roman" w:cs="Times New Roman"/>
          <w:sz w:val="23"/>
          <w:szCs w:val="23"/>
        </w:rPr>
        <w:t>774-пп</w:t>
      </w: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sz w:val="23"/>
          <w:szCs w:val="23"/>
        </w:rPr>
        <w:t>Об определении видов обязательных работ и объектов для отбывания осужденными наказания в виде обязательных работ на территории Бодайбинского муниципальном образования</w:t>
      </w:r>
    </w:p>
    <w:bookmarkEnd w:id="0"/>
    <w:p w:rsidR="006A0984" w:rsidRDefault="006A0984" w:rsidP="006A0984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Рассмотрев обращение начальника Бодайбинского межмуниципального филиала ФКУ УИИ ГУФСИН России по Иркутской области Хакимова Т.Х. от 01.10.2018 г. № 39/25/4-1314, в целях организации исполнения уголовного наказания в виде обязательных работ, в соответствии со статьей 49 Уголовного кодекса Российской Федерации, руководствуясь статьей 26 Устава Бодайбинского муниципального образования,</w:t>
      </w:r>
    </w:p>
    <w:p w:rsidR="006A0984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6A0984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1. Определить виды обязательных работ и объекты для отбывания осужденными наказания в виде обязательных работ на территории Бодайбинского муниципально</w:t>
      </w:r>
      <w:r w:rsidR="006D399C">
        <w:rPr>
          <w:rFonts w:ascii="Times New Roman" w:hAnsi="Times New Roman" w:cs="Times New Roman"/>
          <w:sz w:val="23"/>
          <w:szCs w:val="23"/>
        </w:rPr>
        <w:t>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согласно прилагаемому перечню.</w:t>
      </w:r>
    </w:p>
    <w:p w:rsidR="006A0984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2. Утвердить Перечень видов обязательных работ и объектов для отбывания осужденными наказания в виде обязательных работ на террит</w:t>
      </w:r>
      <w:r w:rsidR="006D399C">
        <w:rPr>
          <w:rFonts w:ascii="Times New Roman" w:hAnsi="Times New Roman" w:cs="Times New Roman"/>
          <w:sz w:val="23"/>
          <w:szCs w:val="23"/>
        </w:rPr>
        <w:t>ории Бодайбинского муниципального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(прилагается).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Руководителям организаций, указанным в Перечне необходимо: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 во взаимодействии с Бодайбинским межмуниципальным филиалом ФКУ УИИ ГУФСИН России по Иркутской области принимать меры по организации исполнения уголовного наказаний в виде обязательных работ с соблюдением требований действующего законодательства и приговоров суда;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 осуществлять контроль за выполнением осужденными обязательных работ, а в случаях их уклонения от отбывания наказания, своевременного информировать Бодайбинский межмуниципальный филиал ФКУ УИИ ГУФСИН России по Иркутской области.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Признать утратившим</w:t>
      </w:r>
      <w:r w:rsidR="00D16986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силу следующие постановления администрации Бодайбинского городского поселения: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 от 13.05.2015 г. № 226-п «Об определении видов обязательных работ и объектов для отбывания осужденными наказания в виде обязательных работ в Бодайбинском муниципальном образовании»;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 от 24.08.2016 г. № 658-п «О внесении изменения в постановление администрации Бодайбинского городского поселения от 13.05.2015 г. № 226-п «Об определении видов обязательных работ и объектов для отбывания осужденными наказания в виде обязательных работ на территории Бодайбинского муниципального образования»;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 от 18.05.2017 г. № 554-пп «О внесении изменения в постановление администрации Бодайбинского городского поселения от 13.05.2015 г. № 226-п «Об определении видов обязательных работ и объектов для отбывания осужденными наказания в виде обязательных работ на территории Бодайбинского муниципального образования»;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 от 11.05.2018 г. № 351-п «О внесении изменения в постановление администрации Бодайбинского городского поселения от 13.05.2015 г. № 226-п «Об определении видов обязательных работ и объектов для отбывания осужденными наказания в виде обязательных работ на территории Бодайбинского муниципального образования».</w:t>
      </w:r>
    </w:p>
    <w:p w:rsidR="006A0984" w:rsidRDefault="006A0984" w:rsidP="006A0984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</w:t>
      </w:r>
      <w:r w:rsidR="00DD7402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Интернет</w:t>
      </w:r>
      <w:r w:rsidR="00DD7402">
        <w:rPr>
          <w:rFonts w:ascii="Times New Roman" w:hAnsi="Times New Roman" w:cs="Times New Roman"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www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uprava</w:t>
      </w:r>
      <w:proofErr w:type="spellEnd"/>
      <w:r>
        <w:rPr>
          <w:rFonts w:ascii="Times New Roman" w:hAnsi="Times New Roman" w:cs="Times New Roman"/>
          <w:sz w:val="23"/>
          <w:szCs w:val="23"/>
        </w:rPr>
        <w:t>-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bodaibo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6A0984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DD7402" w:rsidRDefault="00DD7402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И.О. ГЛАВЫ                                                                                                                   О.В. ГОРИН</w:t>
      </w:r>
    </w:p>
    <w:p w:rsidR="00BA1AE2" w:rsidRDefault="00BA1AE2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Pr="00DD7402" w:rsidRDefault="006A0984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 w:rsidRPr="00DD7402">
        <w:rPr>
          <w:rFonts w:ascii="Times New Roman" w:hAnsi="Times New Roman" w:cs="Times New Roman"/>
          <w:sz w:val="24"/>
          <w:szCs w:val="24"/>
        </w:rPr>
        <w:lastRenderedPageBreak/>
        <w:t>УТВЕЖДЕН</w:t>
      </w:r>
    </w:p>
    <w:p w:rsidR="006A0984" w:rsidRDefault="006A0984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BA1AE2">
        <w:rPr>
          <w:rFonts w:ascii="Times New Roman" w:hAnsi="Times New Roman" w:cs="Times New Roman"/>
          <w:sz w:val="24"/>
          <w:szCs w:val="24"/>
        </w:rPr>
        <w:t>09.10.</w:t>
      </w:r>
      <w:r>
        <w:rPr>
          <w:rFonts w:ascii="Times New Roman" w:hAnsi="Times New Roman" w:cs="Times New Roman"/>
          <w:sz w:val="24"/>
          <w:szCs w:val="24"/>
        </w:rPr>
        <w:t xml:space="preserve">2018 г. № </w:t>
      </w:r>
      <w:r w:rsidR="00BA1AE2">
        <w:rPr>
          <w:rFonts w:ascii="Times New Roman" w:hAnsi="Times New Roman" w:cs="Times New Roman"/>
          <w:sz w:val="24"/>
          <w:szCs w:val="24"/>
        </w:rPr>
        <w:t>774-пп</w:t>
      </w: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обязательных работ и объектов для отбывания осужденными наказания в виде обязательных работ на территории Бодайбинского муниципальном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«Нечера-К»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ГОРОД»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помещений, мест общего пользования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«Служба заказчика»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«Пищевик»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прилегающей к организации территории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«Автомобилист»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«Бамовец»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«Витим»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«Согласие»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</w:tbl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048C" w:rsidRDefault="00B6048C"/>
    <w:sectPr w:rsidR="00B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1"/>
    <w:rsid w:val="001A6F85"/>
    <w:rsid w:val="006A0984"/>
    <w:rsid w:val="006D399C"/>
    <w:rsid w:val="00B6048C"/>
    <w:rsid w:val="00BA1AE2"/>
    <w:rsid w:val="00C379E1"/>
    <w:rsid w:val="00D16986"/>
    <w:rsid w:val="00DD7402"/>
    <w:rsid w:val="00E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1E8E-FC2C-43C5-9645-3600B07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984"/>
    <w:pPr>
      <w:spacing w:after="0" w:line="240" w:lineRule="auto"/>
    </w:pPr>
  </w:style>
  <w:style w:type="table" w:styleId="a4">
    <w:name w:val="Table Grid"/>
    <w:basedOn w:val="a1"/>
    <w:uiPriority w:val="59"/>
    <w:rsid w:val="006A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cp:lastPrinted>2018-10-09T05:51:00Z</cp:lastPrinted>
  <dcterms:created xsi:type="dcterms:W3CDTF">2018-10-10T07:05:00Z</dcterms:created>
  <dcterms:modified xsi:type="dcterms:W3CDTF">2018-10-10T07:05:00Z</dcterms:modified>
</cp:coreProperties>
</file>