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CBAA" w14:textId="77777777" w:rsidR="00BE69F4" w:rsidRDefault="00BE69F4" w:rsidP="00BE69F4">
      <w:pPr>
        <w:pStyle w:val="a6"/>
      </w:pPr>
      <w:bookmarkStart w:id="0" w:name="_GoBack"/>
      <w:bookmarkEnd w:id="0"/>
      <w:r>
        <w:t>РОССИЙСКАЯ ФЕДЕРАЦИЯ</w:t>
      </w:r>
    </w:p>
    <w:p w14:paraId="6F591A31" w14:textId="77777777" w:rsidR="00BE69F4" w:rsidRDefault="00BE69F4" w:rsidP="00BE69F4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14:paraId="484EB027" w14:textId="77777777" w:rsidR="00BE69F4" w:rsidRDefault="00BE69F4" w:rsidP="00BE69F4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14:paraId="0DC8A6CE" w14:textId="77777777" w:rsidR="00BE69F4" w:rsidRDefault="004E6D7E" w:rsidP="00BE69F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65B3F01F" w14:textId="77777777" w:rsidR="000C4664" w:rsidRDefault="00BE69F4" w:rsidP="00BE69F4">
      <w:pPr>
        <w:rPr>
          <w:sz w:val="24"/>
        </w:rPr>
      </w:pPr>
      <w:r>
        <w:rPr>
          <w:sz w:val="24"/>
        </w:rPr>
        <w:t xml:space="preserve">            </w:t>
      </w:r>
    </w:p>
    <w:p w14:paraId="4184BD34" w14:textId="77777777" w:rsidR="00697B7A" w:rsidRDefault="00697B7A" w:rsidP="00BE69F4">
      <w:pPr>
        <w:rPr>
          <w:sz w:val="24"/>
        </w:rPr>
      </w:pPr>
    </w:p>
    <w:p w14:paraId="430FB372" w14:textId="77777777" w:rsidR="001454D3" w:rsidRPr="00E33651" w:rsidRDefault="00811EB9" w:rsidP="00BE69F4">
      <w:pPr>
        <w:rPr>
          <w:sz w:val="24"/>
        </w:rPr>
      </w:pPr>
      <w:r>
        <w:rPr>
          <w:sz w:val="24"/>
        </w:rPr>
        <w:t xml:space="preserve"> </w:t>
      </w:r>
      <w:r w:rsidR="00A63C6D">
        <w:rPr>
          <w:sz w:val="24"/>
        </w:rPr>
        <w:t>10.05.</w:t>
      </w:r>
      <w:r>
        <w:rPr>
          <w:sz w:val="24"/>
        </w:rPr>
        <w:t>201</w:t>
      </w:r>
      <w:r w:rsidR="001A25D6">
        <w:rPr>
          <w:sz w:val="24"/>
        </w:rPr>
        <w:t>8</w:t>
      </w:r>
      <w:r w:rsidR="00BA0E91">
        <w:rPr>
          <w:sz w:val="24"/>
        </w:rPr>
        <w:t xml:space="preserve"> </w:t>
      </w:r>
      <w:r w:rsidR="00BE69F4">
        <w:rPr>
          <w:sz w:val="24"/>
        </w:rPr>
        <w:t>г</w:t>
      </w:r>
      <w:r w:rsidR="00BA0E91">
        <w:rPr>
          <w:sz w:val="24"/>
        </w:rPr>
        <w:t>.</w:t>
      </w:r>
      <w:r w:rsidR="00BE69F4">
        <w:rPr>
          <w:b/>
          <w:sz w:val="24"/>
        </w:rPr>
        <w:t xml:space="preserve">             </w:t>
      </w:r>
      <w:r w:rsidR="00C052F7">
        <w:rPr>
          <w:b/>
          <w:sz w:val="24"/>
        </w:rPr>
        <w:t xml:space="preserve">   </w:t>
      </w:r>
      <w:r w:rsidR="00BE69F4">
        <w:rPr>
          <w:b/>
          <w:sz w:val="24"/>
        </w:rPr>
        <w:t xml:space="preserve">    </w:t>
      </w:r>
      <w:r w:rsidR="00E65146">
        <w:rPr>
          <w:b/>
          <w:sz w:val="24"/>
        </w:rPr>
        <w:t xml:space="preserve"> </w:t>
      </w:r>
      <w:r w:rsidR="0059162C">
        <w:rPr>
          <w:b/>
          <w:sz w:val="24"/>
        </w:rPr>
        <w:t xml:space="preserve">   </w:t>
      </w:r>
      <w:r w:rsidR="00C036B6">
        <w:rPr>
          <w:b/>
          <w:sz w:val="24"/>
        </w:rPr>
        <w:t xml:space="preserve">        </w:t>
      </w:r>
      <w:r w:rsidR="0059162C">
        <w:rPr>
          <w:b/>
          <w:sz w:val="24"/>
        </w:rPr>
        <w:t xml:space="preserve">     </w:t>
      </w:r>
      <w:r w:rsidR="000C4664">
        <w:rPr>
          <w:b/>
          <w:sz w:val="24"/>
        </w:rPr>
        <w:t xml:space="preserve"> </w:t>
      </w:r>
      <w:r w:rsidR="00A63C6D">
        <w:rPr>
          <w:b/>
          <w:sz w:val="24"/>
        </w:rPr>
        <w:t xml:space="preserve">         </w:t>
      </w:r>
      <w:r w:rsidR="00BE69F4">
        <w:rPr>
          <w:sz w:val="24"/>
          <w:szCs w:val="24"/>
        </w:rPr>
        <w:t>г.</w:t>
      </w:r>
      <w:r w:rsidR="001A25D6">
        <w:rPr>
          <w:sz w:val="24"/>
          <w:szCs w:val="24"/>
        </w:rPr>
        <w:t xml:space="preserve"> </w:t>
      </w:r>
      <w:r w:rsidR="00BE69F4">
        <w:rPr>
          <w:sz w:val="24"/>
        </w:rPr>
        <w:t xml:space="preserve">Бодайбо        </w:t>
      </w:r>
      <w:r w:rsidR="00E65146">
        <w:rPr>
          <w:sz w:val="24"/>
        </w:rPr>
        <w:t xml:space="preserve"> </w:t>
      </w:r>
      <w:r w:rsidR="00BE69F4">
        <w:rPr>
          <w:sz w:val="24"/>
        </w:rPr>
        <w:t xml:space="preserve">                                 </w:t>
      </w:r>
      <w:r w:rsidR="0011327B">
        <w:rPr>
          <w:sz w:val="24"/>
        </w:rPr>
        <w:t xml:space="preserve">     </w:t>
      </w:r>
      <w:r w:rsidR="00BE69F4">
        <w:rPr>
          <w:sz w:val="24"/>
        </w:rPr>
        <w:t xml:space="preserve">     </w:t>
      </w:r>
      <w:r w:rsidR="00BE69F4" w:rsidRPr="00E33651">
        <w:rPr>
          <w:sz w:val="24"/>
        </w:rPr>
        <w:t xml:space="preserve">№ </w:t>
      </w:r>
      <w:r w:rsidR="00A63C6D">
        <w:rPr>
          <w:sz w:val="24"/>
        </w:rPr>
        <w:t>327-п</w:t>
      </w:r>
    </w:p>
    <w:p w14:paraId="4C64029E" w14:textId="77777777" w:rsidR="00BE69F4" w:rsidRDefault="00BE69F4" w:rsidP="00BE69F4"/>
    <w:p w14:paraId="33C537F3" w14:textId="77777777" w:rsidR="00475600" w:rsidRPr="001454D3" w:rsidRDefault="00475600" w:rsidP="00BE69F4"/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83085F" w:rsidRPr="0088698F" w14:paraId="7C4F50A5" w14:textId="77777777" w:rsidTr="00B43FB4">
        <w:tc>
          <w:tcPr>
            <w:tcW w:w="9464" w:type="dxa"/>
            <w:shd w:val="clear" w:color="auto" w:fill="auto"/>
          </w:tcPr>
          <w:p w14:paraId="300022DF" w14:textId="3D365F55" w:rsidR="002C2BE0" w:rsidRPr="0088698F" w:rsidRDefault="0059162C" w:rsidP="002C2BE0">
            <w:pPr>
              <w:jc w:val="both"/>
              <w:rPr>
                <w:sz w:val="24"/>
                <w:szCs w:val="24"/>
              </w:rPr>
            </w:pPr>
            <w:r w:rsidRPr="0088698F">
              <w:rPr>
                <w:sz w:val="24"/>
                <w:szCs w:val="24"/>
              </w:rPr>
              <w:t xml:space="preserve">Об утверждении </w:t>
            </w:r>
            <w:r w:rsidR="00E33651" w:rsidRPr="0088698F">
              <w:rPr>
                <w:sz w:val="24"/>
                <w:szCs w:val="24"/>
              </w:rPr>
              <w:t>По</w:t>
            </w:r>
            <w:r w:rsidR="00E8794E" w:rsidRPr="0088698F">
              <w:rPr>
                <w:sz w:val="24"/>
                <w:szCs w:val="24"/>
              </w:rPr>
              <w:t xml:space="preserve">ложения </w:t>
            </w:r>
            <w:r w:rsidR="002C2BE0" w:rsidRPr="0088698F">
              <w:rPr>
                <w:sz w:val="24"/>
                <w:szCs w:val="24"/>
              </w:rPr>
              <w:t xml:space="preserve">о предоставлении субсидий </w:t>
            </w:r>
            <w:r w:rsidR="0088698F" w:rsidRPr="0088698F">
              <w:rPr>
                <w:sz w:val="24"/>
                <w:szCs w:val="24"/>
              </w:rPr>
              <w:t xml:space="preserve">на возмещение </w:t>
            </w:r>
            <w:r w:rsidR="001F7F3A" w:rsidRPr="0088698F">
              <w:rPr>
                <w:sz w:val="24"/>
                <w:szCs w:val="24"/>
              </w:rPr>
              <w:t xml:space="preserve">недополученных доходов, </w:t>
            </w:r>
            <w:r w:rsidR="002C2BE0" w:rsidRPr="0088698F">
              <w:rPr>
                <w:sz w:val="24"/>
                <w:szCs w:val="24"/>
              </w:rPr>
              <w:t xml:space="preserve">в связи с оказанием услуг </w:t>
            </w:r>
            <w:r w:rsidR="0088698F">
              <w:rPr>
                <w:sz w:val="24"/>
                <w:szCs w:val="24"/>
              </w:rPr>
              <w:t xml:space="preserve">по осуществлению пассажирских перевозок автомобильным транспортом по социально-значимым </w:t>
            </w:r>
            <w:r w:rsidR="000A6AF4">
              <w:rPr>
                <w:sz w:val="24"/>
                <w:szCs w:val="24"/>
              </w:rPr>
              <w:t xml:space="preserve">пригородным </w:t>
            </w:r>
            <w:r w:rsidR="00655FA1">
              <w:rPr>
                <w:sz w:val="24"/>
                <w:szCs w:val="24"/>
              </w:rPr>
              <w:t xml:space="preserve">сезонным (садоводческим) </w:t>
            </w:r>
            <w:r w:rsidR="000A6AF4">
              <w:rPr>
                <w:sz w:val="24"/>
                <w:szCs w:val="24"/>
              </w:rPr>
              <w:t>маршрутам</w:t>
            </w:r>
            <w:r w:rsidR="00655FA1">
              <w:rPr>
                <w:sz w:val="24"/>
                <w:szCs w:val="24"/>
              </w:rPr>
              <w:t xml:space="preserve"> с уровнем пассажиропотока</w:t>
            </w:r>
            <w:r w:rsidR="007F571F">
              <w:rPr>
                <w:sz w:val="24"/>
                <w:szCs w:val="24"/>
              </w:rPr>
              <w:t>, не обеспечивающим рентабельную работу перевозчиков, из бюджета Бодайбинского муниципального образования</w:t>
            </w:r>
            <w:r w:rsidR="0088698F">
              <w:rPr>
                <w:sz w:val="24"/>
                <w:szCs w:val="24"/>
              </w:rPr>
              <w:t xml:space="preserve"> </w:t>
            </w:r>
            <w:r w:rsidR="002C2BE0" w:rsidRPr="0088698F">
              <w:rPr>
                <w:sz w:val="24"/>
                <w:szCs w:val="24"/>
              </w:rPr>
              <w:t>в 2018 году</w:t>
            </w:r>
          </w:p>
          <w:p w14:paraId="10468454" w14:textId="77777777" w:rsidR="0083085F" w:rsidRPr="0088698F" w:rsidRDefault="0083085F" w:rsidP="001A25D6">
            <w:pPr>
              <w:jc w:val="both"/>
              <w:rPr>
                <w:sz w:val="24"/>
                <w:szCs w:val="24"/>
              </w:rPr>
            </w:pPr>
          </w:p>
        </w:tc>
      </w:tr>
    </w:tbl>
    <w:p w14:paraId="09D5CABF" w14:textId="62969351" w:rsidR="00A66EF2" w:rsidRPr="0029257A" w:rsidRDefault="00845E66" w:rsidP="005F121E">
      <w:pPr>
        <w:pStyle w:val="3"/>
      </w:pPr>
      <w:r w:rsidRPr="0029257A">
        <w:t xml:space="preserve">      </w:t>
      </w:r>
      <w:r w:rsidR="00E33651" w:rsidRPr="0029257A">
        <w:t>В соответствии со статьей 78 Бюджетного кодекса Российской Федерации</w:t>
      </w:r>
      <w:r w:rsidR="007D58E0" w:rsidRPr="0029257A">
        <w:t>,</w:t>
      </w:r>
      <w:r w:rsidR="00E8794E" w:rsidRPr="0029257A">
        <w:t xml:space="preserve"> ст.</w:t>
      </w:r>
      <w:r w:rsidR="00D01FEF" w:rsidRPr="0029257A">
        <w:t xml:space="preserve"> </w:t>
      </w:r>
      <w:r w:rsidR="00E8794E" w:rsidRPr="0029257A">
        <w:t xml:space="preserve">14 </w:t>
      </w:r>
      <w:r w:rsidR="00E8794E" w:rsidRPr="0029257A">
        <w:rPr>
          <w:szCs w:val="24"/>
        </w:rPr>
        <w:t>Федерального закона от 06.10.2003</w:t>
      </w:r>
      <w:r w:rsidR="00604259" w:rsidRPr="0029257A">
        <w:rPr>
          <w:szCs w:val="24"/>
        </w:rPr>
        <w:t xml:space="preserve"> г.</w:t>
      </w:r>
      <w:r w:rsidR="00E8794E" w:rsidRPr="0029257A">
        <w:rPr>
          <w:szCs w:val="24"/>
        </w:rPr>
        <w:t xml:space="preserve"> № 131-ФЗ «Об общих принципах организации местного самоуправления в Российской Федерации</w:t>
      </w:r>
      <w:r w:rsidR="00ED0C8A" w:rsidRPr="0029257A">
        <w:rPr>
          <w:szCs w:val="24"/>
        </w:rPr>
        <w:t xml:space="preserve">, Решением Думы Бодайбинского городского поселения от </w:t>
      </w:r>
      <w:r w:rsidR="009D6A8C">
        <w:rPr>
          <w:szCs w:val="24"/>
        </w:rPr>
        <w:t>1</w:t>
      </w:r>
      <w:r w:rsidR="00ED0C8A" w:rsidRPr="0029257A">
        <w:rPr>
          <w:szCs w:val="24"/>
        </w:rPr>
        <w:t>4.11.201</w:t>
      </w:r>
      <w:r w:rsidR="009D6A8C">
        <w:rPr>
          <w:szCs w:val="24"/>
        </w:rPr>
        <w:t>7</w:t>
      </w:r>
      <w:r w:rsidR="00604259" w:rsidRPr="0029257A">
        <w:rPr>
          <w:szCs w:val="24"/>
        </w:rPr>
        <w:t xml:space="preserve"> </w:t>
      </w:r>
      <w:r w:rsidR="00ED0C8A" w:rsidRPr="0029257A">
        <w:rPr>
          <w:szCs w:val="24"/>
        </w:rPr>
        <w:t xml:space="preserve">г. № </w:t>
      </w:r>
      <w:r w:rsidR="009D6A8C">
        <w:rPr>
          <w:szCs w:val="24"/>
        </w:rPr>
        <w:t>21</w:t>
      </w:r>
      <w:r w:rsidR="00ED0C8A" w:rsidRPr="0029257A">
        <w:rPr>
          <w:szCs w:val="24"/>
        </w:rPr>
        <w:t>-па «О бюджете Бодайбинского муниципального образования на 201</w:t>
      </w:r>
      <w:r w:rsidR="009D6A8C">
        <w:rPr>
          <w:szCs w:val="24"/>
        </w:rPr>
        <w:t>8</w:t>
      </w:r>
      <w:r w:rsidR="00ED0C8A" w:rsidRPr="0029257A">
        <w:rPr>
          <w:szCs w:val="24"/>
        </w:rPr>
        <w:t xml:space="preserve"> год</w:t>
      </w:r>
      <w:r w:rsidR="009D6A8C">
        <w:rPr>
          <w:szCs w:val="24"/>
        </w:rPr>
        <w:t xml:space="preserve"> и плановый период 2019 и 2020 годов</w:t>
      </w:r>
      <w:r w:rsidR="00ED0C8A" w:rsidRPr="0029257A">
        <w:rPr>
          <w:szCs w:val="24"/>
        </w:rPr>
        <w:t xml:space="preserve">», </w:t>
      </w:r>
      <w:r w:rsidR="007A4C5C" w:rsidRPr="0029257A">
        <w:t>р</w:t>
      </w:r>
      <w:r w:rsidRPr="0029257A">
        <w:t>уководствуясь ст.</w:t>
      </w:r>
      <w:r w:rsidR="00D01FEF" w:rsidRPr="0029257A">
        <w:t xml:space="preserve"> </w:t>
      </w:r>
      <w:r w:rsidRPr="0029257A">
        <w:t>2</w:t>
      </w:r>
      <w:r w:rsidR="00E8794E" w:rsidRPr="0029257A">
        <w:t>6,</w:t>
      </w:r>
      <w:r w:rsidR="00BA0E91" w:rsidRPr="0029257A">
        <w:t xml:space="preserve"> </w:t>
      </w:r>
      <w:r w:rsidR="00E8794E" w:rsidRPr="0029257A">
        <w:t>64</w:t>
      </w:r>
      <w:r w:rsidRPr="0029257A">
        <w:t xml:space="preserve"> Устава Бодайбинского муниципального образования</w:t>
      </w:r>
    </w:p>
    <w:p w14:paraId="69CFBE27" w14:textId="77777777" w:rsidR="00ED0C8A" w:rsidRPr="0029257A" w:rsidRDefault="00ED0C8A" w:rsidP="00ED0C8A">
      <w:pPr>
        <w:rPr>
          <w:b/>
          <w:sz w:val="24"/>
          <w:szCs w:val="24"/>
        </w:rPr>
      </w:pPr>
      <w:r w:rsidRPr="0029257A">
        <w:rPr>
          <w:b/>
          <w:sz w:val="24"/>
          <w:szCs w:val="24"/>
        </w:rPr>
        <w:t>ПОСТАНОВЛЯ</w:t>
      </w:r>
      <w:r w:rsidR="00BA0E91" w:rsidRPr="0029257A">
        <w:rPr>
          <w:b/>
          <w:sz w:val="24"/>
          <w:szCs w:val="24"/>
        </w:rPr>
        <w:t>ЕТ:</w:t>
      </w:r>
    </w:p>
    <w:p w14:paraId="61BEC3EB" w14:textId="6A844334" w:rsidR="007D58E0" w:rsidRPr="0029257A" w:rsidRDefault="007D58E0" w:rsidP="007D58E0">
      <w:pPr>
        <w:pStyle w:val="3"/>
        <w:ind w:firstLine="720"/>
      </w:pPr>
      <w:r w:rsidRPr="0029257A">
        <w:t xml:space="preserve">1. </w:t>
      </w:r>
      <w:r w:rsidR="002C2BE0">
        <w:t>Утвердить Положение</w:t>
      </w:r>
      <w:r w:rsidR="002C2BE0" w:rsidRPr="0029257A">
        <w:rPr>
          <w:szCs w:val="24"/>
        </w:rPr>
        <w:t xml:space="preserve"> </w:t>
      </w:r>
      <w:r w:rsidR="002C2BE0" w:rsidRPr="000A6AF4">
        <w:rPr>
          <w:szCs w:val="24"/>
        </w:rPr>
        <w:t xml:space="preserve">о предоставлении субсидий </w:t>
      </w:r>
      <w:r w:rsidR="000A6AF4">
        <w:rPr>
          <w:szCs w:val="24"/>
        </w:rPr>
        <w:t xml:space="preserve">на возмещение недополученных доходов, в связи с оказанием услуг по осуществлению пассажирских перевозок автомобильным транспортом по социально-значимым </w:t>
      </w:r>
      <w:r w:rsidR="007F571F">
        <w:rPr>
          <w:szCs w:val="24"/>
        </w:rPr>
        <w:t>пригородным сезонным (садоводческим) маршрутам с уровнем пассажиропотока, не обеспечивающим рентабельную работу перевозчиков, из бюджета Бодайбинского муниципального образования</w:t>
      </w:r>
      <w:r w:rsidR="002C2BE0" w:rsidRPr="000A6AF4">
        <w:rPr>
          <w:szCs w:val="24"/>
        </w:rPr>
        <w:t xml:space="preserve"> в 2018 году</w:t>
      </w:r>
      <w:r w:rsidR="002C2BE0" w:rsidRPr="0029257A">
        <w:rPr>
          <w:szCs w:val="24"/>
        </w:rPr>
        <w:t xml:space="preserve"> </w:t>
      </w:r>
      <w:r w:rsidR="0059162C" w:rsidRPr="0029257A">
        <w:rPr>
          <w:szCs w:val="24"/>
        </w:rPr>
        <w:t>(прилагается).</w:t>
      </w:r>
    </w:p>
    <w:p w14:paraId="6E6F01D5" w14:textId="13F32BB8" w:rsidR="00750F1A" w:rsidRPr="0029257A" w:rsidRDefault="006E5ADB" w:rsidP="00750F1A">
      <w:pPr>
        <w:ind w:firstLine="720"/>
        <w:jc w:val="both"/>
        <w:rPr>
          <w:sz w:val="24"/>
          <w:szCs w:val="24"/>
        </w:rPr>
      </w:pPr>
      <w:r w:rsidRPr="0029257A">
        <w:rPr>
          <w:sz w:val="24"/>
        </w:rPr>
        <w:t>2</w:t>
      </w:r>
      <w:r w:rsidR="00DB33C1" w:rsidRPr="0029257A">
        <w:rPr>
          <w:sz w:val="24"/>
        </w:rPr>
        <w:t xml:space="preserve">. </w:t>
      </w:r>
      <w:r w:rsidR="0059162C" w:rsidRPr="0029257A">
        <w:rPr>
          <w:sz w:val="24"/>
        </w:rPr>
        <w:t>Настоящее</w:t>
      </w:r>
      <w:r w:rsidR="00750F1A" w:rsidRPr="0029257A">
        <w:rPr>
          <w:sz w:val="24"/>
          <w:szCs w:val="24"/>
        </w:rPr>
        <w:t xml:space="preserve"> </w:t>
      </w:r>
      <w:r w:rsidR="00190CE1" w:rsidRPr="0029257A">
        <w:rPr>
          <w:sz w:val="24"/>
          <w:szCs w:val="24"/>
        </w:rPr>
        <w:t>постановление</w:t>
      </w:r>
      <w:r w:rsidR="004E7737" w:rsidRPr="0029257A">
        <w:rPr>
          <w:sz w:val="24"/>
          <w:szCs w:val="24"/>
        </w:rPr>
        <w:t xml:space="preserve"> подлежит </w:t>
      </w:r>
      <w:r w:rsidR="00ED0C8A" w:rsidRPr="0029257A">
        <w:rPr>
          <w:sz w:val="24"/>
          <w:szCs w:val="24"/>
        </w:rPr>
        <w:t xml:space="preserve">размещению на официальном сайте администрации Бодайбинского городского поселения в </w:t>
      </w:r>
      <w:r w:rsidR="00071310">
        <w:rPr>
          <w:sz w:val="24"/>
          <w:szCs w:val="24"/>
        </w:rPr>
        <w:t xml:space="preserve">информационной-телекоммуникационной </w:t>
      </w:r>
      <w:r w:rsidR="00ED0C8A" w:rsidRPr="0029257A">
        <w:rPr>
          <w:sz w:val="24"/>
          <w:szCs w:val="24"/>
        </w:rPr>
        <w:t xml:space="preserve">сети </w:t>
      </w:r>
      <w:r w:rsidR="001A25D6">
        <w:rPr>
          <w:sz w:val="24"/>
          <w:szCs w:val="24"/>
        </w:rPr>
        <w:t>«</w:t>
      </w:r>
      <w:r w:rsidR="00ED0C8A" w:rsidRPr="0029257A">
        <w:rPr>
          <w:sz w:val="24"/>
          <w:szCs w:val="24"/>
        </w:rPr>
        <w:t>Интернет</w:t>
      </w:r>
      <w:r w:rsidR="001A25D6">
        <w:rPr>
          <w:sz w:val="24"/>
          <w:szCs w:val="24"/>
        </w:rPr>
        <w:t xml:space="preserve">» </w:t>
      </w:r>
      <w:r w:rsidR="00ED0C8A" w:rsidRPr="0029257A">
        <w:rPr>
          <w:sz w:val="24"/>
          <w:szCs w:val="24"/>
          <w:u w:val="single"/>
          <w:lang w:val="en-US"/>
        </w:rPr>
        <w:t>www</w:t>
      </w:r>
      <w:r w:rsidR="00ED0C8A" w:rsidRPr="0029257A">
        <w:rPr>
          <w:sz w:val="24"/>
          <w:szCs w:val="24"/>
          <w:u w:val="single"/>
        </w:rPr>
        <w:t>.</w:t>
      </w:r>
      <w:r w:rsidR="00ED0C8A" w:rsidRPr="0029257A">
        <w:rPr>
          <w:sz w:val="24"/>
          <w:szCs w:val="24"/>
          <w:u w:val="single"/>
          <w:lang w:val="en-US"/>
        </w:rPr>
        <w:t>uprava</w:t>
      </w:r>
      <w:r w:rsidR="00ED0C8A" w:rsidRPr="0029257A">
        <w:rPr>
          <w:sz w:val="24"/>
          <w:szCs w:val="24"/>
          <w:u w:val="single"/>
        </w:rPr>
        <w:t>-</w:t>
      </w:r>
      <w:r w:rsidR="00ED0C8A" w:rsidRPr="0029257A">
        <w:rPr>
          <w:sz w:val="24"/>
          <w:szCs w:val="24"/>
          <w:u w:val="single"/>
          <w:lang w:val="en-US"/>
        </w:rPr>
        <w:t>bodaibo</w:t>
      </w:r>
      <w:r w:rsidR="00ED0C8A" w:rsidRPr="0029257A">
        <w:rPr>
          <w:sz w:val="24"/>
          <w:szCs w:val="24"/>
          <w:u w:val="single"/>
        </w:rPr>
        <w:t>.</w:t>
      </w:r>
      <w:r w:rsidR="00ED0C8A" w:rsidRPr="0029257A">
        <w:rPr>
          <w:sz w:val="24"/>
          <w:szCs w:val="24"/>
          <w:u w:val="single"/>
          <w:lang w:val="en-US"/>
        </w:rPr>
        <w:t>ru</w:t>
      </w:r>
      <w:r w:rsidR="004E7737" w:rsidRPr="0029257A">
        <w:rPr>
          <w:sz w:val="24"/>
          <w:szCs w:val="24"/>
        </w:rPr>
        <w:t>.</w:t>
      </w:r>
    </w:p>
    <w:p w14:paraId="33A64510" w14:textId="77777777" w:rsidR="00750F1A" w:rsidRPr="0029257A" w:rsidRDefault="00750F1A" w:rsidP="00750F1A">
      <w:pPr>
        <w:jc w:val="both"/>
        <w:rPr>
          <w:sz w:val="24"/>
          <w:szCs w:val="24"/>
        </w:rPr>
      </w:pPr>
    </w:p>
    <w:p w14:paraId="0CB433E2" w14:textId="77777777" w:rsidR="0083085F" w:rsidRPr="0029257A" w:rsidRDefault="0083085F" w:rsidP="00750F1A">
      <w:pPr>
        <w:jc w:val="both"/>
        <w:rPr>
          <w:sz w:val="24"/>
          <w:szCs w:val="24"/>
        </w:rPr>
      </w:pPr>
    </w:p>
    <w:p w14:paraId="783719FF" w14:textId="77777777" w:rsidR="00DB33C1" w:rsidRPr="0029257A" w:rsidRDefault="00771751" w:rsidP="00771751">
      <w:pPr>
        <w:jc w:val="both"/>
      </w:pPr>
      <w:r w:rsidRPr="0029257A">
        <w:rPr>
          <w:sz w:val="24"/>
        </w:rPr>
        <w:t xml:space="preserve"> </w:t>
      </w:r>
      <w:r w:rsidR="00DB33C1" w:rsidRPr="0029257A">
        <w:t xml:space="preserve"> </w:t>
      </w:r>
    </w:p>
    <w:p w14:paraId="74ED54FA" w14:textId="77777777" w:rsidR="00543834" w:rsidRPr="0029257A" w:rsidRDefault="00EA783E" w:rsidP="00EA783E">
      <w:pPr>
        <w:pStyle w:val="6"/>
        <w:jc w:val="left"/>
      </w:pPr>
      <w:r w:rsidRPr="0029257A">
        <w:lastRenderedPageBreak/>
        <w:t>ГЛАВ</w:t>
      </w:r>
      <w:r w:rsidR="00811EB9" w:rsidRPr="0029257A">
        <w:t>А</w:t>
      </w:r>
      <w:r w:rsidR="00AC0EAA" w:rsidRPr="0029257A">
        <w:t xml:space="preserve">             </w:t>
      </w:r>
      <w:r w:rsidR="00DB33C1" w:rsidRPr="0029257A">
        <w:t xml:space="preserve">          </w:t>
      </w:r>
      <w:r w:rsidR="00811EB9" w:rsidRPr="0029257A">
        <w:tab/>
      </w:r>
      <w:r w:rsidR="00DB33C1" w:rsidRPr="0029257A">
        <w:t xml:space="preserve">                                   </w:t>
      </w:r>
      <w:r w:rsidR="00C21420" w:rsidRPr="0029257A">
        <w:t xml:space="preserve">      </w:t>
      </w:r>
      <w:r w:rsidR="00DB33C1" w:rsidRPr="0029257A">
        <w:t xml:space="preserve">            </w:t>
      </w:r>
      <w:r w:rsidR="00F25B8C" w:rsidRPr="0029257A">
        <w:t xml:space="preserve">             </w:t>
      </w:r>
      <w:r w:rsidRPr="0029257A">
        <w:t xml:space="preserve">          </w:t>
      </w:r>
      <w:r w:rsidR="0083085F" w:rsidRPr="0029257A">
        <w:t xml:space="preserve">   </w:t>
      </w:r>
      <w:r w:rsidR="001A453C" w:rsidRPr="0029257A">
        <w:t xml:space="preserve">  </w:t>
      </w:r>
      <w:r w:rsidR="00274577" w:rsidRPr="0029257A">
        <w:t>А.</w:t>
      </w:r>
      <w:r w:rsidR="004E7737" w:rsidRPr="0029257A">
        <w:t>В</w:t>
      </w:r>
      <w:r w:rsidR="00274577" w:rsidRPr="0029257A">
        <w:t>.</w:t>
      </w:r>
      <w:r w:rsidR="0083085F" w:rsidRPr="0029257A">
        <w:t xml:space="preserve"> </w:t>
      </w:r>
      <w:r w:rsidR="00274577" w:rsidRPr="0029257A">
        <w:t>ДУ</w:t>
      </w:r>
      <w:r w:rsidR="004E7737" w:rsidRPr="0029257A">
        <w:t>БКОВ</w:t>
      </w:r>
    </w:p>
    <w:p w14:paraId="4FE1F913" w14:textId="77777777" w:rsidR="004E7737" w:rsidRPr="0029257A" w:rsidRDefault="004E7737" w:rsidP="004E7737"/>
    <w:p w14:paraId="2B1D2A4A" w14:textId="77777777" w:rsidR="004E7737" w:rsidRPr="0029257A" w:rsidRDefault="004E7737" w:rsidP="004E7737"/>
    <w:p w14:paraId="18EC314D" w14:textId="77777777" w:rsidR="004E7737" w:rsidRPr="0029257A" w:rsidRDefault="004E7737" w:rsidP="004E7737"/>
    <w:p w14:paraId="382C1756" w14:textId="77777777" w:rsidR="004E7737" w:rsidRPr="0029257A" w:rsidRDefault="004E7737" w:rsidP="004E7737"/>
    <w:p w14:paraId="0E881935" w14:textId="77777777" w:rsidR="004E7737" w:rsidRPr="0029257A" w:rsidRDefault="004E7737" w:rsidP="004E7737"/>
    <w:p w14:paraId="163BCD5D" w14:textId="77777777" w:rsidR="004E7737" w:rsidRPr="0029257A" w:rsidRDefault="004E7737" w:rsidP="004E7737"/>
    <w:p w14:paraId="0F422ABA" w14:textId="77777777" w:rsidR="004E7737" w:rsidRPr="0029257A" w:rsidRDefault="004E7737" w:rsidP="004E7737"/>
    <w:p w14:paraId="786DCF0C" w14:textId="77777777" w:rsidR="004E7737" w:rsidRPr="0029257A" w:rsidRDefault="004E7737" w:rsidP="004E7737"/>
    <w:p w14:paraId="27AD0961" w14:textId="77777777" w:rsidR="004E7737" w:rsidRPr="0029257A" w:rsidRDefault="004E7737" w:rsidP="004E7737"/>
    <w:p w14:paraId="344D9832" w14:textId="77777777" w:rsidR="004E7737" w:rsidRPr="0029257A" w:rsidRDefault="004E7737" w:rsidP="004E7737"/>
    <w:p w14:paraId="1FD4745B" w14:textId="77777777" w:rsidR="004E7737" w:rsidRPr="0029257A" w:rsidRDefault="004E7737" w:rsidP="004E7737"/>
    <w:p w14:paraId="348097C2" w14:textId="77777777" w:rsidR="004E7737" w:rsidRPr="0029257A" w:rsidRDefault="004E7737" w:rsidP="004E7737"/>
    <w:p w14:paraId="444AB901" w14:textId="77777777" w:rsidR="004E7737" w:rsidRPr="0029257A" w:rsidRDefault="004E7737" w:rsidP="004E7737"/>
    <w:p w14:paraId="01A838CE" w14:textId="77777777" w:rsidR="004E7737" w:rsidRPr="0029257A" w:rsidRDefault="004E7737" w:rsidP="004E7737"/>
    <w:p w14:paraId="2D97D75B" w14:textId="77777777" w:rsidR="004E7737" w:rsidRPr="0029257A" w:rsidRDefault="004E7737" w:rsidP="004E7737"/>
    <w:p w14:paraId="352D9175" w14:textId="77777777" w:rsidR="004E7737" w:rsidRPr="0029257A" w:rsidRDefault="004E7737" w:rsidP="004E7737"/>
    <w:p w14:paraId="3031FADA" w14:textId="77777777" w:rsidR="004E7737" w:rsidRPr="0029257A" w:rsidRDefault="004E7737" w:rsidP="004E7737"/>
    <w:p w14:paraId="08714804" w14:textId="77777777" w:rsidR="001A25D6" w:rsidRDefault="001A25D6" w:rsidP="001A25D6">
      <w:pPr>
        <w:jc w:val="both"/>
      </w:pPr>
    </w:p>
    <w:p w14:paraId="7CE46FDE" w14:textId="77777777" w:rsidR="001A25D6" w:rsidRDefault="001A25D6" w:rsidP="001A25D6">
      <w:pPr>
        <w:jc w:val="both"/>
      </w:pPr>
    </w:p>
    <w:p w14:paraId="62A498DC" w14:textId="77777777" w:rsidR="001A25D6" w:rsidRDefault="001A25D6" w:rsidP="001A25D6">
      <w:pPr>
        <w:jc w:val="both"/>
      </w:pPr>
    </w:p>
    <w:p w14:paraId="5F89263B" w14:textId="77777777" w:rsidR="001A25D6" w:rsidRDefault="001A25D6" w:rsidP="001A25D6">
      <w:pPr>
        <w:jc w:val="both"/>
      </w:pPr>
    </w:p>
    <w:p w14:paraId="2B8C9E5F" w14:textId="77777777" w:rsidR="001A25D6" w:rsidRDefault="001A25D6" w:rsidP="001A25D6">
      <w:pPr>
        <w:jc w:val="both"/>
      </w:pPr>
    </w:p>
    <w:p w14:paraId="4CA45C6E" w14:textId="77777777" w:rsidR="001A25D6" w:rsidRDefault="001A25D6" w:rsidP="001A25D6">
      <w:pPr>
        <w:jc w:val="both"/>
      </w:pPr>
    </w:p>
    <w:p w14:paraId="0F7A4E76" w14:textId="77777777" w:rsidR="00DA3B61" w:rsidRDefault="001A25D6" w:rsidP="00DA3B61">
      <w:pPr>
        <w:jc w:val="center"/>
      </w:pPr>
      <w:r>
        <w:t xml:space="preserve">                            </w:t>
      </w:r>
      <w:r w:rsidR="000944D1">
        <w:t xml:space="preserve">             </w:t>
      </w:r>
    </w:p>
    <w:p w14:paraId="0FBA82FC" w14:textId="1FF5EF7C" w:rsidR="004E7737" w:rsidRPr="00DA3B61" w:rsidRDefault="00DA3B61" w:rsidP="00DA3B61">
      <w:pPr>
        <w:jc w:val="center"/>
      </w:pPr>
      <w:r>
        <w:t xml:space="preserve">                                                                </w:t>
      </w:r>
      <w:r w:rsidR="0059162C" w:rsidRPr="0029257A">
        <w:rPr>
          <w:sz w:val="24"/>
          <w:szCs w:val="24"/>
        </w:rPr>
        <w:t>УТВЕРЖДЕНО</w:t>
      </w:r>
    </w:p>
    <w:p w14:paraId="013FA723" w14:textId="77777777" w:rsidR="0059162C" w:rsidRPr="0029257A" w:rsidRDefault="00DC59A2" w:rsidP="00DC59A2">
      <w:pPr>
        <w:jc w:val="center"/>
        <w:rPr>
          <w:sz w:val="24"/>
          <w:szCs w:val="24"/>
        </w:rPr>
      </w:pPr>
      <w:r w:rsidRPr="0029257A">
        <w:rPr>
          <w:sz w:val="24"/>
          <w:szCs w:val="24"/>
        </w:rPr>
        <w:t xml:space="preserve">                           </w:t>
      </w:r>
      <w:r w:rsidRPr="0029257A">
        <w:rPr>
          <w:sz w:val="24"/>
          <w:szCs w:val="24"/>
        </w:rPr>
        <w:tab/>
      </w:r>
      <w:r w:rsidRPr="0029257A">
        <w:rPr>
          <w:sz w:val="24"/>
          <w:szCs w:val="24"/>
        </w:rPr>
        <w:tab/>
      </w:r>
      <w:r w:rsidRPr="0029257A">
        <w:rPr>
          <w:sz w:val="24"/>
          <w:szCs w:val="24"/>
        </w:rPr>
        <w:tab/>
      </w:r>
      <w:r w:rsidRPr="0029257A">
        <w:rPr>
          <w:sz w:val="24"/>
          <w:szCs w:val="24"/>
        </w:rPr>
        <w:tab/>
        <w:t xml:space="preserve">          п</w:t>
      </w:r>
      <w:r w:rsidR="00ED0C8A" w:rsidRPr="0029257A">
        <w:rPr>
          <w:sz w:val="24"/>
          <w:szCs w:val="24"/>
        </w:rPr>
        <w:t>остановлением</w:t>
      </w:r>
      <w:r w:rsidR="0059162C" w:rsidRPr="0029257A">
        <w:rPr>
          <w:sz w:val="24"/>
          <w:szCs w:val="24"/>
        </w:rPr>
        <w:t xml:space="preserve"> администрации</w:t>
      </w:r>
    </w:p>
    <w:p w14:paraId="01FB95ED" w14:textId="77777777" w:rsidR="0059162C" w:rsidRPr="0029257A" w:rsidRDefault="0059162C" w:rsidP="0059162C">
      <w:pPr>
        <w:jc w:val="right"/>
        <w:rPr>
          <w:sz w:val="24"/>
          <w:szCs w:val="24"/>
        </w:rPr>
      </w:pPr>
      <w:r w:rsidRPr="0029257A">
        <w:rPr>
          <w:sz w:val="24"/>
          <w:szCs w:val="24"/>
        </w:rPr>
        <w:t>Бодайбинского городского поселения</w:t>
      </w:r>
    </w:p>
    <w:p w14:paraId="2BB35F05" w14:textId="77777777" w:rsidR="0059162C" w:rsidRPr="0029257A" w:rsidRDefault="00DC59A2" w:rsidP="00DC59A2">
      <w:pPr>
        <w:jc w:val="center"/>
        <w:rPr>
          <w:sz w:val="24"/>
          <w:szCs w:val="24"/>
        </w:rPr>
      </w:pPr>
      <w:r w:rsidRPr="0029257A">
        <w:rPr>
          <w:sz w:val="24"/>
          <w:szCs w:val="24"/>
        </w:rPr>
        <w:t xml:space="preserve">                                                                    </w:t>
      </w:r>
      <w:r w:rsidR="00A659A4">
        <w:rPr>
          <w:sz w:val="24"/>
          <w:szCs w:val="24"/>
        </w:rPr>
        <w:t xml:space="preserve"> </w:t>
      </w:r>
      <w:r w:rsidR="0059162C" w:rsidRPr="0029257A">
        <w:rPr>
          <w:sz w:val="24"/>
          <w:szCs w:val="24"/>
        </w:rPr>
        <w:t xml:space="preserve">от </w:t>
      </w:r>
      <w:r w:rsidR="00A659A4">
        <w:rPr>
          <w:sz w:val="24"/>
          <w:szCs w:val="24"/>
        </w:rPr>
        <w:t>10.05.</w:t>
      </w:r>
      <w:r w:rsidR="00811EB9" w:rsidRPr="0029257A">
        <w:rPr>
          <w:sz w:val="24"/>
          <w:szCs w:val="24"/>
        </w:rPr>
        <w:t>201</w:t>
      </w:r>
      <w:r w:rsidR="001A25D6">
        <w:rPr>
          <w:sz w:val="24"/>
          <w:szCs w:val="24"/>
        </w:rPr>
        <w:t>8</w:t>
      </w:r>
      <w:r w:rsidR="00604259" w:rsidRPr="0029257A">
        <w:rPr>
          <w:sz w:val="24"/>
          <w:szCs w:val="24"/>
        </w:rPr>
        <w:t xml:space="preserve"> </w:t>
      </w:r>
      <w:r w:rsidR="00811EB9" w:rsidRPr="0029257A">
        <w:rPr>
          <w:sz w:val="24"/>
          <w:szCs w:val="24"/>
        </w:rPr>
        <w:t xml:space="preserve">г. </w:t>
      </w:r>
      <w:r w:rsidR="0059162C" w:rsidRPr="0029257A">
        <w:rPr>
          <w:sz w:val="24"/>
          <w:szCs w:val="24"/>
        </w:rPr>
        <w:t xml:space="preserve">№ </w:t>
      </w:r>
      <w:r w:rsidR="00A659A4">
        <w:rPr>
          <w:sz w:val="24"/>
          <w:szCs w:val="24"/>
        </w:rPr>
        <w:t>327-п</w:t>
      </w:r>
    </w:p>
    <w:p w14:paraId="1B511174" w14:textId="77777777" w:rsidR="004E7737" w:rsidRPr="0029257A" w:rsidRDefault="004E7737" w:rsidP="004E7737"/>
    <w:p w14:paraId="1017570A" w14:textId="77777777" w:rsidR="004E7737" w:rsidRPr="0029257A" w:rsidRDefault="004E7737" w:rsidP="004E7737"/>
    <w:p w14:paraId="6A72C5D4" w14:textId="77777777" w:rsidR="00B21720" w:rsidRDefault="004E7737" w:rsidP="007F6CFA">
      <w:pPr>
        <w:jc w:val="center"/>
        <w:rPr>
          <w:sz w:val="24"/>
          <w:szCs w:val="24"/>
        </w:rPr>
      </w:pPr>
      <w:r w:rsidRPr="00BB1D9A">
        <w:rPr>
          <w:sz w:val="24"/>
          <w:szCs w:val="24"/>
        </w:rPr>
        <w:t>Положение</w:t>
      </w:r>
      <w:r w:rsidR="00B21720">
        <w:rPr>
          <w:sz w:val="24"/>
          <w:szCs w:val="24"/>
        </w:rPr>
        <w:t xml:space="preserve"> </w:t>
      </w:r>
    </w:p>
    <w:p w14:paraId="24EEEF54" w14:textId="48EFF86B" w:rsidR="00B1600D" w:rsidRPr="0088698F" w:rsidRDefault="00B21720" w:rsidP="00B1600D">
      <w:pPr>
        <w:jc w:val="center"/>
        <w:rPr>
          <w:sz w:val="24"/>
          <w:szCs w:val="24"/>
        </w:rPr>
      </w:pPr>
      <w:r w:rsidRPr="00B1600D">
        <w:rPr>
          <w:sz w:val="24"/>
          <w:szCs w:val="24"/>
        </w:rPr>
        <w:lastRenderedPageBreak/>
        <w:t>о предоставлении субсидий</w:t>
      </w:r>
      <w:r w:rsidR="00B1600D">
        <w:rPr>
          <w:sz w:val="24"/>
          <w:szCs w:val="24"/>
        </w:rPr>
        <w:t xml:space="preserve"> </w:t>
      </w:r>
      <w:r w:rsidR="00B1600D" w:rsidRPr="0088698F">
        <w:rPr>
          <w:sz w:val="24"/>
          <w:szCs w:val="24"/>
        </w:rPr>
        <w:t xml:space="preserve">на возмещение недополученных доходов, в связи с оказанием услуг </w:t>
      </w:r>
      <w:r w:rsidR="00B1600D">
        <w:rPr>
          <w:sz w:val="24"/>
          <w:szCs w:val="24"/>
        </w:rPr>
        <w:t xml:space="preserve">по осуществлению пассажирских перевозок автомобильным транспортом по социально-значимым </w:t>
      </w:r>
      <w:r w:rsidR="007F571F">
        <w:rPr>
          <w:sz w:val="24"/>
          <w:szCs w:val="24"/>
        </w:rPr>
        <w:t>пригородным сезонным (садоводческим) маршрутам с уровнем пассажиропотока, не обеспечивающим рентабельную работу перевозчиков</w:t>
      </w:r>
      <w:r w:rsidR="00C54C71">
        <w:rPr>
          <w:sz w:val="24"/>
          <w:szCs w:val="24"/>
        </w:rPr>
        <w:t>, из бюджета Бодайбинского муниципального образования</w:t>
      </w:r>
      <w:r w:rsidR="00B1600D">
        <w:rPr>
          <w:sz w:val="24"/>
          <w:szCs w:val="24"/>
        </w:rPr>
        <w:t xml:space="preserve"> </w:t>
      </w:r>
      <w:r w:rsidR="00B1600D" w:rsidRPr="0088698F">
        <w:rPr>
          <w:sz w:val="24"/>
          <w:szCs w:val="24"/>
        </w:rPr>
        <w:t>в 2018 году</w:t>
      </w:r>
    </w:p>
    <w:p w14:paraId="19468C3B" w14:textId="1B6C4DBC" w:rsidR="007F6CFA" w:rsidRPr="00BB1D9A" w:rsidRDefault="007F6CFA" w:rsidP="00B1600D">
      <w:pPr>
        <w:jc w:val="center"/>
        <w:rPr>
          <w:sz w:val="24"/>
          <w:szCs w:val="24"/>
        </w:rPr>
      </w:pPr>
    </w:p>
    <w:p w14:paraId="427E743F" w14:textId="77777777" w:rsidR="00AF4182" w:rsidRPr="00BB1D9A" w:rsidRDefault="00AF4182" w:rsidP="00C059A2">
      <w:pPr>
        <w:jc w:val="center"/>
        <w:rPr>
          <w:sz w:val="24"/>
          <w:szCs w:val="24"/>
        </w:rPr>
      </w:pPr>
    </w:p>
    <w:p w14:paraId="083E734D" w14:textId="77777777" w:rsidR="004E7737" w:rsidRPr="00BB1D9A" w:rsidRDefault="004E7737" w:rsidP="004E7737">
      <w:pPr>
        <w:numPr>
          <w:ilvl w:val="0"/>
          <w:numId w:val="17"/>
        </w:numPr>
        <w:jc w:val="center"/>
        <w:rPr>
          <w:sz w:val="24"/>
          <w:szCs w:val="24"/>
        </w:rPr>
      </w:pPr>
      <w:r w:rsidRPr="00BB1D9A">
        <w:rPr>
          <w:sz w:val="24"/>
          <w:szCs w:val="24"/>
        </w:rPr>
        <w:t>Общие положения</w:t>
      </w:r>
    </w:p>
    <w:p w14:paraId="5ED9FF5A" w14:textId="77777777" w:rsidR="001A25D6" w:rsidRPr="0029257A" w:rsidRDefault="001A25D6" w:rsidP="001A25D6">
      <w:pPr>
        <w:ind w:left="720"/>
        <w:rPr>
          <w:b/>
          <w:sz w:val="24"/>
          <w:szCs w:val="24"/>
        </w:rPr>
      </w:pPr>
    </w:p>
    <w:p w14:paraId="6C260A3E" w14:textId="77777777" w:rsidR="004E7737" w:rsidRPr="0029257A" w:rsidRDefault="004E7737" w:rsidP="001A25D6">
      <w:pPr>
        <w:ind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1.1. Настоящее Положение определяет категории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получении субсидий из бюджета Бодайбинского муниципального образования, а также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14:paraId="0A63D19B" w14:textId="77777777" w:rsidR="00811EB9" w:rsidRPr="0029257A" w:rsidRDefault="004E7737" w:rsidP="00811EB9">
      <w:pPr>
        <w:pStyle w:val="ConsPlusNormal"/>
        <w:ind w:firstLine="540"/>
        <w:jc w:val="both"/>
      </w:pPr>
      <w:r w:rsidRPr="0029257A">
        <w:t xml:space="preserve">1.2. Субсидии производителям товаров, работ, услуг предоставляются на безвозмездной и безвозвратной основе </w:t>
      </w:r>
      <w:r w:rsidR="00811EB9" w:rsidRPr="0029257A"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097296" w:rsidRPr="0029257A">
        <w:t xml:space="preserve"> (далее</w:t>
      </w:r>
      <w:r w:rsidR="0001313E" w:rsidRPr="0029257A">
        <w:t xml:space="preserve"> -</w:t>
      </w:r>
      <w:r w:rsidR="00097296" w:rsidRPr="0029257A">
        <w:t xml:space="preserve"> Получатели субсидий)</w:t>
      </w:r>
      <w:r w:rsidR="00811EB9" w:rsidRPr="0029257A">
        <w:t>.</w:t>
      </w:r>
    </w:p>
    <w:p w14:paraId="326CDC22" w14:textId="77777777" w:rsidR="0032262D" w:rsidRPr="0029257A" w:rsidRDefault="004E7737" w:rsidP="001A25D6">
      <w:pPr>
        <w:autoSpaceDE w:val="0"/>
        <w:autoSpaceDN w:val="0"/>
        <w:adjustRightInd w:val="0"/>
        <w:ind w:firstLine="567"/>
        <w:jc w:val="both"/>
      </w:pPr>
      <w:r w:rsidRPr="0029257A">
        <w:rPr>
          <w:sz w:val="24"/>
          <w:szCs w:val="24"/>
        </w:rPr>
        <w:t>1.</w:t>
      </w:r>
      <w:r w:rsidR="004B3CC6" w:rsidRPr="0029257A">
        <w:rPr>
          <w:sz w:val="24"/>
          <w:szCs w:val="24"/>
        </w:rPr>
        <w:t>3</w:t>
      </w:r>
      <w:r w:rsidRPr="0029257A">
        <w:rPr>
          <w:sz w:val="24"/>
          <w:szCs w:val="24"/>
        </w:rPr>
        <w:t xml:space="preserve">. Предоставление субсидий осуществляется финансовым управлением Бодайбинского городского поселения в пределах </w:t>
      </w:r>
      <w:r w:rsidR="0032262D" w:rsidRPr="0029257A">
        <w:rPr>
          <w:sz w:val="24"/>
          <w:szCs w:val="24"/>
        </w:rPr>
        <w:t xml:space="preserve">лимитов бюджетных обязательств на соответствующий финансовый год </w:t>
      </w:r>
      <w:r w:rsidRPr="0029257A">
        <w:rPr>
          <w:sz w:val="24"/>
          <w:szCs w:val="24"/>
        </w:rPr>
        <w:t>на цели, предусмотренные</w:t>
      </w:r>
      <w:r w:rsidR="0032262D" w:rsidRPr="0029257A">
        <w:rPr>
          <w:sz w:val="24"/>
          <w:szCs w:val="24"/>
        </w:rPr>
        <w:t xml:space="preserve"> </w:t>
      </w:r>
      <w:r w:rsidR="0001313E" w:rsidRPr="0029257A">
        <w:rPr>
          <w:sz w:val="24"/>
          <w:szCs w:val="24"/>
        </w:rPr>
        <w:t xml:space="preserve">разделом </w:t>
      </w:r>
      <w:r w:rsidR="0032262D" w:rsidRPr="0029257A">
        <w:rPr>
          <w:sz w:val="24"/>
          <w:szCs w:val="24"/>
        </w:rPr>
        <w:t>3 настоящего Положения.</w:t>
      </w:r>
    </w:p>
    <w:p w14:paraId="1545E05E" w14:textId="77777777" w:rsidR="004E7737" w:rsidRPr="0029257A" w:rsidRDefault="004E7737" w:rsidP="0032262D">
      <w:pPr>
        <w:ind w:firstLine="708"/>
        <w:jc w:val="both"/>
        <w:rPr>
          <w:sz w:val="24"/>
          <w:szCs w:val="24"/>
        </w:rPr>
      </w:pPr>
    </w:p>
    <w:p w14:paraId="34BD2BB9" w14:textId="77777777" w:rsidR="00104EA8" w:rsidRPr="00BB1D9A" w:rsidRDefault="004E7737" w:rsidP="00104EA8">
      <w:pPr>
        <w:numPr>
          <w:ilvl w:val="0"/>
          <w:numId w:val="17"/>
        </w:numPr>
        <w:jc w:val="center"/>
        <w:rPr>
          <w:sz w:val="24"/>
          <w:szCs w:val="24"/>
        </w:rPr>
      </w:pPr>
      <w:r w:rsidRPr="00BB1D9A">
        <w:rPr>
          <w:sz w:val="24"/>
          <w:szCs w:val="24"/>
        </w:rPr>
        <w:t xml:space="preserve">Категории </w:t>
      </w:r>
      <w:r w:rsidR="0032262D" w:rsidRPr="00BB1D9A">
        <w:rPr>
          <w:sz w:val="24"/>
          <w:szCs w:val="24"/>
        </w:rPr>
        <w:t xml:space="preserve">и критерии отбора </w:t>
      </w:r>
      <w:r w:rsidR="00104EA8" w:rsidRPr="00BB1D9A">
        <w:rPr>
          <w:sz w:val="24"/>
          <w:szCs w:val="24"/>
        </w:rPr>
        <w:t>юридических лиц (за исключением</w:t>
      </w:r>
    </w:p>
    <w:p w14:paraId="58432D2D" w14:textId="77777777" w:rsidR="00104EA8" w:rsidRPr="00BB1D9A" w:rsidRDefault="00104EA8" w:rsidP="00104EA8">
      <w:pPr>
        <w:ind w:left="720"/>
        <w:jc w:val="center"/>
        <w:rPr>
          <w:sz w:val="24"/>
          <w:szCs w:val="24"/>
        </w:rPr>
      </w:pPr>
      <w:r w:rsidRPr="00BB1D9A">
        <w:rPr>
          <w:sz w:val="24"/>
          <w:szCs w:val="24"/>
        </w:rPr>
        <w:t>государственных (муниципальных) учреждений), индивидуальных</w:t>
      </w:r>
    </w:p>
    <w:p w14:paraId="2428F070" w14:textId="77777777" w:rsidR="0032262D" w:rsidRPr="00BB1D9A" w:rsidRDefault="00104EA8" w:rsidP="00104EA8">
      <w:pPr>
        <w:ind w:left="720"/>
        <w:jc w:val="center"/>
        <w:rPr>
          <w:sz w:val="24"/>
          <w:szCs w:val="24"/>
        </w:rPr>
      </w:pPr>
      <w:r w:rsidRPr="00BB1D9A">
        <w:rPr>
          <w:sz w:val="24"/>
          <w:szCs w:val="24"/>
        </w:rPr>
        <w:t>предпринимателей, физических лиц, имеющих право на получении субсидий из бюджета Бодайбинского муниципального образования</w:t>
      </w:r>
    </w:p>
    <w:p w14:paraId="519CD167" w14:textId="77777777" w:rsidR="00D56B16" w:rsidRPr="0029257A" w:rsidRDefault="00D56B16" w:rsidP="00104EA8">
      <w:pPr>
        <w:ind w:left="720"/>
        <w:jc w:val="center"/>
        <w:rPr>
          <w:b/>
          <w:sz w:val="24"/>
          <w:szCs w:val="24"/>
        </w:rPr>
      </w:pPr>
    </w:p>
    <w:p w14:paraId="081A38A9" w14:textId="065A9AEF" w:rsidR="001D3936" w:rsidRPr="006C6FAE" w:rsidRDefault="001D3936" w:rsidP="006C6FAE">
      <w:pPr>
        <w:pStyle w:val="40"/>
        <w:numPr>
          <w:ilvl w:val="1"/>
          <w:numId w:val="18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74" w:lineRule="exact"/>
        <w:ind w:right="20" w:firstLine="567"/>
        <w:rPr>
          <w:sz w:val="24"/>
          <w:szCs w:val="24"/>
        </w:rPr>
      </w:pPr>
      <w:r w:rsidRPr="006C6FAE">
        <w:rPr>
          <w:sz w:val="24"/>
          <w:szCs w:val="24"/>
        </w:rPr>
        <w:lastRenderedPageBreak/>
        <w:t>Получателями субсидий могут быть юридические лица (за исключением госу</w:t>
      </w:r>
      <w:r w:rsidRPr="006C6FAE">
        <w:rPr>
          <w:sz w:val="24"/>
          <w:szCs w:val="24"/>
        </w:rPr>
        <w:softHyphen/>
        <w:t>дарственных (муниципальных) учреждений), индивидуальные предприниматели, физиче</w:t>
      </w:r>
      <w:r w:rsidRPr="006C6FAE">
        <w:rPr>
          <w:sz w:val="24"/>
          <w:szCs w:val="24"/>
        </w:rPr>
        <w:softHyphen/>
        <w:t>ские лица, осуществляющие деятельность по оказанию населению Бодайбинского муни</w:t>
      </w:r>
      <w:r w:rsidRPr="006C6FAE">
        <w:rPr>
          <w:sz w:val="24"/>
          <w:szCs w:val="24"/>
        </w:rPr>
        <w:softHyphen/>
        <w:t>ципального образования услуг по осуществлению пассажирских перевозо</w:t>
      </w:r>
      <w:r w:rsidR="006C6FAE" w:rsidRPr="006C6FAE">
        <w:rPr>
          <w:sz w:val="24"/>
          <w:szCs w:val="24"/>
        </w:rPr>
        <w:t>к автомобиль</w:t>
      </w:r>
      <w:r w:rsidR="006C6FAE" w:rsidRPr="006C6FAE">
        <w:rPr>
          <w:sz w:val="24"/>
          <w:szCs w:val="24"/>
        </w:rPr>
        <w:softHyphen/>
        <w:t xml:space="preserve">ным транспортом по </w:t>
      </w:r>
      <w:r w:rsidRPr="006C6FAE">
        <w:rPr>
          <w:sz w:val="24"/>
          <w:szCs w:val="24"/>
        </w:rPr>
        <w:t xml:space="preserve">социально-значимым пригородным </w:t>
      </w:r>
      <w:r w:rsidR="00655FA1" w:rsidRPr="00655FA1">
        <w:rPr>
          <w:sz w:val="24"/>
          <w:szCs w:val="24"/>
        </w:rPr>
        <w:t>сезонным (садоводческим)</w:t>
      </w:r>
      <w:r w:rsidR="00655FA1">
        <w:rPr>
          <w:szCs w:val="24"/>
        </w:rPr>
        <w:t xml:space="preserve"> </w:t>
      </w:r>
      <w:r w:rsidRPr="006C6FAE">
        <w:rPr>
          <w:sz w:val="24"/>
          <w:szCs w:val="24"/>
        </w:rPr>
        <w:t>маршрутам, оказываемых по регулируемым тарифам автомобильным транс</w:t>
      </w:r>
      <w:r w:rsidRPr="006C6FAE">
        <w:rPr>
          <w:sz w:val="24"/>
          <w:szCs w:val="24"/>
        </w:rPr>
        <w:softHyphen/>
        <w:t xml:space="preserve">портом общего пользования - по регулярным маршрутам в соответствии с расписанием, утвержденным на текущий период с уровнем пассажиропотока, не обеспечивающим рентабельную работу перевозчиков </w:t>
      </w:r>
    </w:p>
    <w:p w14:paraId="70FC4F82" w14:textId="77777777" w:rsidR="0032262D" w:rsidRPr="001D3936" w:rsidRDefault="0032262D" w:rsidP="004353A8">
      <w:pPr>
        <w:pStyle w:val="40"/>
        <w:shd w:val="clear" w:color="auto" w:fill="auto"/>
        <w:autoSpaceDE w:val="0"/>
        <w:autoSpaceDN w:val="0"/>
        <w:adjustRightInd w:val="0"/>
        <w:spacing w:before="0" w:after="0" w:line="274" w:lineRule="exact"/>
        <w:ind w:right="20" w:firstLine="567"/>
        <w:rPr>
          <w:sz w:val="24"/>
          <w:szCs w:val="24"/>
        </w:rPr>
      </w:pPr>
      <w:r w:rsidRPr="001D3936">
        <w:rPr>
          <w:sz w:val="24"/>
          <w:szCs w:val="24"/>
        </w:rPr>
        <w:t xml:space="preserve">2.2. Право на получение субсидий имеют </w:t>
      </w:r>
      <w:r w:rsidR="00233AC5" w:rsidRPr="001D3936">
        <w:rPr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физические лица</w:t>
      </w:r>
      <w:r w:rsidRPr="001D3936">
        <w:rPr>
          <w:sz w:val="24"/>
          <w:szCs w:val="24"/>
        </w:rPr>
        <w:t>:</w:t>
      </w:r>
    </w:p>
    <w:p w14:paraId="1A831D33" w14:textId="033E9265" w:rsidR="001D3936" w:rsidRDefault="00361916" w:rsidP="001D3936">
      <w:pPr>
        <w:ind w:firstLine="540"/>
        <w:jc w:val="both"/>
      </w:pPr>
      <w:r w:rsidRPr="006C6FAE">
        <w:rPr>
          <w:sz w:val="24"/>
          <w:szCs w:val="24"/>
        </w:rPr>
        <w:t>2.2.1.</w:t>
      </w:r>
      <w:r w:rsidR="0032262D" w:rsidRPr="006C6FAE">
        <w:rPr>
          <w:sz w:val="24"/>
          <w:szCs w:val="24"/>
        </w:rPr>
        <w:t xml:space="preserve"> </w:t>
      </w:r>
      <w:r w:rsidR="00097296" w:rsidRPr="006C6FAE">
        <w:rPr>
          <w:sz w:val="24"/>
          <w:szCs w:val="24"/>
        </w:rPr>
        <w:t>З</w:t>
      </w:r>
      <w:r w:rsidR="00F5321D" w:rsidRPr="006C6FAE">
        <w:rPr>
          <w:sz w:val="24"/>
          <w:szCs w:val="24"/>
        </w:rPr>
        <w:t>аключившие с администрацией Бодайбинского городского пос</w:t>
      </w:r>
      <w:r w:rsidR="001D3936" w:rsidRPr="006C6FAE">
        <w:rPr>
          <w:sz w:val="24"/>
          <w:szCs w:val="24"/>
        </w:rPr>
        <w:t xml:space="preserve">еления муниципальный контракт на оказание услуг по </w:t>
      </w:r>
      <w:r w:rsidR="006C6FAE">
        <w:rPr>
          <w:sz w:val="24"/>
          <w:szCs w:val="24"/>
        </w:rPr>
        <w:t xml:space="preserve">осуществлению пассажирских перевозок автомобильным транспортом по социально-значимым пригородным </w:t>
      </w:r>
      <w:r w:rsidR="00655FA1" w:rsidRPr="00655FA1">
        <w:rPr>
          <w:sz w:val="24"/>
          <w:szCs w:val="24"/>
        </w:rPr>
        <w:t>сезонным (садоводческим)</w:t>
      </w:r>
      <w:r w:rsidR="00655FA1">
        <w:rPr>
          <w:szCs w:val="24"/>
        </w:rPr>
        <w:t xml:space="preserve"> </w:t>
      </w:r>
      <w:r w:rsidR="006C6FAE">
        <w:rPr>
          <w:sz w:val="24"/>
          <w:szCs w:val="24"/>
        </w:rPr>
        <w:t>маршрутам</w:t>
      </w:r>
      <w:r w:rsidR="00C54C71">
        <w:rPr>
          <w:sz w:val="24"/>
          <w:szCs w:val="24"/>
        </w:rPr>
        <w:t>,</w:t>
      </w:r>
      <w:r w:rsidR="00C54C71" w:rsidRPr="00C54C71">
        <w:rPr>
          <w:sz w:val="24"/>
          <w:szCs w:val="24"/>
        </w:rPr>
        <w:t xml:space="preserve"> </w:t>
      </w:r>
      <w:r w:rsidR="00C54C71">
        <w:rPr>
          <w:sz w:val="24"/>
          <w:szCs w:val="24"/>
        </w:rPr>
        <w:t>с уровнем пассажиропотока, не обеспечивающим рентабельную работу перевозчиков</w:t>
      </w:r>
      <w:r w:rsidR="001D3936" w:rsidRPr="006C6FAE">
        <w:rPr>
          <w:sz w:val="24"/>
          <w:szCs w:val="24"/>
        </w:rPr>
        <w:t>;</w:t>
      </w:r>
    </w:p>
    <w:p w14:paraId="3303E174" w14:textId="77777777" w:rsidR="0032262D" w:rsidRPr="0029257A" w:rsidRDefault="00F5321D" w:rsidP="004353A8">
      <w:pPr>
        <w:ind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 xml:space="preserve">2.2.2. </w:t>
      </w:r>
      <w:r w:rsidR="00226E4E" w:rsidRPr="0029257A">
        <w:rPr>
          <w:sz w:val="24"/>
          <w:szCs w:val="24"/>
        </w:rPr>
        <w:t>Н</w:t>
      </w:r>
      <w:r w:rsidR="0032262D" w:rsidRPr="0029257A">
        <w:rPr>
          <w:sz w:val="24"/>
          <w:szCs w:val="24"/>
        </w:rPr>
        <w:t>е находящиеся в процедуре конкурсного производства;</w:t>
      </w:r>
    </w:p>
    <w:p w14:paraId="36ECF443" w14:textId="77777777" w:rsidR="0032262D" w:rsidRPr="0029257A" w:rsidRDefault="00F5321D" w:rsidP="003226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2.2.3</w:t>
      </w:r>
      <w:r w:rsidR="00361916" w:rsidRPr="0029257A">
        <w:rPr>
          <w:sz w:val="24"/>
          <w:szCs w:val="24"/>
        </w:rPr>
        <w:t>.</w:t>
      </w:r>
      <w:r w:rsidR="0032262D" w:rsidRPr="0029257A">
        <w:rPr>
          <w:sz w:val="24"/>
          <w:szCs w:val="24"/>
        </w:rPr>
        <w:t xml:space="preserve"> </w:t>
      </w:r>
      <w:r w:rsidR="00226E4E" w:rsidRPr="0029257A">
        <w:rPr>
          <w:sz w:val="24"/>
          <w:szCs w:val="24"/>
        </w:rPr>
        <w:t>Н</w:t>
      </w:r>
      <w:r w:rsidR="0032262D" w:rsidRPr="0029257A">
        <w:rPr>
          <w:sz w:val="24"/>
          <w:szCs w:val="24"/>
        </w:rPr>
        <w:t>е находящиеся в процессе реорганизации или ликвидации;</w:t>
      </w:r>
    </w:p>
    <w:p w14:paraId="3B636F01" w14:textId="77777777" w:rsidR="0032262D" w:rsidRPr="0029257A" w:rsidRDefault="00361916" w:rsidP="003226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2.2.</w:t>
      </w:r>
      <w:r w:rsidR="00F5321D" w:rsidRPr="0029257A">
        <w:rPr>
          <w:sz w:val="24"/>
          <w:szCs w:val="24"/>
        </w:rPr>
        <w:t>4</w:t>
      </w:r>
      <w:r w:rsidRPr="0029257A">
        <w:rPr>
          <w:sz w:val="24"/>
          <w:szCs w:val="24"/>
        </w:rPr>
        <w:t>.</w:t>
      </w:r>
      <w:r w:rsidR="0032262D" w:rsidRPr="0029257A">
        <w:rPr>
          <w:sz w:val="24"/>
          <w:szCs w:val="24"/>
        </w:rPr>
        <w:t xml:space="preserve"> </w:t>
      </w:r>
      <w:r w:rsidR="00226E4E" w:rsidRPr="0029257A">
        <w:rPr>
          <w:sz w:val="24"/>
          <w:szCs w:val="24"/>
        </w:rPr>
        <w:t>И</w:t>
      </w:r>
      <w:r w:rsidR="0032262D" w:rsidRPr="0029257A">
        <w:rPr>
          <w:sz w:val="24"/>
          <w:szCs w:val="24"/>
        </w:rPr>
        <w:t>меющие лицензии на осуществление видов деятельности</w:t>
      </w:r>
      <w:r w:rsidR="00E37F94" w:rsidRPr="0029257A">
        <w:rPr>
          <w:sz w:val="24"/>
          <w:szCs w:val="24"/>
        </w:rPr>
        <w:t>, определенных п.</w:t>
      </w:r>
      <w:r w:rsidR="00434A1B" w:rsidRPr="0029257A">
        <w:rPr>
          <w:sz w:val="24"/>
          <w:szCs w:val="24"/>
        </w:rPr>
        <w:t xml:space="preserve"> </w:t>
      </w:r>
      <w:r w:rsidR="00E37F94" w:rsidRPr="0029257A">
        <w:rPr>
          <w:sz w:val="24"/>
          <w:szCs w:val="24"/>
        </w:rPr>
        <w:t>2.1. настоящего Положения</w:t>
      </w:r>
      <w:r w:rsidR="00BA682D" w:rsidRPr="0029257A">
        <w:rPr>
          <w:sz w:val="24"/>
          <w:szCs w:val="24"/>
        </w:rPr>
        <w:t>, в соответствии с действующим законодательством</w:t>
      </w:r>
      <w:r w:rsidR="0032262D" w:rsidRPr="0029257A">
        <w:rPr>
          <w:sz w:val="24"/>
          <w:szCs w:val="24"/>
        </w:rPr>
        <w:t>;</w:t>
      </w:r>
    </w:p>
    <w:p w14:paraId="70A649D5" w14:textId="77777777" w:rsidR="0032262D" w:rsidRPr="0029257A" w:rsidRDefault="00361916" w:rsidP="003226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2.2.</w:t>
      </w:r>
      <w:r w:rsidR="00F5321D" w:rsidRPr="0029257A">
        <w:rPr>
          <w:sz w:val="24"/>
          <w:szCs w:val="24"/>
        </w:rPr>
        <w:t>5</w:t>
      </w:r>
      <w:r w:rsidRPr="0029257A">
        <w:rPr>
          <w:sz w:val="24"/>
          <w:szCs w:val="24"/>
        </w:rPr>
        <w:t>.</w:t>
      </w:r>
      <w:r w:rsidR="0032262D" w:rsidRPr="0029257A">
        <w:rPr>
          <w:sz w:val="24"/>
          <w:szCs w:val="24"/>
        </w:rPr>
        <w:t xml:space="preserve"> </w:t>
      </w:r>
      <w:r w:rsidR="00226E4E" w:rsidRPr="0029257A">
        <w:rPr>
          <w:sz w:val="24"/>
          <w:szCs w:val="24"/>
        </w:rPr>
        <w:t>И</w:t>
      </w:r>
      <w:r w:rsidR="0032262D" w:rsidRPr="0029257A">
        <w:rPr>
          <w:sz w:val="24"/>
          <w:szCs w:val="24"/>
        </w:rPr>
        <w:t xml:space="preserve">меющие в наличии на законных основаниях </w:t>
      </w:r>
      <w:r w:rsidR="00E37F94" w:rsidRPr="0029257A">
        <w:rPr>
          <w:sz w:val="24"/>
          <w:szCs w:val="24"/>
        </w:rPr>
        <w:t>имущество, необходимое для осуществления деятельности</w:t>
      </w:r>
      <w:r w:rsidRPr="0029257A">
        <w:rPr>
          <w:sz w:val="24"/>
          <w:szCs w:val="24"/>
        </w:rPr>
        <w:t>,</w:t>
      </w:r>
      <w:r w:rsidR="00076C67" w:rsidRPr="0029257A">
        <w:rPr>
          <w:sz w:val="24"/>
          <w:szCs w:val="24"/>
        </w:rPr>
        <w:t xml:space="preserve"> определенн</w:t>
      </w:r>
      <w:r w:rsidRPr="0029257A">
        <w:rPr>
          <w:sz w:val="24"/>
          <w:szCs w:val="24"/>
        </w:rPr>
        <w:t>ой</w:t>
      </w:r>
      <w:r w:rsidR="00076C67" w:rsidRPr="0029257A">
        <w:rPr>
          <w:sz w:val="24"/>
          <w:szCs w:val="24"/>
        </w:rPr>
        <w:t xml:space="preserve"> п.2.1. настоящего Положения</w:t>
      </w:r>
      <w:r w:rsidR="0032262D" w:rsidRPr="0029257A">
        <w:rPr>
          <w:sz w:val="24"/>
          <w:szCs w:val="24"/>
        </w:rPr>
        <w:t>;</w:t>
      </w:r>
    </w:p>
    <w:p w14:paraId="366B73BB" w14:textId="59FA872C" w:rsidR="0032262D" w:rsidRPr="0029257A" w:rsidRDefault="00361916" w:rsidP="003226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2.2.</w:t>
      </w:r>
      <w:r w:rsidR="00F5321D" w:rsidRPr="0029257A">
        <w:rPr>
          <w:sz w:val="24"/>
          <w:szCs w:val="24"/>
        </w:rPr>
        <w:t>6</w:t>
      </w:r>
      <w:r w:rsidRPr="0029257A">
        <w:rPr>
          <w:sz w:val="24"/>
          <w:szCs w:val="24"/>
        </w:rPr>
        <w:t>.</w:t>
      </w:r>
      <w:r w:rsidR="0032262D" w:rsidRPr="0029257A">
        <w:rPr>
          <w:sz w:val="24"/>
          <w:szCs w:val="24"/>
        </w:rPr>
        <w:t xml:space="preserve"> </w:t>
      </w:r>
      <w:r w:rsidR="00226E4E" w:rsidRPr="0029257A">
        <w:rPr>
          <w:sz w:val="24"/>
          <w:szCs w:val="24"/>
        </w:rPr>
        <w:t>Н</w:t>
      </w:r>
      <w:r w:rsidR="001D3936">
        <w:rPr>
          <w:sz w:val="24"/>
          <w:szCs w:val="24"/>
        </w:rPr>
        <w:t>е имеющие фактов</w:t>
      </w:r>
      <w:r w:rsidR="006C6FAE">
        <w:rPr>
          <w:sz w:val="24"/>
          <w:szCs w:val="24"/>
        </w:rPr>
        <w:t xml:space="preserve"> </w:t>
      </w:r>
      <w:r w:rsidR="0032262D" w:rsidRPr="0029257A">
        <w:rPr>
          <w:sz w:val="24"/>
          <w:szCs w:val="24"/>
        </w:rPr>
        <w:t>нецелевого</w:t>
      </w:r>
      <w:r w:rsidR="00BA5FD6" w:rsidRPr="0029257A">
        <w:rPr>
          <w:sz w:val="24"/>
          <w:szCs w:val="24"/>
        </w:rPr>
        <w:t xml:space="preserve"> </w:t>
      </w:r>
      <w:r w:rsidR="00655FA1">
        <w:rPr>
          <w:sz w:val="24"/>
          <w:szCs w:val="24"/>
        </w:rPr>
        <w:t xml:space="preserve">и неэффективного </w:t>
      </w:r>
      <w:r w:rsidR="0032262D" w:rsidRPr="0029257A">
        <w:rPr>
          <w:sz w:val="24"/>
          <w:szCs w:val="24"/>
        </w:rPr>
        <w:t>использования ранее предоставленных из бюджета</w:t>
      </w:r>
      <w:r w:rsidR="00076C67" w:rsidRPr="0029257A">
        <w:rPr>
          <w:sz w:val="24"/>
          <w:szCs w:val="24"/>
        </w:rPr>
        <w:t xml:space="preserve"> Бодайбинского муниципального образования</w:t>
      </w:r>
      <w:r w:rsidR="00BA682D" w:rsidRPr="0029257A">
        <w:rPr>
          <w:sz w:val="24"/>
          <w:szCs w:val="24"/>
        </w:rPr>
        <w:t xml:space="preserve"> субсидий;</w:t>
      </w:r>
    </w:p>
    <w:p w14:paraId="53439071" w14:textId="47BFC006" w:rsidR="001D3936" w:rsidRPr="001D3936" w:rsidRDefault="00BA682D" w:rsidP="004353A8">
      <w:pPr>
        <w:pStyle w:val="40"/>
        <w:shd w:val="clear" w:color="auto" w:fill="auto"/>
        <w:autoSpaceDE w:val="0"/>
        <w:autoSpaceDN w:val="0"/>
        <w:adjustRightInd w:val="0"/>
        <w:spacing w:before="0" w:after="0" w:line="274" w:lineRule="exact"/>
        <w:ind w:right="20" w:firstLine="567"/>
        <w:rPr>
          <w:sz w:val="24"/>
          <w:szCs w:val="24"/>
        </w:rPr>
      </w:pPr>
      <w:r w:rsidRPr="006C6FAE">
        <w:rPr>
          <w:sz w:val="24"/>
          <w:szCs w:val="24"/>
        </w:rPr>
        <w:t>2.2.</w:t>
      </w:r>
      <w:r w:rsidR="00F5321D" w:rsidRPr="006C6FAE">
        <w:rPr>
          <w:sz w:val="24"/>
          <w:szCs w:val="24"/>
        </w:rPr>
        <w:t>7</w:t>
      </w:r>
      <w:r w:rsidRPr="006C6FAE">
        <w:rPr>
          <w:sz w:val="24"/>
          <w:szCs w:val="24"/>
        </w:rPr>
        <w:t xml:space="preserve">. </w:t>
      </w:r>
      <w:r w:rsidR="001D3936" w:rsidRPr="006C6FAE">
        <w:rPr>
          <w:sz w:val="24"/>
          <w:szCs w:val="24"/>
        </w:rPr>
        <w:t>Имеющие заключение отдела по экономике администрации Бодайбинского го</w:t>
      </w:r>
      <w:r w:rsidR="001D3936" w:rsidRPr="006C6FAE">
        <w:rPr>
          <w:sz w:val="24"/>
          <w:szCs w:val="24"/>
        </w:rPr>
        <w:softHyphen/>
        <w:t xml:space="preserve">родского поселения </w:t>
      </w:r>
      <w:r w:rsidR="00B02B53" w:rsidRPr="006C6FAE">
        <w:rPr>
          <w:sz w:val="24"/>
          <w:szCs w:val="24"/>
        </w:rPr>
        <w:t>о размере</w:t>
      </w:r>
      <w:r w:rsidR="006C6FAE">
        <w:rPr>
          <w:szCs w:val="24"/>
        </w:rPr>
        <w:t xml:space="preserve"> </w:t>
      </w:r>
      <w:r w:rsidR="001F7F3A" w:rsidRPr="006C6FAE">
        <w:rPr>
          <w:sz w:val="24"/>
          <w:szCs w:val="24"/>
        </w:rPr>
        <w:t>недополученных доходов</w:t>
      </w:r>
      <w:r w:rsidR="006C6FAE">
        <w:rPr>
          <w:szCs w:val="24"/>
        </w:rPr>
        <w:t xml:space="preserve">, </w:t>
      </w:r>
      <w:r w:rsidR="001F7F3A" w:rsidRPr="006C6FAE">
        <w:rPr>
          <w:sz w:val="24"/>
          <w:szCs w:val="24"/>
        </w:rPr>
        <w:t xml:space="preserve">возникающих </w:t>
      </w:r>
      <w:r w:rsidR="001D3936" w:rsidRPr="006C6FAE">
        <w:rPr>
          <w:sz w:val="24"/>
          <w:szCs w:val="24"/>
        </w:rPr>
        <w:t xml:space="preserve">при </w:t>
      </w:r>
      <w:r w:rsidR="001F7F3A" w:rsidRPr="006C6FAE">
        <w:rPr>
          <w:sz w:val="24"/>
          <w:szCs w:val="24"/>
        </w:rPr>
        <w:t>оказани</w:t>
      </w:r>
      <w:r w:rsidR="001F7F3A" w:rsidRPr="006C6FAE">
        <w:rPr>
          <w:sz w:val="24"/>
          <w:szCs w:val="24"/>
        </w:rPr>
        <w:softHyphen/>
        <w:t xml:space="preserve">и услуг </w:t>
      </w:r>
      <w:r w:rsidR="006C6FAE">
        <w:rPr>
          <w:sz w:val="24"/>
          <w:szCs w:val="24"/>
        </w:rPr>
        <w:t xml:space="preserve">по осуществлению пассажирских перевозок автомобильным транспортом по социально-значимым пригородным </w:t>
      </w:r>
      <w:r w:rsidR="00655FA1" w:rsidRPr="00655FA1">
        <w:rPr>
          <w:sz w:val="24"/>
          <w:szCs w:val="24"/>
        </w:rPr>
        <w:t>сезонным (садоводческим)</w:t>
      </w:r>
      <w:r w:rsidR="00655FA1">
        <w:rPr>
          <w:szCs w:val="24"/>
        </w:rPr>
        <w:t xml:space="preserve"> </w:t>
      </w:r>
      <w:r w:rsidR="006C6FAE">
        <w:rPr>
          <w:sz w:val="24"/>
          <w:szCs w:val="24"/>
        </w:rPr>
        <w:t>маршрутам</w:t>
      </w:r>
      <w:r w:rsidR="001D3936" w:rsidRPr="006C6FAE">
        <w:rPr>
          <w:sz w:val="24"/>
          <w:szCs w:val="24"/>
        </w:rPr>
        <w:t>, с уровнем пассажиропотока, не обеспечивающим рентабельную работу перевозчиков, подлежащих возмещению из бюджета Бодайбинского муниципального образования;</w:t>
      </w:r>
    </w:p>
    <w:p w14:paraId="62093224" w14:textId="77777777" w:rsidR="00BA682D" w:rsidRPr="0029257A" w:rsidRDefault="004B39B6" w:rsidP="004353A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2.2.</w:t>
      </w:r>
      <w:r w:rsidR="00F5321D" w:rsidRPr="0029257A">
        <w:rPr>
          <w:sz w:val="24"/>
          <w:szCs w:val="24"/>
        </w:rPr>
        <w:t>8</w:t>
      </w:r>
      <w:r w:rsidRPr="0029257A">
        <w:rPr>
          <w:sz w:val="24"/>
          <w:szCs w:val="24"/>
        </w:rPr>
        <w:t>. Направившие обращение о предоставлении субсидии с приложением следующих документов:</w:t>
      </w:r>
    </w:p>
    <w:p w14:paraId="15D568EC" w14:textId="77777777" w:rsidR="004B39B6" w:rsidRPr="0029257A" w:rsidRDefault="004B39B6" w:rsidP="004B39B6">
      <w:pPr>
        <w:ind w:firstLine="708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- учредительных документов;</w:t>
      </w:r>
    </w:p>
    <w:p w14:paraId="3726D10B" w14:textId="77777777" w:rsidR="004B39B6" w:rsidRPr="0029257A" w:rsidRDefault="004B39B6" w:rsidP="004B39B6">
      <w:pPr>
        <w:ind w:firstLine="708"/>
        <w:jc w:val="both"/>
        <w:rPr>
          <w:sz w:val="24"/>
          <w:szCs w:val="24"/>
        </w:rPr>
      </w:pPr>
      <w:r w:rsidRPr="0029257A">
        <w:rPr>
          <w:sz w:val="24"/>
          <w:szCs w:val="24"/>
        </w:rPr>
        <w:lastRenderedPageBreak/>
        <w:t>- выписки из Единого государственного реестра юридических лиц, заверенной налоговым органом (для юридических лиц);</w:t>
      </w:r>
    </w:p>
    <w:p w14:paraId="672E6C62" w14:textId="77777777" w:rsidR="004B39B6" w:rsidRPr="0029257A" w:rsidRDefault="004B39B6" w:rsidP="004B39B6">
      <w:pPr>
        <w:ind w:firstLine="708"/>
        <w:jc w:val="both"/>
        <w:rPr>
          <w:sz w:val="24"/>
          <w:szCs w:val="24"/>
        </w:rPr>
      </w:pPr>
      <w:r w:rsidRPr="0029257A">
        <w:rPr>
          <w:sz w:val="24"/>
          <w:szCs w:val="24"/>
        </w:rPr>
        <w:t xml:space="preserve">- </w:t>
      </w:r>
      <w:r w:rsidR="004C2338" w:rsidRPr="0029257A">
        <w:rPr>
          <w:sz w:val="24"/>
          <w:szCs w:val="24"/>
        </w:rPr>
        <w:t>справки налогового органа о наличии банковских счетов</w:t>
      </w:r>
      <w:r w:rsidRPr="0029257A">
        <w:rPr>
          <w:sz w:val="24"/>
          <w:szCs w:val="24"/>
        </w:rPr>
        <w:t>;</w:t>
      </w:r>
    </w:p>
    <w:p w14:paraId="7B00E030" w14:textId="77777777" w:rsidR="004B39B6" w:rsidRPr="0029257A" w:rsidRDefault="004B39B6" w:rsidP="004B39B6">
      <w:pPr>
        <w:ind w:firstLine="708"/>
        <w:jc w:val="both"/>
        <w:rPr>
          <w:sz w:val="24"/>
          <w:szCs w:val="24"/>
        </w:rPr>
      </w:pPr>
      <w:bookmarkStart w:id="1" w:name="22"/>
      <w:bookmarkEnd w:id="1"/>
      <w:r w:rsidRPr="0029257A">
        <w:rPr>
          <w:sz w:val="24"/>
          <w:szCs w:val="24"/>
        </w:rPr>
        <w:t xml:space="preserve">- справки об отсутствии задолженности по выплате заработной платы перед работниками; </w:t>
      </w:r>
    </w:p>
    <w:p w14:paraId="6BA5838D" w14:textId="77777777" w:rsidR="004B39B6" w:rsidRPr="0029257A" w:rsidRDefault="004B39B6" w:rsidP="004B39B6">
      <w:pPr>
        <w:ind w:firstLine="708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- справки об отсутствии задолженности по платежам в бюджеты всех уровней и государственные внебюджетные фонды;</w:t>
      </w:r>
    </w:p>
    <w:p w14:paraId="47B4AAA3" w14:textId="77777777" w:rsidR="004B39B6" w:rsidRPr="0029257A" w:rsidRDefault="004B39B6" w:rsidP="004B39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9031723" w14:textId="77777777" w:rsidR="004E7737" w:rsidRPr="00BB1D9A" w:rsidRDefault="004E7737" w:rsidP="004E7737">
      <w:pPr>
        <w:numPr>
          <w:ilvl w:val="0"/>
          <w:numId w:val="17"/>
        </w:numPr>
        <w:jc w:val="center"/>
        <w:rPr>
          <w:sz w:val="24"/>
          <w:szCs w:val="24"/>
        </w:rPr>
      </w:pPr>
      <w:r w:rsidRPr="00BB1D9A">
        <w:rPr>
          <w:sz w:val="24"/>
          <w:szCs w:val="24"/>
        </w:rPr>
        <w:t>Цели, условия и порядок предоставления субсидий</w:t>
      </w:r>
    </w:p>
    <w:p w14:paraId="069B9773" w14:textId="77777777" w:rsidR="004E7737" w:rsidRPr="0029257A" w:rsidRDefault="004E7737" w:rsidP="004E7737">
      <w:pPr>
        <w:jc w:val="both"/>
        <w:rPr>
          <w:sz w:val="24"/>
          <w:szCs w:val="24"/>
        </w:rPr>
      </w:pPr>
    </w:p>
    <w:p w14:paraId="1A0DC277" w14:textId="77777777" w:rsidR="004E7737" w:rsidRPr="0029257A" w:rsidRDefault="004E7737" w:rsidP="00BB1D9A">
      <w:pPr>
        <w:numPr>
          <w:ilvl w:val="1"/>
          <w:numId w:val="17"/>
        </w:numPr>
        <w:tabs>
          <w:tab w:val="clear" w:pos="840"/>
          <w:tab w:val="num" w:pos="709"/>
          <w:tab w:val="left" w:pos="1134"/>
        </w:tabs>
        <w:ind w:left="0"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Решением Думы Бодайбинского городского поселения о бюджете Бодайбинского муниципального образования на очередной финансовый год устанавливается предельный размер и целевое назначение субсидий.</w:t>
      </w:r>
    </w:p>
    <w:p w14:paraId="1CE9FEBD" w14:textId="77777777" w:rsidR="0015605C" w:rsidRPr="0029257A" w:rsidRDefault="0015605C" w:rsidP="00BB1D9A">
      <w:pPr>
        <w:numPr>
          <w:ilvl w:val="1"/>
          <w:numId w:val="17"/>
        </w:numPr>
        <w:tabs>
          <w:tab w:val="clear" w:pos="840"/>
          <w:tab w:val="num" w:pos="709"/>
          <w:tab w:val="left" w:pos="1134"/>
        </w:tabs>
        <w:ind w:left="0"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 xml:space="preserve">Расчет размера субсидий производителям товаров, работ, услуг формирует администрация Бодайбинского городского поселения на основании обращений </w:t>
      </w:r>
      <w:r w:rsidR="00097296" w:rsidRPr="0029257A">
        <w:rPr>
          <w:sz w:val="24"/>
          <w:szCs w:val="24"/>
        </w:rPr>
        <w:t>Получателями субсидий</w:t>
      </w:r>
      <w:r w:rsidRPr="0029257A">
        <w:rPr>
          <w:sz w:val="24"/>
          <w:szCs w:val="24"/>
        </w:rPr>
        <w:t>.</w:t>
      </w:r>
    </w:p>
    <w:p w14:paraId="57DE5247" w14:textId="77777777" w:rsidR="001A00AD" w:rsidRPr="0029257A" w:rsidRDefault="001A00AD" w:rsidP="00BB1D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3.</w:t>
      </w:r>
      <w:r w:rsidR="00097296" w:rsidRPr="0029257A">
        <w:rPr>
          <w:sz w:val="24"/>
          <w:szCs w:val="24"/>
        </w:rPr>
        <w:t>3</w:t>
      </w:r>
      <w:r w:rsidRPr="0029257A">
        <w:rPr>
          <w:sz w:val="24"/>
          <w:szCs w:val="24"/>
        </w:rPr>
        <w:t xml:space="preserve">. Субсидии предоставляются </w:t>
      </w:r>
      <w:r w:rsidR="00097296" w:rsidRPr="0029257A">
        <w:rPr>
          <w:sz w:val="24"/>
          <w:szCs w:val="24"/>
        </w:rPr>
        <w:t>Получателям субсидий</w:t>
      </w:r>
      <w:r w:rsidR="00361916" w:rsidRPr="0029257A">
        <w:rPr>
          <w:sz w:val="24"/>
          <w:szCs w:val="24"/>
        </w:rPr>
        <w:t xml:space="preserve">, </w:t>
      </w:r>
      <w:r w:rsidRPr="0029257A">
        <w:rPr>
          <w:sz w:val="24"/>
          <w:szCs w:val="24"/>
        </w:rPr>
        <w:t>отвечающим требованиям, установленным в пункте 2.1. настоящего Положения, при условии:</w:t>
      </w:r>
    </w:p>
    <w:p w14:paraId="070761C9" w14:textId="77777777" w:rsidR="001A00AD" w:rsidRPr="0029257A" w:rsidRDefault="00361916" w:rsidP="00BB1D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3.</w:t>
      </w:r>
      <w:r w:rsidR="00097296" w:rsidRPr="0029257A">
        <w:rPr>
          <w:sz w:val="24"/>
          <w:szCs w:val="24"/>
        </w:rPr>
        <w:t>3</w:t>
      </w:r>
      <w:r w:rsidRPr="0029257A">
        <w:rPr>
          <w:sz w:val="24"/>
          <w:szCs w:val="24"/>
        </w:rPr>
        <w:t>.1.</w:t>
      </w:r>
      <w:r w:rsidR="001A00AD" w:rsidRPr="0029257A">
        <w:rPr>
          <w:sz w:val="24"/>
          <w:szCs w:val="24"/>
        </w:rPr>
        <w:t xml:space="preserve"> </w:t>
      </w:r>
      <w:r w:rsidR="00BA682D" w:rsidRPr="0029257A">
        <w:rPr>
          <w:sz w:val="24"/>
          <w:szCs w:val="24"/>
        </w:rPr>
        <w:t>О</w:t>
      </w:r>
      <w:r w:rsidR="001A00AD" w:rsidRPr="0029257A">
        <w:rPr>
          <w:sz w:val="24"/>
          <w:szCs w:val="24"/>
        </w:rPr>
        <w:t xml:space="preserve">казания услуг населению, при которых у соответствующих </w:t>
      </w:r>
      <w:r w:rsidR="00BA682D" w:rsidRPr="0029257A">
        <w:rPr>
          <w:sz w:val="24"/>
          <w:szCs w:val="24"/>
        </w:rPr>
        <w:t>производителей товаров, работ, услуг</w:t>
      </w:r>
      <w:r w:rsidR="001A00AD" w:rsidRPr="0029257A">
        <w:rPr>
          <w:sz w:val="24"/>
          <w:szCs w:val="24"/>
        </w:rPr>
        <w:t xml:space="preserve"> возникают</w:t>
      </w:r>
      <w:r w:rsidR="00264A81" w:rsidRPr="0029257A">
        <w:rPr>
          <w:sz w:val="24"/>
          <w:szCs w:val="24"/>
        </w:rPr>
        <w:t xml:space="preserve"> затраты, подлежащие возмещению из бюджета Бодайбинского муниципального образования;</w:t>
      </w:r>
      <w:r w:rsidR="0015605C" w:rsidRPr="0029257A">
        <w:rPr>
          <w:sz w:val="24"/>
          <w:szCs w:val="24"/>
        </w:rPr>
        <w:t xml:space="preserve"> </w:t>
      </w:r>
    </w:p>
    <w:p w14:paraId="413F1664" w14:textId="77777777" w:rsidR="00BA5FD6" w:rsidRPr="0029257A" w:rsidRDefault="00361916" w:rsidP="00BB1D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257A">
        <w:rPr>
          <w:sz w:val="24"/>
          <w:szCs w:val="24"/>
        </w:rPr>
        <w:t>3.</w:t>
      </w:r>
      <w:r w:rsidR="00097296" w:rsidRPr="0029257A">
        <w:rPr>
          <w:sz w:val="24"/>
          <w:szCs w:val="24"/>
        </w:rPr>
        <w:t>3</w:t>
      </w:r>
      <w:r w:rsidRPr="0029257A">
        <w:rPr>
          <w:sz w:val="24"/>
          <w:szCs w:val="24"/>
        </w:rPr>
        <w:t xml:space="preserve">.2. </w:t>
      </w:r>
      <w:r w:rsidR="00BA682D" w:rsidRPr="0029257A">
        <w:rPr>
          <w:sz w:val="24"/>
          <w:szCs w:val="24"/>
        </w:rPr>
        <w:t>З</w:t>
      </w:r>
      <w:r w:rsidR="001A00AD" w:rsidRPr="0029257A">
        <w:rPr>
          <w:sz w:val="24"/>
          <w:szCs w:val="24"/>
        </w:rPr>
        <w:t>аключения с администрацией Бодайбинского муниципального образования соглашения о предоставлени</w:t>
      </w:r>
      <w:r w:rsidR="00BA5FD6" w:rsidRPr="0029257A">
        <w:rPr>
          <w:sz w:val="24"/>
          <w:szCs w:val="24"/>
        </w:rPr>
        <w:t>и субсидии (далее - Соглашение)</w:t>
      </w:r>
      <w:r w:rsidR="0001313E" w:rsidRPr="0029257A">
        <w:rPr>
          <w:sz w:val="24"/>
          <w:szCs w:val="24"/>
        </w:rPr>
        <w:t xml:space="preserve"> </w:t>
      </w:r>
      <w:r w:rsidR="00BA5FD6" w:rsidRPr="0029257A">
        <w:rPr>
          <w:sz w:val="24"/>
          <w:szCs w:val="24"/>
        </w:rPr>
        <w:t xml:space="preserve">о предоставлении субсидии между главным распорядителем бюджетных средств, предоставляющим субсидию и </w:t>
      </w:r>
      <w:r w:rsidR="0079688F" w:rsidRPr="0029257A">
        <w:rPr>
          <w:sz w:val="24"/>
          <w:szCs w:val="24"/>
        </w:rPr>
        <w:t>П</w:t>
      </w:r>
      <w:r w:rsidR="00BA5FD6" w:rsidRPr="0029257A">
        <w:rPr>
          <w:sz w:val="24"/>
          <w:szCs w:val="24"/>
        </w:rPr>
        <w:t>олучателем субсидии, в котором должны быть предусмотрены:</w:t>
      </w:r>
    </w:p>
    <w:p w14:paraId="2C4AC0E9" w14:textId="77777777" w:rsidR="00BA5FD6" w:rsidRPr="0029257A" w:rsidRDefault="00BA5FD6" w:rsidP="00BA5FD6">
      <w:pPr>
        <w:pStyle w:val="ConsPlusNormal"/>
        <w:jc w:val="both"/>
      </w:pPr>
      <w:r w:rsidRPr="0029257A">
        <w:t xml:space="preserve">        - цели, условия и сроки предоставления субсидий, размер субсидий;</w:t>
      </w:r>
    </w:p>
    <w:p w14:paraId="4AD78888" w14:textId="77777777" w:rsidR="00BA5FD6" w:rsidRPr="0029257A" w:rsidRDefault="00BA5FD6" w:rsidP="00BA5FD6">
      <w:pPr>
        <w:pStyle w:val="ConsPlusNormal"/>
        <w:jc w:val="both"/>
      </w:pPr>
      <w:r w:rsidRPr="0029257A">
        <w:t xml:space="preserve">        - ответственность получателей субсидий за несоблюдение условий </w:t>
      </w:r>
      <w:r w:rsidR="003048C1" w:rsidRPr="0029257A">
        <w:t>Соглашения</w:t>
      </w:r>
      <w:r w:rsidRPr="0029257A">
        <w:t>;</w:t>
      </w:r>
    </w:p>
    <w:p w14:paraId="499D93BC" w14:textId="77777777" w:rsidR="00BA5FD6" w:rsidRPr="0029257A" w:rsidRDefault="00BA5FD6" w:rsidP="00BA5FD6">
      <w:pPr>
        <w:pStyle w:val="ConsPlusNormal"/>
        <w:jc w:val="both"/>
      </w:pPr>
      <w:r w:rsidRPr="0029257A">
        <w:t xml:space="preserve">        - обязательная проверка главным распорядителем бюджетных средств (далее – главный распорядитель), предоставляющим субсидию, и органами муниципального финансового контроля соблюдения условий, целей и порядка предоставления субсидии их </w:t>
      </w:r>
      <w:r w:rsidR="0079688F" w:rsidRPr="0029257A">
        <w:t>П</w:t>
      </w:r>
      <w:r w:rsidRPr="0029257A">
        <w:t>олучателями;</w:t>
      </w:r>
    </w:p>
    <w:p w14:paraId="3D397454" w14:textId="77777777" w:rsidR="00BA5FD6" w:rsidRPr="0029257A" w:rsidRDefault="00BA5FD6" w:rsidP="00097296">
      <w:pPr>
        <w:pStyle w:val="ConsPlusNormal"/>
        <w:ind w:firstLine="540"/>
        <w:jc w:val="both"/>
      </w:pPr>
      <w:r w:rsidRPr="0029257A">
        <w:lastRenderedPageBreak/>
        <w:t>-</w:t>
      </w:r>
      <w:r w:rsidR="00097296" w:rsidRPr="0029257A">
        <w:t xml:space="preserve"> </w:t>
      </w:r>
      <w:r w:rsidR="00E8762D" w:rsidRPr="0029257A">
        <w:t xml:space="preserve">для </w:t>
      </w:r>
      <w:r w:rsidR="005B33B5" w:rsidRPr="0029257A">
        <w:t xml:space="preserve">юридических лиц </w:t>
      </w:r>
      <w:r w:rsidR="00097296" w:rsidRPr="0029257A"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правовыми актами Бодайбинского муниципального образования</w:t>
      </w:r>
      <w:r w:rsidRPr="0029257A">
        <w:t>;</w:t>
      </w:r>
    </w:p>
    <w:p w14:paraId="60309CF8" w14:textId="77777777" w:rsidR="00BA5FD6" w:rsidRPr="0029257A" w:rsidRDefault="00BA5FD6" w:rsidP="00BA5FD6">
      <w:pPr>
        <w:pStyle w:val="ConsPlusNormal"/>
        <w:jc w:val="both"/>
      </w:pPr>
      <w:r w:rsidRPr="0029257A">
        <w:t xml:space="preserve">          - порядок возврата сумм, использованных получателем субсидии, в случае установления по итогам проверок, проведенных главным распорядителем, а также органами муниципального финансового контроля факта нарушения целей и условий предоставления субсидии;</w:t>
      </w:r>
    </w:p>
    <w:p w14:paraId="4402C9DC" w14:textId="77777777" w:rsidR="00BA5FD6" w:rsidRPr="0029257A" w:rsidRDefault="00BA5FD6" w:rsidP="00BA5FD6">
      <w:pPr>
        <w:pStyle w:val="ConsPlusNormal"/>
        <w:jc w:val="both"/>
      </w:pPr>
      <w:r w:rsidRPr="0029257A">
        <w:t xml:space="preserve">          - возможность осуществления в текущем финансовом году получателем субсидий расходов, источником финансового обеспечения которых являются остатки субсидии, не использованные в отчетном финансовом году;</w:t>
      </w:r>
    </w:p>
    <w:p w14:paraId="3A06C8C0" w14:textId="77777777" w:rsidR="00BA5FD6" w:rsidRPr="0029257A" w:rsidRDefault="00BA5FD6" w:rsidP="00BA5FD6">
      <w:pPr>
        <w:pStyle w:val="ConsPlusNormal"/>
        <w:jc w:val="both"/>
      </w:pPr>
      <w:r w:rsidRPr="0029257A">
        <w:t xml:space="preserve">          - порядок, сроки и формы представления отчетности об осуществлении расходов, источником финансового обеспечения которых является субсидия.</w:t>
      </w:r>
    </w:p>
    <w:p w14:paraId="315040B2" w14:textId="77777777" w:rsidR="00356427" w:rsidRDefault="004E7737" w:rsidP="004176C6">
      <w:pPr>
        <w:pStyle w:val="ConsPlusNormal"/>
        <w:ind w:firstLine="567"/>
        <w:jc w:val="both"/>
      </w:pPr>
      <w:r w:rsidRPr="0029257A">
        <w:t>3.</w:t>
      </w:r>
      <w:r w:rsidR="00097296" w:rsidRPr="0029257A">
        <w:t>4</w:t>
      </w:r>
      <w:r w:rsidRPr="0029257A">
        <w:t>.</w:t>
      </w:r>
      <w:r w:rsidR="008E1446" w:rsidRPr="0029257A">
        <w:t xml:space="preserve"> Субсидия предоставляется </w:t>
      </w:r>
      <w:r w:rsidR="00356427" w:rsidRPr="0029257A">
        <w:t xml:space="preserve">в соответствии со сводной бюджетной росписью на соответствующий финансовый год в пределах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</w:t>
      </w:r>
      <w:r w:rsidR="00097296" w:rsidRPr="0029257A">
        <w:t xml:space="preserve">финансовый </w:t>
      </w:r>
      <w:r w:rsidR="00356427" w:rsidRPr="0029257A">
        <w:t>год.</w:t>
      </w:r>
    </w:p>
    <w:p w14:paraId="6171DFE5" w14:textId="77777777" w:rsidR="001648D5" w:rsidRDefault="001648D5" w:rsidP="004353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A735D2" w14:textId="77777777" w:rsidR="001648D5" w:rsidRPr="004353A8" w:rsidRDefault="001648D5" w:rsidP="001648D5">
      <w:pPr>
        <w:pStyle w:val="Bodytext30"/>
        <w:numPr>
          <w:ilvl w:val="0"/>
          <w:numId w:val="17"/>
        </w:numPr>
        <w:shd w:val="clear" w:color="auto" w:fill="auto"/>
        <w:spacing w:before="0" w:after="205" w:line="220" w:lineRule="exact"/>
        <w:jc w:val="center"/>
        <w:rPr>
          <w:b w:val="0"/>
          <w:sz w:val="24"/>
          <w:szCs w:val="24"/>
        </w:rPr>
      </w:pPr>
      <w:r w:rsidRPr="004353A8">
        <w:rPr>
          <w:b w:val="0"/>
          <w:sz w:val="24"/>
          <w:szCs w:val="24"/>
        </w:rPr>
        <w:t>Контроль за использованием субсидий. Порядок возврата субсидий</w:t>
      </w:r>
    </w:p>
    <w:p w14:paraId="71C8AD20" w14:textId="77777777" w:rsidR="001648D5" w:rsidRPr="004353A8" w:rsidRDefault="001648D5" w:rsidP="001648D5">
      <w:pPr>
        <w:pStyle w:val="40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4353A8">
        <w:rPr>
          <w:sz w:val="24"/>
          <w:szCs w:val="24"/>
        </w:rPr>
        <w:t>4.1. По результатам использования субсидий получатель бюджетных средств ежемесячно представляет в финансовое управление Бодайбинского городского поселения отчет об ис</w:t>
      </w:r>
      <w:r w:rsidRPr="004353A8">
        <w:rPr>
          <w:sz w:val="24"/>
          <w:szCs w:val="24"/>
        </w:rPr>
        <w:softHyphen/>
        <w:t>пользовании денежных средств.</w:t>
      </w:r>
    </w:p>
    <w:p w14:paraId="3AA69DC9" w14:textId="77777777" w:rsidR="001648D5" w:rsidRPr="004353A8" w:rsidRDefault="001648D5" w:rsidP="001648D5">
      <w:pPr>
        <w:pStyle w:val="40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4353A8">
        <w:rPr>
          <w:sz w:val="24"/>
          <w:szCs w:val="24"/>
        </w:rPr>
        <w:t>4.2. Субсидии, выделенные из местного бюджета получателям субсидии, носят целевой характер и не могут быть использованы на иные цели.</w:t>
      </w:r>
    </w:p>
    <w:p w14:paraId="24FFF6EC" w14:textId="77777777" w:rsidR="001648D5" w:rsidRPr="004353A8" w:rsidRDefault="001648D5" w:rsidP="001648D5">
      <w:pPr>
        <w:pStyle w:val="40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4353A8">
        <w:rPr>
          <w:sz w:val="24"/>
          <w:szCs w:val="24"/>
        </w:rPr>
        <w:t>4.3. В случаях выявления нарушений условия предоставления субсидий, либо в случаях их нецелевого использования, субсидии подлежат возврату получателем субсидии в бюджет в текущем финансовом году.</w:t>
      </w:r>
    </w:p>
    <w:p w14:paraId="0AB0797B" w14:textId="77777777" w:rsidR="001648D5" w:rsidRPr="004353A8" w:rsidRDefault="001648D5" w:rsidP="001648D5">
      <w:pPr>
        <w:pStyle w:val="40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4353A8">
        <w:rPr>
          <w:sz w:val="24"/>
          <w:szCs w:val="24"/>
        </w:rPr>
        <w:t>4.4. Субсидии (остаток средств субсидии) не использованные в отчетном финан</w:t>
      </w:r>
      <w:r w:rsidRPr="004353A8">
        <w:rPr>
          <w:sz w:val="24"/>
          <w:szCs w:val="24"/>
        </w:rPr>
        <w:softHyphen/>
        <w:t xml:space="preserve">совом году подлежат </w:t>
      </w:r>
      <w:r w:rsidRPr="004353A8">
        <w:rPr>
          <w:sz w:val="24"/>
          <w:szCs w:val="24"/>
        </w:rPr>
        <w:lastRenderedPageBreak/>
        <w:t>возврату в порядке, установленном соглашением (договором).</w:t>
      </w:r>
    </w:p>
    <w:p w14:paraId="33DEEF69" w14:textId="77777777" w:rsidR="004353A8" w:rsidRDefault="001648D5" w:rsidP="004353A8">
      <w:pPr>
        <w:pStyle w:val="40"/>
        <w:shd w:val="clear" w:color="auto" w:fill="auto"/>
        <w:spacing w:before="0" w:after="240" w:line="274" w:lineRule="exact"/>
        <w:ind w:right="20" w:firstLine="860"/>
        <w:rPr>
          <w:sz w:val="24"/>
          <w:szCs w:val="24"/>
        </w:rPr>
      </w:pPr>
      <w:r w:rsidRPr="004353A8">
        <w:rPr>
          <w:sz w:val="24"/>
          <w:szCs w:val="24"/>
        </w:rPr>
        <w:t>При отказе от добровольного возврата указанные средства взыскиваются в су</w:t>
      </w:r>
      <w:r w:rsidRPr="004353A8">
        <w:rPr>
          <w:sz w:val="24"/>
          <w:szCs w:val="24"/>
        </w:rPr>
        <w:softHyphen/>
        <w:t>дебном порядке в соответствии с законодательством Российской Федерации.</w:t>
      </w:r>
    </w:p>
    <w:p w14:paraId="7A3E5E9F" w14:textId="77777777" w:rsidR="004353A8" w:rsidRDefault="001648D5" w:rsidP="004353A8">
      <w:pPr>
        <w:pStyle w:val="40"/>
        <w:numPr>
          <w:ilvl w:val="0"/>
          <w:numId w:val="17"/>
        </w:numPr>
        <w:shd w:val="clear" w:color="auto" w:fill="auto"/>
        <w:tabs>
          <w:tab w:val="clear" w:pos="720"/>
        </w:tabs>
        <w:spacing w:before="0" w:after="0" w:line="274" w:lineRule="exact"/>
        <w:ind w:left="-284" w:right="20" w:firstLine="644"/>
        <w:jc w:val="center"/>
        <w:rPr>
          <w:sz w:val="24"/>
          <w:szCs w:val="24"/>
        </w:rPr>
      </w:pPr>
      <w:r w:rsidRPr="004353A8">
        <w:rPr>
          <w:sz w:val="24"/>
        </w:rPr>
        <w:t>Положение об обязательной проверке</w:t>
      </w:r>
      <w:r w:rsidR="004353A8">
        <w:rPr>
          <w:b/>
          <w:sz w:val="24"/>
        </w:rPr>
        <w:t xml:space="preserve"> </w:t>
      </w:r>
      <w:r w:rsidRPr="004353A8">
        <w:rPr>
          <w:sz w:val="24"/>
        </w:rPr>
        <w:t>главным распорядителем (распоря</w:t>
      </w:r>
      <w:r w:rsidRPr="004353A8">
        <w:rPr>
          <w:sz w:val="24"/>
        </w:rPr>
        <w:softHyphen/>
        <w:t>дителем) бюджетных средств, предоставляющим субсидии, и органом му</w:t>
      </w:r>
      <w:r w:rsidRPr="004353A8">
        <w:rPr>
          <w:sz w:val="24"/>
        </w:rPr>
        <w:softHyphen/>
        <w:t>ниципального</w:t>
      </w:r>
      <w:r w:rsidR="00C4340C" w:rsidRPr="004353A8">
        <w:rPr>
          <w:sz w:val="24"/>
        </w:rPr>
        <w:t xml:space="preserve"> </w:t>
      </w:r>
      <w:r w:rsidRPr="004353A8">
        <w:rPr>
          <w:sz w:val="24"/>
        </w:rPr>
        <w:t>финансового контроля соблюдения условий, целей и поряд</w:t>
      </w:r>
      <w:r w:rsidRPr="004353A8">
        <w:rPr>
          <w:sz w:val="24"/>
        </w:rPr>
        <w:softHyphen/>
        <w:t>ка предо</w:t>
      </w:r>
      <w:r w:rsidR="00C4340C" w:rsidRPr="004353A8">
        <w:rPr>
          <w:sz w:val="24"/>
        </w:rPr>
        <w:t>ставления субсидий их получателя</w:t>
      </w:r>
      <w:r w:rsidRPr="004353A8">
        <w:rPr>
          <w:sz w:val="24"/>
        </w:rPr>
        <w:t>ми</w:t>
      </w:r>
    </w:p>
    <w:p w14:paraId="6287286E" w14:textId="77777777" w:rsidR="004353A8" w:rsidRDefault="004353A8" w:rsidP="004353A8">
      <w:pPr>
        <w:pStyle w:val="40"/>
        <w:shd w:val="clear" w:color="auto" w:fill="auto"/>
        <w:spacing w:before="0" w:after="0" w:line="274" w:lineRule="exact"/>
        <w:ind w:left="360" w:right="20"/>
        <w:rPr>
          <w:sz w:val="24"/>
          <w:szCs w:val="24"/>
        </w:rPr>
      </w:pPr>
    </w:p>
    <w:p w14:paraId="5FCC602D" w14:textId="7851D644" w:rsidR="001648D5" w:rsidRPr="004353A8" w:rsidRDefault="004353A8" w:rsidP="004353A8">
      <w:pPr>
        <w:pStyle w:val="40"/>
        <w:shd w:val="clear" w:color="auto" w:fill="auto"/>
        <w:spacing w:before="0" w:after="0" w:line="274" w:lineRule="exact"/>
        <w:ind w:left="-142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1648D5" w:rsidRPr="004353A8">
        <w:rPr>
          <w:sz w:val="24"/>
          <w:szCs w:val="24"/>
        </w:rPr>
        <w:t>Контроль за правильностью и обоснованностью размера заявленных бюд</w:t>
      </w:r>
      <w:r w:rsidR="001648D5" w:rsidRPr="004353A8">
        <w:rPr>
          <w:sz w:val="24"/>
          <w:szCs w:val="24"/>
        </w:rPr>
        <w:softHyphen/>
        <w:t>жетных средств Получателями субсидий, а также за целевым использованием субсидий осуществляется главным распорядителем, финансовым управлением Бодайбинского го</w:t>
      </w:r>
      <w:r w:rsidR="001648D5" w:rsidRPr="004353A8">
        <w:rPr>
          <w:sz w:val="24"/>
          <w:szCs w:val="24"/>
        </w:rPr>
        <w:softHyphen/>
        <w:t>родского поселения в соответствии с Бюджетным кодексом Российской Федерации.</w:t>
      </w:r>
    </w:p>
    <w:p w14:paraId="3E9299C1" w14:textId="77777777" w:rsidR="001648D5" w:rsidRPr="004353A8" w:rsidRDefault="001648D5" w:rsidP="004353A8">
      <w:pPr>
        <w:pStyle w:val="40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4353A8">
        <w:rPr>
          <w:sz w:val="24"/>
          <w:szCs w:val="24"/>
        </w:rPr>
        <w:t>5.2. Главный распорядитель и финансовое управление Бодайбинского городско</w:t>
      </w:r>
      <w:r w:rsidRPr="004353A8">
        <w:rPr>
          <w:sz w:val="24"/>
          <w:szCs w:val="24"/>
        </w:rPr>
        <w:softHyphen/>
        <w:t>го поселения осуществляет обязательную проверку соблюдения условий, целей и порядка предоставления субсидий их получателями.</w:t>
      </w:r>
    </w:p>
    <w:p w14:paraId="1921612D" w14:textId="77777777" w:rsidR="001648D5" w:rsidRPr="004353A8" w:rsidRDefault="001648D5" w:rsidP="004353A8">
      <w:pPr>
        <w:pStyle w:val="40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4353A8">
        <w:rPr>
          <w:sz w:val="24"/>
          <w:szCs w:val="24"/>
        </w:rPr>
        <w:t>5.3. Для проведения проверки Получатели субсидий обязаны представить про</w:t>
      </w:r>
      <w:r w:rsidRPr="004353A8">
        <w:rPr>
          <w:sz w:val="24"/>
          <w:szCs w:val="24"/>
        </w:rPr>
        <w:softHyphen/>
        <w:t>веряющим все первичные документы, связанные с предоставлением субсидии из местного бюджета.</w:t>
      </w:r>
    </w:p>
    <w:p w14:paraId="3099A994" w14:textId="77777777" w:rsidR="001648D5" w:rsidRPr="004353A8" w:rsidRDefault="001648D5" w:rsidP="004353A8">
      <w:pPr>
        <w:pStyle w:val="40"/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4353A8">
        <w:rPr>
          <w:sz w:val="24"/>
          <w:szCs w:val="24"/>
        </w:rPr>
        <w:t>5.4. Получатели субсидий в порядке и сроки, предусмотренные соглашением, также направляют в финансовое управление Бодайбинского городского поселения финан</w:t>
      </w:r>
      <w:r w:rsidRPr="004353A8">
        <w:rPr>
          <w:sz w:val="24"/>
          <w:szCs w:val="24"/>
        </w:rPr>
        <w:softHyphen/>
        <w:t>совые отчеты с приложением документов, подтверждающих целевое использование предоставленных субсидий.</w:t>
      </w:r>
    </w:p>
    <w:p w14:paraId="6ECD8F86" w14:textId="0D8B15E6" w:rsidR="00EB2691" w:rsidRPr="001648D5" w:rsidRDefault="001648D5" w:rsidP="004353A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53A8">
        <w:rPr>
          <w:sz w:val="24"/>
          <w:szCs w:val="24"/>
        </w:rPr>
        <w:t>5.5. Нецелевое использование денежных средств, предоставленных в виде суб</w:t>
      </w:r>
      <w:r w:rsidRPr="004353A8">
        <w:rPr>
          <w:sz w:val="24"/>
          <w:szCs w:val="24"/>
        </w:rPr>
        <w:softHyphen/>
        <w:t>сидий, влечет применение мер ответственности, предусмотренных Бюджетным кодексом Российской.</w:t>
      </w:r>
    </w:p>
    <w:p w14:paraId="18D5DFEA" w14:textId="77777777" w:rsidR="00EB2691" w:rsidRDefault="00226E4E" w:rsidP="004E7737">
      <w:pPr>
        <w:rPr>
          <w:sz w:val="18"/>
          <w:szCs w:val="18"/>
        </w:rPr>
      </w:pPr>
      <w:r>
        <w:rPr>
          <w:sz w:val="18"/>
          <w:szCs w:val="18"/>
        </w:rPr>
        <w:t>Подготовил:</w:t>
      </w:r>
    </w:p>
    <w:p w14:paraId="5FFBC2FC" w14:textId="77777777" w:rsidR="00226E4E" w:rsidRDefault="00A47145" w:rsidP="004E7737">
      <w:pPr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</w:p>
    <w:p w14:paraId="5874397A" w14:textId="77777777" w:rsidR="00226E4E" w:rsidRDefault="00226E4E" w:rsidP="004E7737">
      <w:pPr>
        <w:rPr>
          <w:sz w:val="18"/>
          <w:szCs w:val="18"/>
        </w:rPr>
      </w:pPr>
      <w:r>
        <w:rPr>
          <w:sz w:val="18"/>
          <w:szCs w:val="18"/>
        </w:rPr>
        <w:t>Бодайбинского городского поселения</w:t>
      </w:r>
    </w:p>
    <w:p w14:paraId="7DCDE7CA" w14:textId="77777777" w:rsidR="00EB2691" w:rsidRDefault="00A47145" w:rsidP="004E7737">
      <w:pPr>
        <w:rPr>
          <w:sz w:val="24"/>
          <w:szCs w:val="24"/>
        </w:rPr>
      </w:pPr>
      <w:r>
        <w:rPr>
          <w:sz w:val="18"/>
          <w:szCs w:val="18"/>
        </w:rPr>
        <w:t>Е.Ю.</w:t>
      </w:r>
      <w:r w:rsidR="004176C6">
        <w:rPr>
          <w:sz w:val="18"/>
          <w:szCs w:val="18"/>
        </w:rPr>
        <w:t xml:space="preserve"> </w:t>
      </w:r>
      <w:r>
        <w:rPr>
          <w:sz w:val="18"/>
          <w:szCs w:val="18"/>
        </w:rPr>
        <w:t>Нижегородцева</w:t>
      </w:r>
    </w:p>
    <w:p w14:paraId="5F4234DB" w14:textId="77777777" w:rsidR="00EB2691" w:rsidRDefault="00EB2691" w:rsidP="004E7737">
      <w:pPr>
        <w:rPr>
          <w:sz w:val="24"/>
          <w:szCs w:val="24"/>
        </w:rPr>
      </w:pPr>
    </w:p>
    <w:p w14:paraId="09F294CC" w14:textId="77777777" w:rsidR="00D76CE7" w:rsidRDefault="00D76CE7" w:rsidP="004E7737">
      <w:pPr>
        <w:rPr>
          <w:sz w:val="24"/>
          <w:szCs w:val="24"/>
        </w:rPr>
      </w:pPr>
    </w:p>
    <w:p w14:paraId="3A43046A" w14:textId="77777777" w:rsidR="00D76CE7" w:rsidRDefault="00D76CE7" w:rsidP="004E7737">
      <w:pPr>
        <w:rPr>
          <w:sz w:val="24"/>
          <w:szCs w:val="24"/>
        </w:rPr>
      </w:pPr>
    </w:p>
    <w:p w14:paraId="380D3A17" w14:textId="77777777" w:rsidR="00D76CE7" w:rsidRDefault="00D76CE7" w:rsidP="004E7737">
      <w:pPr>
        <w:rPr>
          <w:sz w:val="24"/>
          <w:szCs w:val="24"/>
        </w:rPr>
      </w:pPr>
    </w:p>
    <w:sectPr w:rsidR="00D76CE7" w:rsidSect="004353A8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89F72" w14:textId="77777777" w:rsidR="003B6606" w:rsidRDefault="003B6606">
      <w:r>
        <w:separator/>
      </w:r>
    </w:p>
  </w:endnote>
  <w:endnote w:type="continuationSeparator" w:id="0">
    <w:p w14:paraId="116BE228" w14:textId="77777777" w:rsidR="003B6606" w:rsidRDefault="003B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5001C" w14:textId="77777777" w:rsidR="00226E4E" w:rsidRDefault="00226E4E" w:rsidP="00DB332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D1D8AF" w14:textId="77777777" w:rsidR="00226E4E" w:rsidRDefault="00226E4E" w:rsidP="00226E4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DB33" w14:textId="77777777" w:rsidR="00226E4E" w:rsidRDefault="00226E4E" w:rsidP="00DB332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02AD">
      <w:rPr>
        <w:rStyle w:val="aa"/>
        <w:noProof/>
      </w:rPr>
      <w:t>1</w:t>
    </w:r>
    <w:r>
      <w:rPr>
        <w:rStyle w:val="aa"/>
      </w:rPr>
      <w:fldChar w:fldCharType="end"/>
    </w:r>
  </w:p>
  <w:p w14:paraId="69F314A2" w14:textId="77777777" w:rsidR="00226E4E" w:rsidRDefault="00226E4E" w:rsidP="00226E4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A08A0" w14:textId="77777777" w:rsidR="003B6606" w:rsidRDefault="003B6606">
      <w:r>
        <w:separator/>
      </w:r>
    </w:p>
  </w:footnote>
  <w:footnote w:type="continuationSeparator" w:id="0">
    <w:p w14:paraId="30EFDA30" w14:textId="77777777" w:rsidR="003B6606" w:rsidRDefault="003B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1EA"/>
    <w:multiLevelType w:val="singleLevel"/>
    <w:tmpl w:val="8592C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57F5540"/>
    <w:multiLevelType w:val="singleLevel"/>
    <w:tmpl w:val="65028E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16B314A0"/>
    <w:multiLevelType w:val="multilevel"/>
    <w:tmpl w:val="D1C057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F65EC"/>
    <w:multiLevelType w:val="multilevel"/>
    <w:tmpl w:val="FE66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64157E2"/>
    <w:multiLevelType w:val="singleLevel"/>
    <w:tmpl w:val="6B507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2E2467E1"/>
    <w:multiLevelType w:val="singleLevel"/>
    <w:tmpl w:val="0404651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</w:abstractNum>
  <w:abstractNum w:abstractNumId="6">
    <w:nsid w:val="39EC53D6"/>
    <w:multiLevelType w:val="singleLevel"/>
    <w:tmpl w:val="0538A1F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3B82373D"/>
    <w:multiLevelType w:val="singleLevel"/>
    <w:tmpl w:val="961A0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BBE16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C7AFC"/>
    <w:multiLevelType w:val="singleLevel"/>
    <w:tmpl w:val="C4C422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D831A73"/>
    <w:multiLevelType w:val="multilevel"/>
    <w:tmpl w:val="D1C057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85111"/>
    <w:multiLevelType w:val="singleLevel"/>
    <w:tmpl w:val="A43AC7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40C63C79"/>
    <w:multiLevelType w:val="singleLevel"/>
    <w:tmpl w:val="373C54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22C417F"/>
    <w:multiLevelType w:val="singleLevel"/>
    <w:tmpl w:val="E66EC0D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42A201C2"/>
    <w:multiLevelType w:val="multilevel"/>
    <w:tmpl w:val="D452D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57A36264"/>
    <w:multiLevelType w:val="singleLevel"/>
    <w:tmpl w:val="CA86086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>
    <w:nsid w:val="597233ED"/>
    <w:multiLevelType w:val="singleLevel"/>
    <w:tmpl w:val="6B507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5E0E7F0D"/>
    <w:multiLevelType w:val="multilevel"/>
    <w:tmpl w:val="D1C057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087B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C10888"/>
    <w:multiLevelType w:val="multilevel"/>
    <w:tmpl w:val="D1C057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2B10B3"/>
    <w:multiLevelType w:val="hybridMultilevel"/>
    <w:tmpl w:val="34C6EE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60694"/>
    <w:multiLevelType w:val="singleLevel"/>
    <w:tmpl w:val="0472D1B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21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18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  <w:num w:numId="18">
    <w:abstractNumId w:val="10"/>
  </w:num>
  <w:num w:numId="19">
    <w:abstractNumId w:val="19"/>
  </w:num>
  <w:num w:numId="20">
    <w:abstractNumId w:val="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C0"/>
    <w:rsid w:val="0000099C"/>
    <w:rsid w:val="00006D0E"/>
    <w:rsid w:val="0001313E"/>
    <w:rsid w:val="00034D2A"/>
    <w:rsid w:val="00046921"/>
    <w:rsid w:val="0006089C"/>
    <w:rsid w:val="000632EF"/>
    <w:rsid w:val="00071310"/>
    <w:rsid w:val="0007434F"/>
    <w:rsid w:val="00076C67"/>
    <w:rsid w:val="00087522"/>
    <w:rsid w:val="00087CA3"/>
    <w:rsid w:val="00090637"/>
    <w:rsid w:val="000944D1"/>
    <w:rsid w:val="00094789"/>
    <w:rsid w:val="00097296"/>
    <w:rsid w:val="000A178D"/>
    <w:rsid w:val="000A6AF4"/>
    <w:rsid w:val="000B740D"/>
    <w:rsid w:val="000C4664"/>
    <w:rsid w:val="000C61CE"/>
    <w:rsid w:val="000E2EDE"/>
    <w:rsid w:val="000F769E"/>
    <w:rsid w:val="00104EA8"/>
    <w:rsid w:val="0011327B"/>
    <w:rsid w:val="0012202A"/>
    <w:rsid w:val="00124560"/>
    <w:rsid w:val="00132952"/>
    <w:rsid w:val="001454D3"/>
    <w:rsid w:val="00151760"/>
    <w:rsid w:val="0015605C"/>
    <w:rsid w:val="001648D5"/>
    <w:rsid w:val="00190CE1"/>
    <w:rsid w:val="00191D0B"/>
    <w:rsid w:val="001A00AD"/>
    <w:rsid w:val="001A25D6"/>
    <w:rsid w:val="001A453C"/>
    <w:rsid w:val="001B5A57"/>
    <w:rsid w:val="001C753A"/>
    <w:rsid w:val="001C7D27"/>
    <w:rsid w:val="001D0206"/>
    <w:rsid w:val="001D3936"/>
    <w:rsid w:val="001E29D1"/>
    <w:rsid w:val="001E328C"/>
    <w:rsid w:val="001F750D"/>
    <w:rsid w:val="001F7F3A"/>
    <w:rsid w:val="00207C18"/>
    <w:rsid w:val="00220B30"/>
    <w:rsid w:val="00225505"/>
    <w:rsid w:val="00226E4E"/>
    <w:rsid w:val="002274EE"/>
    <w:rsid w:val="00233AC5"/>
    <w:rsid w:val="002526EE"/>
    <w:rsid w:val="00255944"/>
    <w:rsid w:val="00257B94"/>
    <w:rsid w:val="00264A81"/>
    <w:rsid w:val="00274577"/>
    <w:rsid w:val="00276E1D"/>
    <w:rsid w:val="00291218"/>
    <w:rsid w:val="00291876"/>
    <w:rsid w:val="0029257A"/>
    <w:rsid w:val="002A15C9"/>
    <w:rsid w:val="002A26D6"/>
    <w:rsid w:val="002B6E3A"/>
    <w:rsid w:val="002C2BE0"/>
    <w:rsid w:val="002C3614"/>
    <w:rsid w:val="002C3BE6"/>
    <w:rsid w:val="002D57E3"/>
    <w:rsid w:val="002E50D9"/>
    <w:rsid w:val="00301143"/>
    <w:rsid w:val="003048C1"/>
    <w:rsid w:val="00317222"/>
    <w:rsid w:val="0032262D"/>
    <w:rsid w:val="00330E42"/>
    <w:rsid w:val="00335419"/>
    <w:rsid w:val="00337F5D"/>
    <w:rsid w:val="0034176A"/>
    <w:rsid w:val="00353EE1"/>
    <w:rsid w:val="00356427"/>
    <w:rsid w:val="00361916"/>
    <w:rsid w:val="00367F1D"/>
    <w:rsid w:val="003A2E49"/>
    <w:rsid w:val="003A42BD"/>
    <w:rsid w:val="003B13C4"/>
    <w:rsid w:val="003B3632"/>
    <w:rsid w:val="003B6606"/>
    <w:rsid w:val="003C7D4C"/>
    <w:rsid w:val="003D234F"/>
    <w:rsid w:val="003E45B1"/>
    <w:rsid w:val="003F0674"/>
    <w:rsid w:val="003F1039"/>
    <w:rsid w:val="004176C6"/>
    <w:rsid w:val="0043384A"/>
    <w:rsid w:val="00434A1B"/>
    <w:rsid w:val="00434BA3"/>
    <w:rsid w:val="004353A8"/>
    <w:rsid w:val="00454E07"/>
    <w:rsid w:val="00456964"/>
    <w:rsid w:val="00462AA4"/>
    <w:rsid w:val="004676E2"/>
    <w:rsid w:val="00471247"/>
    <w:rsid w:val="004744C1"/>
    <w:rsid w:val="00475600"/>
    <w:rsid w:val="00480434"/>
    <w:rsid w:val="00483AAC"/>
    <w:rsid w:val="00496393"/>
    <w:rsid w:val="00496E5C"/>
    <w:rsid w:val="004A45D9"/>
    <w:rsid w:val="004A76D7"/>
    <w:rsid w:val="004B39B6"/>
    <w:rsid w:val="004B3CC6"/>
    <w:rsid w:val="004C2338"/>
    <w:rsid w:val="004D15A0"/>
    <w:rsid w:val="004E11DF"/>
    <w:rsid w:val="004E6351"/>
    <w:rsid w:val="004E6D7E"/>
    <w:rsid w:val="004E7737"/>
    <w:rsid w:val="00510A02"/>
    <w:rsid w:val="00543834"/>
    <w:rsid w:val="005462DD"/>
    <w:rsid w:val="005533A7"/>
    <w:rsid w:val="00554840"/>
    <w:rsid w:val="00554BE8"/>
    <w:rsid w:val="00560F07"/>
    <w:rsid w:val="005738A4"/>
    <w:rsid w:val="005745A0"/>
    <w:rsid w:val="00582E85"/>
    <w:rsid w:val="00586E37"/>
    <w:rsid w:val="0059162C"/>
    <w:rsid w:val="005A2088"/>
    <w:rsid w:val="005A5A6A"/>
    <w:rsid w:val="005B33B5"/>
    <w:rsid w:val="005C5015"/>
    <w:rsid w:val="005D18C4"/>
    <w:rsid w:val="005D5B1C"/>
    <w:rsid w:val="005F121E"/>
    <w:rsid w:val="00602DA5"/>
    <w:rsid w:val="00604259"/>
    <w:rsid w:val="006107AB"/>
    <w:rsid w:val="00636269"/>
    <w:rsid w:val="006527BA"/>
    <w:rsid w:val="00655FA1"/>
    <w:rsid w:val="006777AC"/>
    <w:rsid w:val="00682BFE"/>
    <w:rsid w:val="00697B7A"/>
    <w:rsid w:val="006B212B"/>
    <w:rsid w:val="006B5027"/>
    <w:rsid w:val="006C4D75"/>
    <w:rsid w:val="006C6FAE"/>
    <w:rsid w:val="006E24F9"/>
    <w:rsid w:val="006E5ADB"/>
    <w:rsid w:val="006E5BC5"/>
    <w:rsid w:val="00722817"/>
    <w:rsid w:val="00726BE4"/>
    <w:rsid w:val="00726EB3"/>
    <w:rsid w:val="007362FC"/>
    <w:rsid w:val="00741F8F"/>
    <w:rsid w:val="00745DC4"/>
    <w:rsid w:val="00745F1B"/>
    <w:rsid w:val="00750F1A"/>
    <w:rsid w:val="0075389D"/>
    <w:rsid w:val="00771751"/>
    <w:rsid w:val="00773C22"/>
    <w:rsid w:val="00774B0C"/>
    <w:rsid w:val="0078152F"/>
    <w:rsid w:val="007864B2"/>
    <w:rsid w:val="00794281"/>
    <w:rsid w:val="0079688F"/>
    <w:rsid w:val="007979E9"/>
    <w:rsid w:val="00797D96"/>
    <w:rsid w:val="007A4C5C"/>
    <w:rsid w:val="007D58E0"/>
    <w:rsid w:val="007F30F4"/>
    <w:rsid w:val="007F571F"/>
    <w:rsid w:val="007F650F"/>
    <w:rsid w:val="007F6CFA"/>
    <w:rsid w:val="00811EB9"/>
    <w:rsid w:val="008212A2"/>
    <w:rsid w:val="00821434"/>
    <w:rsid w:val="00824CD8"/>
    <w:rsid w:val="0083085F"/>
    <w:rsid w:val="00830DC6"/>
    <w:rsid w:val="008337B3"/>
    <w:rsid w:val="00841C5C"/>
    <w:rsid w:val="00845E66"/>
    <w:rsid w:val="008516C8"/>
    <w:rsid w:val="0085281F"/>
    <w:rsid w:val="008714DC"/>
    <w:rsid w:val="00876393"/>
    <w:rsid w:val="0088510E"/>
    <w:rsid w:val="00885A78"/>
    <w:rsid w:val="0088698F"/>
    <w:rsid w:val="008A4EC9"/>
    <w:rsid w:val="008A6DC9"/>
    <w:rsid w:val="008C5F90"/>
    <w:rsid w:val="008D3B15"/>
    <w:rsid w:val="008E1446"/>
    <w:rsid w:val="008F25C4"/>
    <w:rsid w:val="00915190"/>
    <w:rsid w:val="00923111"/>
    <w:rsid w:val="00932DFE"/>
    <w:rsid w:val="00935096"/>
    <w:rsid w:val="00952320"/>
    <w:rsid w:val="009523A4"/>
    <w:rsid w:val="0095358C"/>
    <w:rsid w:val="009637B1"/>
    <w:rsid w:val="00963F15"/>
    <w:rsid w:val="0097009E"/>
    <w:rsid w:val="00976E9A"/>
    <w:rsid w:val="009832C6"/>
    <w:rsid w:val="009A04C0"/>
    <w:rsid w:val="009A643D"/>
    <w:rsid w:val="009B07AF"/>
    <w:rsid w:val="009D0EFB"/>
    <w:rsid w:val="009D6A8C"/>
    <w:rsid w:val="009F250A"/>
    <w:rsid w:val="00A0115C"/>
    <w:rsid w:val="00A0222B"/>
    <w:rsid w:val="00A1399A"/>
    <w:rsid w:val="00A2048C"/>
    <w:rsid w:val="00A2171B"/>
    <w:rsid w:val="00A309BC"/>
    <w:rsid w:val="00A407C0"/>
    <w:rsid w:val="00A47145"/>
    <w:rsid w:val="00A63C6D"/>
    <w:rsid w:val="00A659A4"/>
    <w:rsid w:val="00A66EF2"/>
    <w:rsid w:val="00A73266"/>
    <w:rsid w:val="00AB518A"/>
    <w:rsid w:val="00AC0EAA"/>
    <w:rsid w:val="00AD04AB"/>
    <w:rsid w:val="00AD3DC9"/>
    <w:rsid w:val="00AF4182"/>
    <w:rsid w:val="00AF548A"/>
    <w:rsid w:val="00B02B53"/>
    <w:rsid w:val="00B1600D"/>
    <w:rsid w:val="00B20A93"/>
    <w:rsid w:val="00B21720"/>
    <w:rsid w:val="00B23612"/>
    <w:rsid w:val="00B43A8B"/>
    <w:rsid w:val="00B43FB4"/>
    <w:rsid w:val="00B4718F"/>
    <w:rsid w:val="00B502AD"/>
    <w:rsid w:val="00B5137A"/>
    <w:rsid w:val="00B67430"/>
    <w:rsid w:val="00B67786"/>
    <w:rsid w:val="00B70E87"/>
    <w:rsid w:val="00B80675"/>
    <w:rsid w:val="00B83EB7"/>
    <w:rsid w:val="00BA0E91"/>
    <w:rsid w:val="00BA5FD6"/>
    <w:rsid w:val="00BA682D"/>
    <w:rsid w:val="00BB1D9A"/>
    <w:rsid w:val="00BB2081"/>
    <w:rsid w:val="00BB393B"/>
    <w:rsid w:val="00BC24D4"/>
    <w:rsid w:val="00BD0C78"/>
    <w:rsid w:val="00BD6044"/>
    <w:rsid w:val="00BE69F4"/>
    <w:rsid w:val="00C036B6"/>
    <w:rsid w:val="00C052F7"/>
    <w:rsid w:val="00C059A2"/>
    <w:rsid w:val="00C06C53"/>
    <w:rsid w:val="00C21420"/>
    <w:rsid w:val="00C2476C"/>
    <w:rsid w:val="00C3470F"/>
    <w:rsid w:val="00C42BA0"/>
    <w:rsid w:val="00C4340C"/>
    <w:rsid w:val="00C53D29"/>
    <w:rsid w:val="00C54C71"/>
    <w:rsid w:val="00C5508F"/>
    <w:rsid w:val="00C7482D"/>
    <w:rsid w:val="00C9496A"/>
    <w:rsid w:val="00CA1893"/>
    <w:rsid w:val="00CB7162"/>
    <w:rsid w:val="00CC7087"/>
    <w:rsid w:val="00CE0119"/>
    <w:rsid w:val="00CE0A7A"/>
    <w:rsid w:val="00CE1E81"/>
    <w:rsid w:val="00CE40F0"/>
    <w:rsid w:val="00CE5DEB"/>
    <w:rsid w:val="00CE66D3"/>
    <w:rsid w:val="00CE7A97"/>
    <w:rsid w:val="00CF2B7C"/>
    <w:rsid w:val="00D0199F"/>
    <w:rsid w:val="00D01FEF"/>
    <w:rsid w:val="00D10F8C"/>
    <w:rsid w:val="00D11408"/>
    <w:rsid w:val="00D21B4E"/>
    <w:rsid w:val="00D43462"/>
    <w:rsid w:val="00D56B16"/>
    <w:rsid w:val="00D74DA5"/>
    <w:rsid w:val="00D76CE7"/>
    <w:rsid w:val="00D805AC"/>
    <w:rsid w:val="00D95174"/>
    <w:rsid w:val="00D97DB9"/>
    <w:rsid w:val="00DA3B61"/>
    <w:rsid w:val="00DB1E73"/>
    <w:rsid w:val="00DB3324"/>
    <w:rsid w:val="00DB33C1"/>
    <w:rsid w:val="00DB3FC7"/>
    <w:rsid w:val="00DC382D"/>
    <w:rsid w:val="00DC59A2"/>
    <w:rsid w:val="00DD3241"/>
    <w:rsid w:val="00DD4F9E"/>
    <w:rsid w:val="00DE3683"/>
    <w:rsid w:val="00DE52DC"/>
    <w:rsid w:val="00DE5D59"/>
    <w:rsid w:val="00E024A1"/>
    <w:rsid w:val="00E04F7A"/>
    <w:rsid w:val="00E30E68"/>
    <w:rsid w:val="00E33651"/>
    <w:rsid w:val="00E37F94"/>
    <w:rsid w:val="00E402E4"/>
    <w:rsid w:val="00E52D17"/>
    <w:rsid w:val="00E55CF9"/>
    <w:rsid w:val="00E61252"/>
    <w:rsid w:val="00E65146"/>
    <w:rsid w:val="00E86131"/>
    <w:rsid w:val="00E8762D"/>
    <w:rsid w:val="00E8794E"/>
    <w:rsid w:val="00EA783E"/>
    <w:rsid w:val="00EB2691"/>
    <w:rsid w:val="00ED0C8A"/>
    <w:rsid w:val="00EE1DCF"/>
    <w:rsid w:val="00EF700D"/>
    <w:rsid w:val="00EF73F2"/>
    <w:rsid w:val="00F0660D"/>
    <w:rsid w:val="00F13425"/>
    <w:rsid w:val="00F158E1"/>
    <w:rsid w:val="00F25B8C"/>
    <w:rsid w:val="00F31688"/>
    <w:rsid w:val="00F4073E"/>
    <w:rsid w:val="00F45D96"/>
    <w:rsid w:val="00F5321D"/>
    <w:rsid w:val="00F808EA"/>
    <w:rsid w:val="00F95CE5"/>
    <w:rsid w:val="00FA4AFE"/>
    <w:rsid w:val="00FB7A95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4A53C"/>
  <w15:chartTrackingRefBased/>
  <w15:docId w15:val="{95A5C09F-2501-4E31-AC3D-20A01D75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ind w:left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720"/>
    </w:pPr>
    <w:rPr>
      <w:sz w:val="24"/>
      <w:lang w:val="en-US"/>
    </w:rPr>
  </w:style>
  <w:style w:type="paragraph" w:styleId="30">
    <w:name w:val="Body Text 3"/>
    <w:basedOn w:val="a"/>
    <w:pPr>
      <w:jc w:val="center"/>
    </w:pPr>
    <w:rPr>
      <w:sz w:val="24"/>
      <w:lang w:val="en-US"/>
    </w:rPr>
  </w:style>
  <w:style w:type="paragraph" w:customStyle="1" w:styleId="a6">
    <w:name w:val="Заголовок"/>
    <w:basedOn w:val="a"/>
    <w:qFormat/>
    <w:pPr>
      <w:jc w:val="center"/>
    </w:pPr>
    <w:rPr>
      <w:b/>
      <w:sz w:val="24"/>
    </w:r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1">
    <w:name w:val="Body Text Indent 3"/>
    <w:basedOn w:val="a"/>
    <w:pPr>
      <w:ind w:left="284" w:hanging="284"/>
      <w:jc w:val="both"/>
    </w:pPr>
    <w:rPr>
      <w:sz w:val="24"/>
    </w:rPr>
  </w:style>
  <w:style w:type="table" w:styleId="a7">
    <w:name w:val="Table Grid"/>
    <w:basedOn w:val="a1"/>
    <w:rsid w:val="008F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F06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3651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B269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Cell">
    <w:name w:val="ConsPlusCell"/>
    <w:rsid w:val="00EB2691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9">
    <w:name w:val="footer"/>
    <w:basedOn w:val="a"/>
    <w:rsid w:val="00226E4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26E4E"/>
  </w:style>
  <w:style w:type="paragraph" w:customStyle="1" w:styleId="ConsPlusNormal">
    <w:name w:val="ConsPlusNormal"/>
    <w:rsid w:val="00811EB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odytext">
    <w:name w:val="Body text_"/>
    <w:link w:val="40"/>
    <w:rsid w:val="001D3936"/>
    <w:rPr>
      <w:shd w:val="clear" w:color="auto" w:fill="FFFFFF"/>
    </w:rPr>
  </w:style>
  <w:style w:type="paragraph" w:customStyle="1" w:styleId="40">
    <w:name w:val="Основной текст4"/>
    <w:basedOn w:val="a"/>
    <w:link w:val="Bodytext"/>
    <w:rsid w:val="001D3936"/>
    <w:pPr>
      <w:widowControl w:val="0"/>
      <w:shd w:val="clear" w:color="auto" w:fill="FFFFFF"/>
      <w:spacing w:before="240" w:after="480" w:line="0" w:lineRule="atLeast"/>
      <w:jc w:val="both"/>
    </w:pPr>
  </w:style>
  <w:style w:type="character" w:customStyle="1" w:styleId="Bodytext3">
    <w:name w:val="Body text (3)_"/>
    <w:link w:val="Bodytext30"/>
    <w:rsid w:val="001648D5"/>
    <w:rPr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1648D5"/>
    <w:pPr>
      <w:widowControl w:val="0"/>
      <w:shd w:val="clear" w:color="auto" w:fill="FFFFFF"/>
      <w:spacing w:before="240" w:after="60" w:line="0" w:lineRule="atLeast"/>
    </w:pPr>
    <w:rPr>
      <w:b/>
      <w:bCs/>
      <w:sz w:val="22"/>
      <w:szCs w:val="22"/>
    </w:rPr>
  </w:style>
  <w:style w:type="character" w:styleId="ab">
    <w:name w:val="annotation reference"/>
    <w:basedOn w:val="a0"/>
    <w:rsid w:val="001648D5"/>
    <w:rPr>
      <w:sz w:val="16"/>
      <w:szCs w:val="16"/>
    </w:rPr>
  </w:style>
  <w:style w:type="paragraph" w:styleId="ac">
    <w:name w:val="annotation text"/>
    <w:basedOn w:val="a"/>
    <w:link w:val="ad"/>
    <w:rsid w:val="001648D5"/>
  </w:style>
  <w:style w:type="character" w:customStyle="1" w:styleId="ad">
    <w:name w:val="Текст примечания Знак"/>
    <w:basedOn w:val="a0"/>
    <w:link w:val="ac"/>
    <w:rsid w:val="001648D5"/>
  </w:style>
  <w:style w:type="paragraph" w:styleId="ae">
    <w:name w:val="annotation subject"/>
    <w:basedOn w:val="ac"/>
    <w:next w:val="ac"/>
    <w:link w:val="af"/>
    <w:rsid w:val="001648D5"/>
    <w:rPr>
      <w:b/>
      <w:bCs/>
    </w:rPr>
  </w:style>
  <w:style w:type="character" w:customStyle="1" w:styleId="af">
    <w:name w:val="Тема примечания Знак"/>
    <w:basedOn w:val="ad"/>
    <w:link w:val="ae"/>
    <w:rsid w:val="00164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01BF-9D96-4F39-8C31-B6D50CA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Марышева Юлия</dc:creator>
  <cp:keywords/>
  <dc:description/>
  <cp:lastModifiedBy>Плешува Альмира Алексеевна</cp:lastModifiedBy>
  <cp:revision>2</cp:revision>
  <cp:lastPrinted>2018-05-24T03:47:00Z</cp:lastPrinted>
  <dcterms:created xsi:type="dcterms:W3CDTF">2018-09-27T02:55:00Z</dcterms:created>
  <dcterms:modified xsi:type="dcterms:W3CDTF">2018-09-27T02:55:00Z</dcterms:modified>
</cp:coreProperties>
</file>