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44" w:rsidRPr="005D46B8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13244" w:rsidRPr="005D46B8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13244" w:rsidRPr="005D46B8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913244" w:rsidRPr="005D46B8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11.05.2018 г.                                              г.Бодайбо                                                        № 351-п</w:t>
      </w:r>
    </w:p>
    <w:p w:rsidR="00913244" w:rsidRDefault="00913244" w:rsidP="00913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CB9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BC0CB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Бодайбинского городского поселения от 13.05.2015 г. № 226-п «Об определении видов обязательных работ и объектов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осужденными наказания в виде обязательных работ на территории Бодайбинского муниципального образования»</w:t>
      </w:r>
    </w:p>
    <w:p w:rsidR="00913244" w:rsidRDefault="00913244" w:rsidP="00913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Бодайбинского межмуниципального филиала ФКУ </w:t>
      </w:r>
      <w:r w:rsidR="0079611E">
        <w:rPr>
          <w:rFonts w:ascii="Times New Roman" w:hAnsi="Times New Roman" w:cs="Times New Roman"/>
          <w:sz w:val="24"/>
          <w:szCs w:val="24"/>
        </w:rPr>
        <w:t>УИИ ГУФСИН</w:t>
      </w:r>
      <w:r>
        <w:rPr>
          <w:rFonts w:ascii="Times New Roman" w:hAnsi="Times New Roman" w:cs="Times New Roman"/>
          <w:sz w:val="24"/>
          <w:szCs w:val="24"/>
        </w:rPr>
        <w:t xml:space="preserve"> России по Иркутской области М.А. Дорожковой от 04.05.2018 г. № 39/25/4-593, в целях организации исполнения уголовного наказания в виде обязательных работ, в соответствии со статьей 49 Уголовного кодекса Российской Федерации, руководствуясь статьей 26 Устава Бодайбинского муниципального образования,</w:t>
      </w:r>
    </w:p>
    <w:p w:rsidR="00913244" w:rsidRPr="00E94183" w:rsidRDefault="00913244" w:rsidP="009132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94183">
        <w:rPr>
          <w:rFonts w:ascii="Times New Roman" w:hAnsi="Times New Roman" w:cs="Times New Roman"/>
          <w:b/>
          <w:sz w:val="24"/>
          <w:szCs w:val="24"/>
        </w:rPr>
        <w:t>:</w:t>
      </w:r>
    </w:p>
    <w:p w:rsidR="00913244" w:rsidRDefault="00913244" w:rsidP="0091324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</w:t>
      </w:r>
      <w:r w:rsidRPr="00BC0CB9">
        <w:rPr>
          <w:rFonts w:ascii="Times New Roman" w:hAnsi="Times New Roman" w:cs="Times New Roman"/>
          <w:sz w:val="24"/>
          <w:szCs w:val="24"/>
        </w:rPr>
        <w:t>постановление администрации Бодайбинского городского поселения от 13.05.2015 г. № 226-п «Об определении видов обязательных работ и объектов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осужденными наказания в виде обязательных работ на территории Бодайбинского муниципальном образования»: пункт 11 Перечня видов обязательных работ и объектов для отбывания осужденными наказания в виде обязательных работ на территории Бодайбинского муниципальном исключить.</w:t>
      </w:r>
    </w:p>
    <w:p w:rsidR="00913244" w:rsidRPr="00FD6C45" w:rsidRDefault="00913244" w:rsidP="009132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277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газете «Бодайбинские </w:t>
      </w:r>
      <w:bookmarkStart w:id="0" w:name="_GoBack"/>
      <w:bookmarkEnd w:id="0"/>
      <w:r w:rsidR="0079611E" w:rsidRPr="00187277">
        <w:rPr>
          <w:rFonts w:ascii="Times New Roman" w:hAnsi="Times New Roman" w:cs="Times New Roman"/>
          <w:sz w:val="24"/>
          <w:szCs w:val="24"/>
        </w:rPr>
        <w:t>ведомости» и</w:t>
      </w:r>
      <w:r w:rsidRPr="00187277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Бодайбинского городского поселения в </w:t>
      </w: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Pr="00187277">
        <w:rPr>
          <w:rFonts w:ascii="Times New Roman" w:hAnsi="Times New Roman" w:cs="Times New Roman"/>
          <w:sz w:val="24"/>
          <w:szCs w:val="24"/>
        </w:rPr>
        <w:t xml:space="preserve"> Интернет </w:t>
      </w:r>
      <w:r w:rsidRPr="001872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72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Pr="001872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Pr="001872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244" w:rsidRDefault="00913244" w:rsidP="00913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после дня его официального опубликования.</w:t>
      </w:r>
    </w:p>
    <w:p w:rsidR="00913244" w:rsidRDefault="00913244" w:rsidP="00913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244" w:rsidRDefault="00913244" w:rsidP="00913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244" w:rsidRDefault="00913244" w:rsidP="00913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244" w:rsidRPr="00187277" w:rsidRDefault="00913244" w:rsidP="009132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277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72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А.В. ДУБКОВ</w:t>
      </w: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44" w:rsidRDefault="00913244" w:rsidP="0091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68B" w:rsidRDefault="0075168B"/>
    <w:sectPr w:rsidR="007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8B"/>
    <w:rsid w:val="0075168B"/>
    <w:rsid w:val="0079611E"/>
    <w:rsid w:val="009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F3F0-D2DD-413B-81DD-FCCE24C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dcterms:created xsi:type="dcterms:W3CDTF">2018-05-17T08:17:00Z</dcterms:created>
  <dcterms:modified xsi:type="dcterms:W3CDTF">2018-05-17T08:17:00Z</dcterms:modified>
</cp:coreProperties>
</file>