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B2" w:rsidRDefault="005F20B2" w:rsidP="005F20B2">
      <w:pPr>
        <w:jc w:val="center"/>
        <w:rPr>
          <w:b/>
        </w:rPr>
      </w:pPr>
      <w:r>
        <w:rPr>
          <w:b/>
        </w:rPr>
        <w:t>РОССИЙСКАЯ ФЕДЕРАЦИЯ</w:t>
      </w:r>
    </w:p>
    <w:p w:rsidR="005F20B2" w:rsidRDefault="005F20B2" w:rsidP="005F20B2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F20B2" w:rsidRDefault="005F20B2" w:rsidP="005F20B2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F20B2" w:rsidRDefault="005F20B2" w:rsidP="005F20B2">
      <w:pPr>
        <w:jc w:val="center"/>
        <w:rPr>
          <w:b/>
        </w:rPr>
      </w:pPr>
      <w:r>
        <w:rPr>
          <w:b/>
        </w:rPr>
        <w:t>ПОСТАНОВЛЕНИЕ</w:t>
      </w:r>
    </w:p>
    <w:p w:rsidR="005F20B2" w:rsidRPr="00B65671" w:rsidRDefault="005F20B2" w:rsidP="005F20B2">
      <w:pPr>
        <w:jc w:val="center"/>
      </w:pPr>
    </w:p>
    <w:p w:rsidR="005F20B2" w:rsidRDefault="001D5BBA" w:rsidP="001D5BBA">
      <w:pPr>
        <w:jc w:val="center"/>
      </w:pPr>
      <w:r>
        <w:t>22.02.2018</w:t>
      </w:r>
      <w:r w:rsidR="005F20B2">
        <w:t xml:space="preserve"> г.                                       г.Бодайбо                                              </w:t>
      </w:r>
      <w:r>
        <w:t xml:space="preserve">         </w:t>
      </w:r>
      <w:r w:rsidR="005F20B2">
        <w:t xml:space="preserve">     № </w:t>
      </w:r>
      <w:r>
        <w:t>121</w:t>
      </w:r>
      <w:r w:rsidR="005F20B2">
        <w:t>-п</w:t>
      </w:r>
    </w:p>
    <w:p w:rsidR="005F20B2" w:rsidRPr="00B65671" w:rsidRDefault="005F20B2" w:rsidP="005F20B2">
      <w:pPr>
        <w:jc w:val="center"/>
      </w:pPr>
    </w:p>
    <w:p w:rsidR="005F20B2" w:rsidRPr="00B65671" w:rsidRDefault="005F20B2" w:rsidP="005F20B2">
      <w:pPr>
        <w:jc w:val="center"/>
      </w:pPr>
    </w:p>
    <w:p w:rsidR="005F20B2" w:rsidRPr="00CF73B8" w:rsidRDefault="005F20B2" w:rsidP="005F20B2">
      <w:pPr>
        <w:pStyle w:val="a3"/>
        <w:jc w:val="both"/>
        <w:rPr>
          <w:rFonts w:eastAsiaTheme="minorHAnsi"/>
        </w:rPr>
      </w:pPr>
      <w:r>
        <w:t xml:space="preserve">О внесении изменения в постановление администрации Бодайбинского городского поселения от 24.11.2014 г. № 548-п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</w:t>
      </w:r>
      <w:r w:rsidRPr="00CF73B8">
        <w:rPr>
          <w:rFonts w:eastAsiaTheme="minorHAnsi"/>
        </w:rPr>
        <w:t>Закон</w:t>
      </w:r>
      <w:r>
        <w:rPr>
          <w:rFonts w:eastAsiaTheme="minorHAnsi"/>
        </w:rPr>
        <w:t>ом</w:t>
      </w:r>
      <w:r w:rsidRPr="00CF73B8">
        <w:rPr>
          <w:rFonts w:eastAsiaTheme="minorHAnsi"/>
        </w:rPr>
        <w:t xml:space="preserve"> Иркутской области от 12.11.2007 г. №</w:t>
      </w:r>
      <w:r>
        <w:rPr>
          <w:rFonts w:eastAsiaTheme="minorHAnsi"/>
        </w:rPr>
        <w:t xml:space="preserve"> 107-оз</w:t>
      </w:r>
      <w:r w:rsidRPr="00CF73B8">
        <w:rPr>
          <w:rFonts w:eastAsiaTheme="minorHAnsi"/>
        </w:rPr>
        <w:t xml:space="preserve"> «Об административной ответственности за отдельные правонарушения в сфере охраны общественного порядка в Иркутской области»</w:t>
      </w:r>
    </w:p>
    <w:p w:rsidR="005F20B2" w:rsidRDefault="005F20B2" w:rsidP="005F20B2">
      <w:pPr>
        <w:pStyle w:val="a3"/>
        <w:rPr>
          <w:rFonts w:eastAsiaTheme="minorHAnsi"/>
          <w:bCs/>
          <w:color w:val="26282F"/>
          <w:lang w:eastAsia="en-US"/>
        </w:rPr>
      </w:pPr>
    </w:p>
    <w:p w:rsidR="005F20B2" w:rsidRDefault="005F20B2" w:rsidP="005F20B2">
      <w:pPr>
        <w:pStyle w:val="a3"/>
        <w:rPr>
          <w:rFonts w:eastAsiaTheme="minorHAnsi"/>
          <w:bCs/>
          <w:color w:val="26282F"/>
          <w:lang w:eastAsia="en-US"/>
        </w:rPr>
      </w:pPr>
    </w:p>
    <w:p w:rsidR="005F20B2" w:rsidRDefault="005F20B2" w:rsidP="005F20B2">
      <w:pPr>
        <w:ind w:firstLine="708"/>
        <w:jc w:val="both"/>
      </w:pPr>
      <w:r>
        <w:t xml:space="preserve">В соответствии с Законами Иркутской области от 04.04.2014 г. № 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</w:t>
      </w:r>
      <w:r>
        <w:rPr>
          <w:rFonts w:eastAsiaTheme="minorHAnsi"/>
          <w:bCs/>
          <w:color w:val="26282F"/>
          <w:lang w:eastAsia="en-US"/>
        </w:rPr>
        <w:t>от 27.10.2014 г. № 122-оз «О внесении изменений в Закон Иркутской области «</w:t>
      </w:r>
      <w:r w:rsidRPr="00B60492">
        <w:rPr>
          <w:rFonts w:eastAsiaTheme="minorHAnsi"/>
          <w:bCs/>
          <w:color w:val="26282F"/>
          <w:lang w:eastAsia="en-US"/>
        </w:rPr>
        <w:t>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</w:t>
      </w:r>
      <w:r>
        <w:rPr>
          <w:rFonts w:eastAsiaTheme="minorHAnsi"/>
          <w:bCs/>
          <w:color w:val="26282F"/>
          <w:lang w:eastAsia="en-US"/>
        </w:rPr>
        <w:t xml:space="preserve">дминистративной ответственности», </w:t>
      </w:r>
      <w:r>
        <w:t>руководствуясь ст. 26 Устава Бодайбинского муниципального образования,</w:t>
      </w:r>
    </w:p>
    <w:p w:rsidR="005F20B2" w:rsidRDefault="005F20B2" w:rsidP="005F20B2">
      <w:pPr>
        <w:jc w:val="both"/>
        <w:rPr>
          <w:b/>
        </w:rPr>
      </w:pPr>
      <w:r>
        <w:rPr>
          <w:b/>
        </w:rPr>
        <w:t>ПОСТАНОВЛЯЕТ:</w:t>
      </w:r>
    </w:p>
    <w:p w:rsidR="005F20B2" w:rsidRDefault="005F20B2" w:rsidP="005F20B2">
      <w:pPr>
        <w:jc w:val="both"/>
        <w:rPr>
          <w:rFonts w:eastAsiaTheme="minorHAnsi"/>
        </w:rPr>
      </w:pPr>
      <w:r>
        <w:tab/>
        <w:t xml:space="preserve">1. Внести изменение в постановление администрации Бодайбинского городского поселения от 24.11.2014 г. № 548-п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</w:t>
      </w:r>
      <w:r w:rsidRPr="00CF73B8">
        <w:rPr>
          <w:rFonts w:eastAsiaTheme="minorHAnsi"/>
        </w:rPr>
        <w:t>Закон</w:t>
      </w:r>
      <w:r>
        <w:rPr>
          <w:rFonts w:eastAsiaTheme="minorHAnsi"/>
        </w:rPr>
        <w:t>ом</w:t>
      </w:r>
      <w:r w:rsidRPr="00CF73B8">
        <w:rPr>
          <w:rFonts w:eastAsiaTheme="minorHAnsi"/>
        </w:rPr>
        <w:t xml:space="preserve"> Иркутской области от 12.11.2007 г. №</w:t>
      </w:r>
      <w:r>
        <w:rPr>
          <w:rFonts w:eastAsiaTheme="minorHAnsi"/>
        </w:rPr>
        <w:t xml:space="preserve"> 107-оз</w:t>
      </w:r>
      <w:r w:rsidRPr="00CF73B8">
        <w:rPr>
          <w:rFonts w:eastAsiaTheme="minorHAnsi"/>
        </w:rPr>
        <w:t xml:space="preserve"> «Об административной ответственности за отдельные правонарушения в сфере охраны общественного порядка в Иркутской области»</w:t>
      </w:r>
      <w:r>
        <w:rPr>
          <w:rFonts w:eastAsiaTheme="minorHAnsi"/>
        </w:rPr>
        <w:t>, дополнив пункт 1 постановления подпунктом 3 следующего содержания: «3) главный специалист по ГО и ЧС и обеспечению пожарной безопасности отдела по вопросам ЖКХ, строительства, благоустройства и транспорта.».</w:t>
      </w:r>
    </w:p>
    <w:p w:rsidR="005F20B2" w:rsidRDefault="005F20B2" w:rsidP="005F20B2">
      <w:pPr>
        <w:pStyle w:val="a4"/>
        <w:ind w:left="0" w:firstLine="360"/>
        <w:jc w:val="both"/>
      </w:pPr>
      <w:r>
        <w:tab/>
        <w:t xml:space="preserve">2. Настоящее постановление подлежит официальному опубликованию в газете «Бодайбинские </w:t>
      </w:r>
      <w:proofErr w:type="gramStart"/>
      <w:r>
        <w:t>ведомости»  и</w:t>
      </w:r>
      <w:proofErr w:type="gramEnd"/>
      <w:r>
        <w:t xml:space="preserve"> размещению на официальном сайте администрации Бодайбинского городского поселения в информационно-телекоммуникационной сети «Интернет»</w:t>
      </w:r>
      <w:r w:rsidRPr="00984078">
        <w:t xml:space="preserve"> </w:t>
      </w:r>
      <w:hyperlink r:id="rId4" w:history="1">
        <w:r w:rsidRPr="00AF41D4">
          <w:rPr>
            <w:rStyle w:val="a5"/>
            <w:lang w:val="en-US"/>
          </w:rPr>
          <w:t>www</w:t>
        </w:r>
        <w:r w:rsidRPr="00AF41D4">
          <w:rPr>
            <w:rStyle w:val="a5"/>
          </w:rPr>
          <w:t>.</w:t>
        </w:r>
        <w:proofErr w:type="spellStart"/>
        <w:r w:rsidRPr="00AF41D4">
          <w:rPr>
            <w:rStyle w:val="a5"/>
            <w:lang w:val="en-US"/>
          </w:rPr>
          <w:t>uprava</w:t>
        </w:r>
        <w:proofErr w:type="spellEnd"/>
        <w:r w:rsidRPr="00AF41D4">
          <w:rPr>
            <w:rStyle w:val="a5"/>
          </w:rPr>
          <w:t>-</w:t>
        </w:r>
        <w:proofErr w:type="spellStart"/>
        <w:r w:rsidRPr="00AF41D4">
          <w:rPr>
            <w:rStyle w:val="a5"/>
            <w:lang w:val="en-US"/>
          </w:rPr>
          <w:t>bodaibo</w:t>
        </w:r>
        <w:proofErr w:type="spellEnd"/>
        <w:r w:rsidRPr="00AF41D4">
          <w:rPr>
            <w:rStyle w:val="a5"/>
          </w:rPr>
          <w:t>.</w:t>
        </w:r>
        <w:proofErr w:type="spellStart"/>
        <w:r w:rsidRPr="00AF41D4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5F20B2" w:rsidRDefault="005F20B2" w:rsidP="005F20B2">
      <w:pPr>
        <w:pStyle w:val="a4"/>
        <w:ind w:left="0" w:firstLine="360"/>
        <w:jc w:val="both"/>
      </w:pPr>
      <w:r>
        <w:tab/>
        <w:t>3. Настоящее постановление вступает в силу со дня его подписания.</w:t>
      </w:r>
    </w:p>
    <w:p w:rsidR="005F20B2" w:rsidRDefault="005F20B2" w:rsidP="005F20B2">
      <w:pPr>
        <w:jc w:val="both"/>
      </w:pPr>
    </w:p>
    <w:p w:rsidR="005F20B2" w:rsidRDefault="005F20B2" w:rsidP="005F20B2">
      <w:pPr>
        <w:jc w:val="both"/>
      </w:pPr>
    </w:p>
    <w:p w:rsidR="005F20B2" w:rsidRDefault="005F20B2" w:rsidP="005F20B2">
      <w:pPr>
        <w:jc w:val="both"/>
      </w:pPr>
    </w:p>
    <w:p w:rsidR="005F20B2" w:rsidRDefault="005F20B2" w:rsidP="005F20B2">
      <w:pPr>
        <w:jc w:val="both"/>
        <w:rPr>
          <w:b/>
        </w:rPr>
      </w:pPr>
      <w:r w:rsidRPr="00383C95">
        <w:rPr>
          <w:b/>
        </w:rPr>
        <w:t xml:space="preserve">ГЛАВА  </w:t>
      </w:r>
      <w:r>
        <w:rPr>
          <w:b/>
        </w:rPr>
        <w:t xml:space="preserve">                                                                                                                  </w:t>
      </w:r>
      <w:r w:rsidRPr="00383C95">
        <w:rPr>
          <w:b/>
        </w:rPr>
        <w:t>А.В. ДУБКОВ</w:t>
      </w:r>
    </w:p>
    <w:p w:rsidR="005F20B2" w:rsidRDefault="005F20B2" w:rsidP="005F20B2">
      <w:pPr>
        <w:jc w:val="both"/>
        <w:rPr>
          <w:b/>
        </w:rPr>
      </w:pPr>
    </w:p>
    <w:p w:rsidR="00BC3CE6" w:rsidRDefault="00BC3CE6" w:rsidP="00BC3CE6">
      <w:pPr>
        <w:ind w:firstLine="708"/>
        <w:jc w:val="both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Опубликовано в газете» Бодайбинские ведомости» от 03.03.2018 г. № 7, стр. 1</w:t>
      </w:r>
      <w:r>
        <w:rPr>
          <w:i/>
          <w:sz w:val="20"/>
          <w:szCs w:val="20"/>
        </w:rPr>
        <w:t>-2</w:t>
      </w:r>
    </w:p>
    <w:bookmarkEnd w:id="0"/>
    <w:p w:rsidR="005F20B2" w:rsidRDefault="005F20B2"/>
    <w:sectPr w:rsidR="005F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B2"/>
    <w:rsid w:val="001D5BBA"/>
    <w:rsid w:val="005F20B2"/>
    <w:rsid w:val="00B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4CA4-CE6E-4406-A5D7-B897CDE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0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2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4</cp:revision>
  <dcterms:created xsi:type="dcterms:W3CDTF">2018-02-26T01:26:00Z</dcterms:created>
  <dcterms:modified xsi:type="dcterms:W3CDTF">2018-03-06T02:33:00Z</dcterms:modified>
</cp:coreProperties>
</file>