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87" w:rsidRDefault="00070387" w:rsidP="00070387">
      <w:pPr>
        <w:jc w:val="center"/>
        <w:rPr>
          <w:b/>
          <w:sz w:val="44"/>
          <w:szCs w:val="44"/>
        </w:rPr>
      </w:pPr>
    </w:p>
    <w:p w:rsidR="000C0DC2" w:rsidRDefault="000C0DC2" w:rsidP="000C0DC2">
      <w:pPr>
        <w:jc w:val="center"/>
        <w:rPr>
          <w:b/>
        </w:rPr>
      </w:pPr>
      <w:r>
        <w:rPr>
          <w:b/>
        </w:rPr>
        <w:t>РОССИЙСКАЯ ФЕДЕРАЦИЯ</w:t>
      </w:r>
    </w:p>
    <w:p w:rsidR="000C0DC2" w:rsidRDefault="000C0DC2" w:rsidP="000C0DC2">
      <w:pPr>
        <w:jc w:val="center"/>
        <w:rPr>
          <w:b/>
        </w:rPr>
      </w:pPr>
      <w:r>
        <w:rPr>
          <w:b/>
        </w:rPr>
        <w:t xml:space="preserve">ИРКУТСКАЯ ОБЛАСТЬ БОДАЙБИНСКИЙ РАЙОН </w:t>
      </w:r>
    </w:p>
    <w:p w:rsidR="000C0DC2" w:rsidRDefault="000C0DC2" w:rsidP="000C0DC2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0C0DC2" w:rsidRDefault="000C0DC2" w:rsidP="000C0DC2">
      <w:pPr>
        <w:jc w:val="center"/>
        <w:rPr>
          <w:b/>
        </w:rPr>
      </w:pPr>
      <w:r>
        <w:rPr>
          <w:b/>
        </w:rPr>
        <w:t>ПОСТАНОВЛЕНИЕ</w:t>
      </w:r>
    </w:p>
    <w:p w:rsidR="000C0DC2" w:rsidRDefault="000C0DC2" w:rsidP="000C0DC2">
      <w:pPr>
        <w:jc w:val="center"/>
        <w:rPr>
          <w:b/>
        </w:rPr>
      </w:pPr>
    </w:p>
    <w:p w:rsidR="000C0DC2" w:rsidRPr="00D658CB" w:rsidRDefault="000C0DC2" w:rsidP="000C0DC2">
      <w:pPr>
        <w:jc w:val="both"/>
        <w:rPr>
          <w:u w:val="single"/>
        </w:rPr>
      </w:pPr>
      <w:r>
        <w:rPr>
          <w:u w:val="single"/>
        </w:rPr>
        <w:t>15.07.2019</w:t>
      </w:r>
      <w:r w:rsidRPr="00A370FB">
        <w:t xml:space="preserve"> г.                                  </w:t>
      </w:r>
      <w:r>
        <w:t xml:space="preserve">          </w:t>
      </w:r>
      <w:r w:rsidRPr="00A370FB">
        <w:t xml:space="preserve">г. Бодайбо                        </w:t>
      </w:r>
      <w:r>
        <w:t xml:space="preserve">                                  № 569-п</w:t>
      </w:r>
    </w:p>
    <w:p w:rsidR="000C0DC2" w:rsidRDefault="000C0DC2" w:rsidP="000C0DC2">
      <w:pPr>
        <w:jc w:val="both"/>
      </w:pPr>
    </w:p>
    <w:p w:rsidR="000C0DC2" w:rsidRDefault="000C0DC2" w:rsidP="000C0DC2">
      <w:pPr>
        <w:jc w:val="both"/>
      </w:pPr>
    </w:p>
    <w:p w:rsidR="000C0DC2" w:rsidRDefault="000C0DC2" w:rsidP="00EE7184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</w:t>
      </w:r>
      <w:r w:rsidRPr="007F2BD7">
        <w:rPr>
          <w:rFonts w:ascii="Times New Roman" w:hAnsi="Times New Roman"/>
          <w:b w:val="0"/>
          <w:sz w:val="24"/>
          <w:szCs w:val="24"/>
        </w:rPr>
        <w:t xml:space="preserve"> внесении изменений в</w:t>
      </w:r>
      <w:r>
        <w:rPr>
          <w:rFonts w:ascii="Times New Roman" w:hAnsi="Times New Roman"/>
          <w:b w:val="0"/>
          <w:sz w:val="24"/>
          <w:szCs w:val="24"/>
        </w:rPr>
        <w:t xml:space="preserve"> Порядок проведения экспертизы проектов административных регламентов предоставления муниципальных услуг, утвержденный постановлением администрация Бодайбинского городского поселения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от  03.0</w:t>
      </w:r>
      <w:r w:rsidR="00EE7184">
        <w:rPr>
          <w:rFonts w:ascii="Times New Roman" w:hAnsi="Times New Roman"/>
          <w:b w:val="0"/>
          <w:sz w:val="24"/>
          <w:szCs w:val="24"/>
        </w:rPr>
        <w:t>6.2011</w:t>
      </w:r>
      <w:proofErr w:type="gramEnd"/>
      <w:r w:rsidR="00EE7184">
        <w:rPr>
          <w:rFonts w:ascii="Times New Roman" w:hAnsi="Times New Roman"/>
          <w:b w:val="0"/>
          <w:sz w:val="24"/>
          <w:szCs w:val="24"/>
        </w:rPr>
        <w:t xml:space="preserve"> № 306-п</w:t>
      </w:r>
    </w:p>
    <w:p w:rsidR="000C0DC2" w:rsidRPr="00FD62F0" w:rsidRDefault="000C0DC2" w:rsidP="00EE7184">
      <w:pPr>
        <w:ind w:firstLine="708"/>
        <w:jc w:val="center"/>
      </w:pPr>
    </w:p>
    <w:p w:rsidR="000C0DC2" w:rsidRPr="00A370FB" w:rsidRDefault="000C0DC2" w:rsidP="000C0DC2">
      <w:pPr>
        <w:ind w:firstLine="708"/>
        <w:jc w:val="both"/>
      </w:pPr>
    </w:p>
    <w:p w:rsidR="000C0DC2" w:rsidRPr="00A370FB" w:rsidRDefault="000C0DC2" w:rsidP="000C0DC2">
      <w:pPr>
        <w:ind w:firstLine="567"/>
        <w:jc w:val="both"/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ст.ст.6, </w:t>
      </w:r>
      <w:r w:rsidRPr="00A370FB">
        <w:t>2</w:t>
      </w:r>
      <w:r>
        <w:t>6</w:t>
      </w:r>
      <w:r w:rsidRPr="00A370FB">
        <w:t xml:space="preserve"> Устава Бодайбинского муниципального образования</w:t>
      </w:r>
      <w:r>
        <w:t>,</w:t>
      </w:r>
    </w:p>
    <w:p w:rsidR="000C0DC2" w:rsidRPr="00A370FB" w:rsidRDefault="000C0DC2" w:rsidP="000C0DC2">
      <w:pPr>
        <w:autoSpaceDE w:val="0"/>
        <w:autoSpaceDN w:val="0"/>
        <w:adjustRightInd w:val="0"/>
        <w:ind w:firstLine="567"/>
        <w:jc w:val="both"/>
        <w:rPr>
          <w:b/>
        </w:rPr>
      </w:pPr>
      <w:r w:rsidRPr="00A370FB">
        <w:rPr>
          <w:b/>
        </w:rPr>
        <w:t>ПОСТАНОВЛЯ</w:t>
      </w:r>
      <w:r>
        <w:rPr>
          <w:b/>
        </w:rPr>
        <w:t>ЕТ</w:t>
      </w:r>
      <w:r w:rsidRPr="00A370FB">
        <w:rPr>
          <w:b/>
        </w:rPr>
        <w:t xml:space="preserve">: </w:t>
      </w:r>
    </w:p>
    <w:p w:rsidR="000C0DC2" w:rsidRDefault="000C0DC2" w:rsidP="000C0DC2">
      <w:pPr>
        <w:pStyle w:val="1"/>
        <w:spacing w:before="0" w:after="0"/>
        <w:ind w:firstLine="567"/>
        <w:jc w:val="both"/>
      </w:pPr>
      <w:r w:rsidRPr="000F7C7E">
        <w:rPr>
          <w:rFonts w:ascii="Times New Roman" w:hAnsi="Times New Roman"/>
          <w:b w:val="0"/>
          <w:sz w:val="24"/>
        </w:rPr>
        <w:t xml:space="preserve">1. </w:t>
      </w:r>
      <w:r w:rsidRPr="001554D1">
        <w:rPr>
          <w:rFonts w:ascii="Times New Roman" w:hAnsi="Times New Roman"/>
          <w:b w:val="0"/>
          <w:sz w:val="24"/>
        </w:rPr>
        <w:t>Внести в</w:t>
      </w:r>
      <w:r w:rsidRPr="001554D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</w:t>
      </w:r>
      <w:r w:rsidRPr="001554D1">
        <w:rPr>
          <w:rFonts w:ascii="Times New Roman" w:hAnsi="Times New Roman"/>
          <w:b w:val="0"/>
          <w:sz w:val="24"/>
        </w:rPr>
        <w:t>орядок проведени</w:t>
      </w:r>
      <w:r>
        <w:rPr>
          <w:rFonts w:ascii="Times New Roman" w:hAnsi="Times New Roman"/>
          <w:b w:val="0"/>
          <w:sz w:val="24"/>
        </w:rPr>
        <w:t>я экспертизы проектов администр</w:t>
      </w:r>
      <w:r w:rsidRPr="001554D1">
        <w:rPr>
          <w:rFonts w:ascii="Times New Roman" w:hAnsi="Times New Roman"/>
          <w:b w:val="0"/>
          <w:sz w:val="24"/>
        </w:rPr>
        <w:t>ативных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регламентов предоставления муниципальных услуг на территории Бодайбинского муниципального образования, </w:t>
      </w:r>
      <w:r>
        <w:rPr>
          <w:rFonts w:ascii="Times New Roman" w:hAnsi="Times New Roman"/>
          <w:b w:val="0"/>
          <w:sz w:val="24"/>
          <w:szCs w:val="24"/>
        </w:rPr>
        <w:t xml:space="preserve">утвержденный постановлением администрация Бодайбинского городского поселения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от  03.06.2011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№ 306-п, </w:t>
      </w:r>
      <w:r w:rsidRPr="000F7C7E">
        <w:rPr>
          <w:rFonts w:ascii="Times New Roman" w:hAnsi="Times New Roman"/>
          <w:b w:val="0"/>
          <w:sz w:val="24"/>
          <w:szCs w:val="24"/>
        </w:rPr>
        <w:t>следующие изменения:</w:t>
      </w:r>
    </w:p>
    <w:p w:rsidR="000C0DC2" w:rsidRDefault="000C0DC2" w:rsidP="000C0DC2">
      <w:pPr>
        <w:autoSpaceDE w:val="0"/>
        <w:autoSpaceDN w:val="0"/>
        <w:adjustRightInd w:val="0"/>
        <w:ind w:firstLine="567"/>
        <w:jc w:val="both"/>
      </w:pPr>
      <w:r>
        <w:t>1) Пункт 5 изложить в новой редакции:</w:t>
      </w:r>
    </w:p>
    <w:p w:rsidR="000C0DC2" w:rsidRDefault="000C0DC2" w:rsidP="000C0DC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Срок, отведенный для проведения независимой экспертизы, указывается при размещении проекта администрати</w:t>
      </w:r>
      <w:bookmarkStart w:id="0" w:name="_GoBack"/>
      <w:bookmarkEnd w:id="0"/>
      <w:r>
        <w:rPr>
          <w:rFonts w:eastAsiaTheme="minorHAnsi"/>
          <w:lang w:eastAsia="en-US"/>
        </w:rPr>
        <w:t>вного регламента на официальном сайте в информационно-телекоммуникационной сети «Интернет»,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и не может быть менее пятнадцати дней со дня его размещения.</w:t>
      </w:r>
    </w:p>
    <w:p w:rsidR="000C0DC2" w:rsidRDefault="000C0DC2" w:rsidP="000C0DC2">
      <w:pPr>
        <w:autoSpaceDE w:val="0"/>
        <w:autoSpaceDN w:val="0"/>
        <w:adjustRightInd w:val="0"/>
        <w:ind w:firstLine="567"/>
        <w:jc w:val="both"/>
      </w:pPr>
      <w:r>
        <w:t>2) Пункт 10 изложить в новой редакции:</w:t>
      </w:r>
    </w:p>
    <w:p w:rsidR="000C0DC2" w:rsidRDefault="000C0DC2" w:rsidP="000C0DC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Экспертиза проектов административных регламентов проводится следующими должностными лицами администрации:</w:t>
      </w:r>
    </w:p>
    <w:p w:rsidR="000C0DC2" w:rsidRDefault="000C0DC2" w:rsidP="000C0DC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заместителем главы Бодайбинского городского поселения;</w:t>
      </w:r>
    </w:p>
    <w:p w:rsidR="000C0DC2" w:rsidRDefault="000C0DC2" w:rsidP="000C0DC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начальником отдела по правовой работе, либо по его поручению специалистом отдела;</w:t>
      </w:r>
    </w:p>
    <w:p w:rsidR="000C0DC2" w:rsidRDefault="000C0DC2" w:rsidP="000C0DC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начальником отдела, ответственного за разработку административного регламента, внесение изменений в регламент.</w:t>
      </w:r>
    </w:p>
    <w:p w:rsidR="000C0DC2" w:rsidRDefault="000C0DC2" w:rsidP="000C0DC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Ответственным за организацию и проведение экспертизы проектов административных регламентов является заместитель главы Бодайбинского городского поселения. </w:t>
      </w:r>
    </w:p>
    <w:p w:rsidR="000C0DC2" w:rsidRPr="00974BFF" w:rsidRDefault="000C0DC2" w:rsidP="000C0DC2">
      <w:pPr>
        <w:ind w:firstLine="567"/>
        <w:jc w:val="both"/>
      </w:pPr>
      <w:r>
        <w:t>2</w:t>
      </w:r>
      <w:r w:rsidRPr="009A6C4F">
        <w:t xml:space="preserve">. </w:t>
      </w:r>
      <w:r w:rsidRPr="00974BFF">
        <w:t xml:space="preserve">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4" w:history="1">
        <w:r w:rsidRPr="00974BFF">
          <w:rPr>
            <w:rStyle w:val="a5"/>
            <w:lang w:val="en-US"/>
          </w:rPr>
          <w:t>www</w:t>
        </w:r>
        <w:r w:rsidRPr="00974BFF">
          <w:rPr>
            <w:rStyle w:val="a5"/>
          </w:rPr>
          <w:t>.</w:t>
        </w:r>
        <w:proofErr w:type="spellStart"/>
        <w:r w:rsidRPr="00974BFF">
          <w:rPr>
            <w:rStyle w:val="a5"/>
            <w:lang w:val="en-US"/>
          </w:rPr>
          <w:t>uprava</w:t>
        </w:r>
        <w:proofErr w:type="spellEnd"/>
        <w:r w:rsidRPr="00974BFF">
          <w:rPr>
            <w:rStyle w:val="a5"/>
          </w:rPr>
          <w:t>-bodaibo.ru</w:t>
        </w:r>
      </w:hyperlink>
      <w:r w:rsidRPr="00974BFF">
        <w:t>.</w:t>
      </w:r>
    </w:p>
    <w:p w:rsidR="000C0DC2" w:rsidRDefault="000C0DC2" w:rsidP="00EE7184">
      <w:pPr>
        <w:jc w:val="both"/>
        <w:rPr>
          <w:b/>
        </w:rPr>
      </w:pPr>
    </w:p>
    <w:p w:rsidR="00EE7184" w:rsidRPr="00A370FB" w:rsidRDefault="00EE7184" w:rsidP="00EE7184">
      <w:pPr>
        <w:jc w:val="both"/>
        <w:rPr>
          <w:b/>
        </w:rPr>
      </w:pPr>
    </w:p>
    <w:p w:rsidR="000C0DC2" w:rsidRPr="00A370FB" w:rsidRDefault="000C0DC2" w:rsidP="000C0DC2">
      <w:pPr>
        <w:jc w:val="right"/>
        <w:rPr>
          <w:b/>
        </w:rPr>
      </w:pPr>
    </w:p>
    <w:p w:rsidR="000C0DC2" w:rsidRPr="00A370FB" w:rsidRDefault="000C0DC2" w:rsidP="000C0DC2">
      <w:pPr>
        <w:jc w:val="both"/>
        <w:rPr>
          <w:b/>
        </w:rPr>
      </w:pPr>
      <w:r>
        <w:rPr>
          <w:b/>
        </w:rPr>
        <w:t>ГЛАВА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  <w:t>А.В. ДУБКОВ</w:t>
      </w:r>
    </w:p>
    <w:p w:rsidR="005B0080" w:rsidRPr="009B1442" w:rsidRDefault="005B0080">
      <w:pPr>
        <w:rPr>
          <w:b/>
          <w:sz w:val="56"/>
          <w:szCs w:val="56"/>
        </w:rPr>
      </w:pPr>
    </w:p>
    <w:sectPr w:rsidR="005B0080" w:rsidRPr="009B1442" w:rsidSect="0007038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78"/>
    <w:rsid w:val="00070387"/>
    <w:rsid w:val="000C0DC2"/>
    <w:rsid w:val="00190026"/>
    <w:rsid w:val="001A4B6A"/>
    <w:rsid w:val="00235378"/>
    <w:rsid w:val="003449E8"/>
    <w:rsid w:val="004A4179"/>
    <w:rsid w:val="00541F2E"/>
    <w:rsid w:val="005B0080"/>
    <w:rsid w:val="005F3486"/>
    <w:rsid w:val="00681B9B"/>
    <w:rsid w:val="006B0B1E"/>
    <w:rsid w:val="007F0AAE"/>
    <w:rsid w:val="00913B2A"/>
    <w:rsid w:val="00915569"/>
    <w:rsid w:val="009917A8"/>
    <w:rsid w:val="009B1442"/>
    <w:rsid w:val="009F0F49"/>
    <w:rsid w:val="00A403E5"/>
    <w:rsid w:val="00A41E6E"/>
    <w:rsid w:val="00D274E7"/>
    <w:rsid w:val="00DE0039"/>
    <w:rsid w:val="00EB354A"/>
    <w:rsid w:val="00EE7184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ADE69-430C-40CD-9EA4-B9BB5F53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0D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44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B144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C0DC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5">
    <w:name w:val="Hyperlink"/>
    <w:basedOn w:val="a0"/>
    <w:uiPriority w:val="99"/>
    <w:semiHidden/>
    <w:unhideWhenUsed/>
    <w:rsid w:val="000C0D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 Нина Геннадьевна</dc:creator>
  <cp:keywords/>
  <dc:description/>
  <cp:lastModifiedBy>Плешува Альмира Алексеевна</cp:lastModifiedBy>
  <cp:revision>2</cp:revision>
  <cp:lastPrinted>2019-07-05T04:20:00Z</cp:lastPrinted>
  <dcterms:created xsi:type="dcterms:W3CDTF">2019-07-16T02:38:00Z</dcterms:created>
  <dcterms:modified xsi:type="dcterms:W3CDTF">2019-07-16T02:38:00Z</dcterms:modified>
</cp:coreProperties>
</file>