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3B" w:rsidRPr="00DC1372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9213B" w:rsidRPr="00DC1372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9213B" w:rsidRPr="00DC1372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9213B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213B" w:rsidRPr="00DC1372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3B" w:rsidRPr="00DC1372" w:rsidRDefault="006005C2" w:rsidP="00B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</w:t>
      </w:r>
      <w:r w:rsidR="00B9213B">
        <w:rPr>
          <w:rFonts w:ascii="Times New Roman" w:hAnsi="Times New Roman" w:cs="Times New Roman"/>
          <w:sz w:val="24"/>
          <w:szCs w:val="24"/>
        </w:rPr>
        <w:t xml:space="preserve">2019 </w:t>
      </w:r>
      <w:r w:rsidR="00B9213B" w:rsidRPr="00DC1372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B921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13B">
        <w:rPr>
          <w:rFonts w:ascii="Times New Roman" w:hAnsi="Times New Roman" w:cs="Times New Roman"/>
          <w:sz w:val="24"/>
          <w:szCs w:val="24"/>
        </w:rPr>
        <w:t xml:space="preserve"> </w:t>
      </w:r>
      <w:r w:rsidR="00B9213B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</w:t>
      </w:r>
      <w:r w:rsidR="00B9213B">
        <w:rPr>
          <w:rFonts w:ascii="Times New Roman" w:hAnsi="Times New Roman" w:cs="Times New Roman"/>
          <w:sz w:val="24"/>
          <w:szCs w:val="24"/>
        </w:rPr>
        <w:t xml:space="preserve">  </w:t>
      </w:r>
      <w:r w:rsidR="00B9213B" w:rsidRPr="00DC13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9213B" w:rsidRPr="00DC1372">
        <w:rPr>
          <w:rFonts w:ascii="Times New Roman" w:hAnsi="Times New Roman" w:cs="Times New Roman"/>
          <w:sz w:val="24"/>
          <w:szCs w:val="24"/>
        </w:rPr>
        <w:t>№</w:t>
      </w:r>
      <w:r w:rsidR="00B921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776</w:t>
      </w:r>
      <w:proofErr w:type="gramEnd"/>
      <w:r>
        <w:rPr>
          <w:rFonts w:ascii="Times New Roman" w:hAnsi="Times New Roman" w:cs="Times New Roman"/>
          <w:sz w:val="24"/>
          <w:szCs w:val="24"/>
        </w:rPr>
        <w:t>-п</w:t>
      </w:r>
      <w:r w:rsidR="00B9213B">
        <w:rPr>
          <w:rFonts w:ascii="Times New Roman" w:hAnsi="Times New Roman" w:cs="Times New Roman"/>
          <w:sz w:val="24"/>
          <w:szCs w:val="24"/>
        </w:rPr>
        <w:t xml:space="preserve"> </w:t>
      </w:r>
      <w:r w:rsidR="00B9213B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13B" w:rsidRPr="00DC1372" w:rsidRDefault="00B9213B" w:rsidP="00B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3B" w:rsidRPr="00DC1372" w:rsidRDefault="00B9213B" w:rsidP="00B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проведении технических обследований общего имущества в многоквартирных домах на территории Бодайбинского муниципального образования</w:t>
      </w:r>
    </w:p>
    <w:p w:rsidR="00B9213B" w:rsidRPr="00DC1372" w:rsidRDefault="00B9213B" w:rsidP="00B92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</w:t>
      </w:r>
    </w:p>
    <w:p w:rsidR="00B9213B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B" w:rsidRPr="00DC1372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 138-пп, в соответствии ч.6 ст. 189 Жилищного кодекса Российской Федерации, предложени</w:t>
      </w:r>
      <w:r w:rsidR="000D255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Фонда капитального ремонта многоквартирных домов Иркутской области от </w:t>
      </w:r>
      <w:r w:rsidR="000D25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8.06.2019 г. № </w:t>
      </w:r>
      <w:r w:rsidR="000D255A">
        <w:rPr>
          <w:rFonts w:ascii="Times New Roman" w:hAnsi="Times New Roman" w:cs="Times New Roman"/>
          <w:sz w:val="24"/>
          <w:szCs w:val="24"/>
        </w:rPr>
        <w:t>3245</w:t>
      </w:r>
      <w:r>
        <w:rPr>
          <w:rFonts w:ascii="Times New Roman" w:hAnsi="Times New Roman" w:cs="Times New Roman"/>
          <w:sz w:val="24"/>
          <w:szCs w:val="24"/>
        </w:rPr>
        <w:t xml:space="preserve">/2019,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ми 6, 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9213B" w:rsidRPr="00A22B80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B9213B" w:rsidRDefault="00B9213B" w:rsidP="00B9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Провести технические обследования общего имущества в многоквартирных домах, расположенных на территории 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2020 году Региональной программы капитального ремонта общего имущества в многоквартирных домах на территории Иркутской области на 2014-2043 годы и предложениями Фонда капитального ремонта многоквартирных домов Иркутской области, согласно Приложению № 1 к настоящему постановлению.</w:t>
      </w:r>
    </w:p>
    <w:p w:rsidR="00B9213B" w:rsidRDefault="00B9213B" w:rsidP="00B9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Начальнику отдела по управлению муниципальным имуществом и жилищно-социальным вопросам администрации Бодайбинского городского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B9213B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B9213B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за организацией проведения технических обследований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B9213B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B" w:rsidRPr="00DC1372" w:rsidRDefault="00B9213B" w:rsidP="00B9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55A" w:rsidRDefault="000D255A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8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005C2">
        <w:rPr>
          <w:rFonts w:ascii="Times New Roman" w:hAnsi="Times New Roman" w:cs="Times New Roman"/>
          <w:sz w:val="24"/>
          <w:szCs w:val="24"/>
        </w:rPr>
        <w:t xml:space="preserve"> 07.10.</w:t>
      </w:r>
      <w:r>
        <w:rPr>
          <w:rFonts w:ascii="Times New Roman" w:hAnsi="Times New Roman" w:cs="Times New Roman"/>
          <w:sz w:val="24"/>
          <w:szCs w:val="24"/>
        </w:rPr>
        <w:t>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005C2">
        <w:rPr>
          <w:rFonts w:ascii="Times New Roman" w:hAnsi="Times New Roman" w:cs="Times New Roman"/>
          <w:sz w:val="24"/>
          <w:szCs w:val="24"/>
        </w:rPr>
        <w:t>776-п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13B" w:rsidRPr="00B428F8" w:rsidRDefault="00B9213B" w:rsidP="00B9213B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F8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расположенных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</w:t>
      </w: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1139"/>
        <w:gridCol w:w="3397"/>
      </w:tblGrid>
      <w:tr w:rsidR="00B9213B" w:rsidTr="00C434BB">
        <w:tc>
          <w:tcPr>
            <w:tcW w:w="704" w:type="dxa"/>
            <w:vMerge w:val="restart"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F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548" w:type="dxa"/>
            <w:gridSpan w:val="2"/>
          </w:tcPr>
          <w:p w:rsidR="00B9213B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</w:t>
            </w:r>
          </w:p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3397" w:type="dxa"/>
            <w:vMerge w:val="restart"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B9213B" w:rsidTr="00C434BB">
        <w:tc>
          <w:tcPr>
            <w:tcW w:w="704" w:type="dxa"/>
            <w:vMerge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139" w:type="dxa"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vMerge/>
          </w:tcPr>
          <w:p w:rsidR="00B9213B" w:rsidRPr="00B428F8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13B" w:rsidTr="00C434BB">
        <w:tc>
          <w:tcPr>
            <w:tcW w:w="704" w:type="dxa"/>
          </w:tcPr>
          <w:p w:rsidR="00B9213B" w:rsidRDefault="00B9213B" w:rsidP="00B9213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9213B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Бодайбинское</w:t>
            </w:r>
          </w:p>
        </w:tc>
        <w:tc>
          <w:tcPr>
            <w:tcW w:w="2409" w:type="dxa"/>
          </w:tcPr>
          <w:p w:rsidR="00B9213B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МК-135</w:t>
            </w:r>
          </w:p>
        </w:tc>
        <w:tc>
          <w:tcPr>
            <w:tcW w:w="1139" w:type="dxa"/>
          </w:tcPr>
          <w:p w:rsidR="00B9213B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97" w:type="dxa"/>
          </w:tcPr>
          <w:p w:rsidR="00B9213B" w:rsidRDefault="00B9213B" w:rsidP="00C434B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общего имущества</w:t>
            </w:r>
          </w:p>
        </w:tc>
      </w:tr>
    </w:tbl>
    <w:p w:rsidR="00B9213B" w:rsidRPr="00B428F8" w:rsidRDefault="00B9213B" w:rsidP="00B9213B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3B" w:rsidRDefault="00B9213B" w:rsidP="00B9213B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3B" w:rsidRDefault="00B9213B" w:rsidP="00B9213B"/>
    <w:p w:rsidR="00B9213B" w:rsidRDefault="00B9213B" w:rsidP="00B9213B"/>
    <w:p w:rsidR="00B9213B" w:rsidRDefault="00B9213B" w:rsidP="00B9213B"/>
    <w:p w:rsidR="009F63F7" w:rsidRDefault="009F63F7"/>
    <w:sectPr w:rsidR="009F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3B"/>
    <w:rsid w:val="000D255A"/>
    <w:rsid w:val="006005C2"/>
    <w:rsid w:val="009F63F7"/>
    <w:rsid w:val="00B9213B"/>
    <w:rsid w:val="00F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5557-AB73-4A6B-8631-4E29208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2019-10-07T00:35:00Z</cp:lastPrinted>
  <dcterms:created xsi:type="dcterms:W3CDTF">2019-10-08T06:29:00Z</dcterms:created>
  <dcterms:modified xsi:type="dcterms:W3CDTF">2019-10-08T06:29:00Z</dcterms:modified>
</cp:coreProperties>
</file>