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CBAA" w14:textId="77777777" w:rsidR="00BE69F4" w:rsidRDefault="00BE69F4" w:rsidP="00BE69F4">
      <w:pPr>
        <w:pStyle w:val="a6"/>
      </w:pPr>
      <w:r>
        <w:t>РОССИЙСКАЯ ФЕДЕРАЦИЯ</w:t>
      </w:r>
    </w:p>
    <w:p w14:paraId="6F591A31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14:paraId="484EB027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14:paraId="0DC8A6CE" w14:textId="77777777" w:rsidR="00BE69F4" w:rsidRDefault="004E6D7E" w:rsidP="00BE69F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65B3F01F" w14:textId="77777777" w:rsidR="000C4664" w:rsidRDefault="00BE69F4" w:rsidP="00BE69F4">
      <w:pPr>
        <w:rPr>
          <w:sz w:val="24"/>
        </w:rPr>
      </w:pPr>
      <w:r>
        <w:rPr>
          <w:sz w:val="24"/>
        </w:rPr>
        <w:t xml:space="preserve">            </w:t>
      </w:r>
    </w:p>
    <w:p w14:paraId="4184BD34" w14:textId="77777777" w:rsidR="00697B7A" w:rsidRDefault="00697B7A" w:rsidP="00BE69F4">
      <w:pPr>
        <w:rPr>
          <w:sz w:val="24"/>
        </w:rPr>
      </w:pPr>
    </w:p>
    <w:p w14:paraId="430FB372" w14:textId="6072F75E" w:rsidR="001454D3" w:rsidRPr="00E33651" w:rsidRDefault="00811EB9" w:rsidP="00BE69F4">
      <w:pPr>
        <w:rPr>
          <w:sz w:val="24"/>
        </w:rPr>
      </w:pPr>
      <w:r>
        <w:rPr>
          <w:sz w:val="24"/>
        </w:rPr>
        <w:t xml:space="preserve"> </w:t>
      </w:r>
      <w:r w:rsidR="00373EC2">
        <w:rPr>
          <w:sz w:val="24"/>
        </w:rPr>
        <w:t>06.04.</w:t>
      </w:r>
      <w:r>
        <w:rPr>
          <w:sz w:val="24"/>
        </w:rPr>
        <w:t>20</w:t>
      </w:r>
      <w:r w:rsidR="00B5204D">
        <w:rPr>
          <w:sz w:val="24"/>
        </w:rPr>
        <w:t>20</w:t>
      </w:r>
      <w:r w:rsidR="00BA0E91">
        <w:rPr>
          <w:sz w:val="24"/>
        </w:rPr>
        <w:t xml:space="preserve"> </w:t>
      </w:r>
      <w:r w:rsidR="00BE69F4">
        <w:rPr>
          <w:sz w:val="24"/>
        </w:rPr>
        <w:t>г</w:t>
      </w:r>
      <w:r w:rsidR="00BA0E91">
        <w:rPr>
          <w:sz w:val="24"/>
        </w:rPr>
        <w:t>.</w:t>
      </w:r>
      <w:r w:rsidR="00BE69F4">
        <w:rPr>
          <w:b/>
          <w:sz w:val="24"/>
        </w:rPr>
        <w:t xml:space="preserve">             </w:t>
      </w:r>
      <w:r w:rsidR="00C052F7">
        <w:rPr>
          <w:b/>
          <w:sz w:val="24"/>
        </w:rPr>
        <w:t xml:space="preserve">   </w:t>
      </w:r>
      <w:r w:rsidR="00BE69F4">
        <w:rPr>
          <w:b/>
          <w:sz w:val="24"/>
        </w:rPr>
        <w:t xml:space="preserve">    </w:t>
      </w:r>
      <w:r w:rsidR="00E65146">
        <w:rPr>
          <w:b/>
          <w:sz w:val="24"/>
        </w:rPr>
        <w:t xml:space="preserve"> </w:t>
      </w:r>
      <w:r w:rsidR="0059162C">
        <w:rPr>
          <w:b/>
          <w:sz w:val="24"/>
        </w:rPr>
        <w:t xml:space="preserve">   </w:t>
      </w:r>
      <w:r w:rsidR="00C036B6">
        <w:rPr>
          <w:b/>
          <w:sz w:val="24"/>
        </w:rPr>
        <w:t xml:space="preserve">        </w:t>
      </w:r>
      <w:r w:rsidR="0059162C">
        <w:rPr>
          <w:b/>
          <w:sz w:val="24"/>
        </w:rPr>
        <w:t xml:space="preserve">     </w:t>
      </w:r>
      <w:r w:rsidR="000C4664">
        <w:rPr>
          <w:b/>
          <w:sz w:val="24"/>
        </w:rPr>
        <w:t xml:space="preserve"> </w:t>
      </w:r>
      <w:r w:rsidR="00B5204D">
        <w:rPr>
          <w:b/>
          <w:sz w:val="24"/>
        </w:rPr>
        <w:t xml:space="preserve"> </w:t>
      </w:r>
      <w:r w:rsidR="00F52761">
        <w:rPr>
          <w:b/>
          <w:sz w:val="24"/>
        </w:rPr>
        <w:t xml:space="preserve">    </w:t>
      </w:r>
      <w:r w:rsidR="00F43F35">
        <w:rPr>
          <w:b/>
          <w:sz w:val="24"/>
        </w:rPr>
        <w:t xml:space="preserve">  </w:t>
      </w:r>
      <w:r w:rsidR="00BE69F4">
        <w:rPr>
          <w:sz w:val="24"/>
          <w:szCs w:val="24"/>
        </w:rPr>
        <w:t>г.</w:t>
      </w:r>
      <w:r w:rsidR="001A25D6">
        <w:rPr>
          <w:sz w:val="24"/>
          <w:szCs w:val="24"/>
        </w:rPr>
        <w:t xml:space="preserve"> </w:t>
      </w:r>
      <w:r w:rsidR="00BE69F4">
        <w:rPr>
          <w:sz w:val="24"/>
        </w:rPr>
        <w:t xml:space="preserve">Бодайбо        </w:t>
      </w:r>
      <w:r w:rsidR="00E65146">
        <w:rPr>
          <w:sz w:val="24"/>
        </w:rPr>
        <w:t xml:space="preserve"> </w:t>
      </w:r>
      <w:r w:rsidR="00BE69F4">
        <w:rPr>
          <w:sz w:val="24"/>
        </w:rPr>
        <w:t xml:space="preserve">                                 </w:t>
      </w:r>
      <w:r w:rsidR="0011327B">
        <w:rPr>
          <w:sz w:val="24"/>
        </w:rPr>
        <w:t xml:space="preserve">     </w:t>
      </w:r>
      <w:r w:rsidR="00BE69F4">
        <w:rPr>
          <w:sz w:val="24"/>
        </w:rPr>
        <w:t xml:space="preserve">    </w:t>
      </w:r>
      <w:r w:rsidR="00B5204D">
        <w:rPr>
          <w:sz w:val="24"/>
        </w:rPr>
        <w:t xml:space="preserve"> </w:t>
      </w:r>
      <w:r w:rsidR="00932E80">
        <w:rPr>
          <w:sz w:val="24"/>
        </w:rPr>
        <w:t>№</w:t>
      </w:r>
      <w:r w:rsidR="00F52761">
        <w:rPr>
          <w:sz w:val="24"/>
        </w:rPr>
        <w:t xml:space="preserve"> </w:t>
      </w:r>
      <w:r w:rsidR="00373EC2">
        <w:rPr>
          <w:sz w:val="24"/>
        </w:rPr>
        <w:t xml:space="preserve">180 – п </w:t>
      </w:r>
    </w:p>
    <w:p w14:paraId="4C64029E" w14:textId="77777777" w:rsidR="00BE69F4" w:rsidRDefault="00BE69F4" w:rsidP="00BE69F4"/>
    <w:p w14:paraId="33C537F3" w14:textId="77777777" w:rsidR="00475600" w:rsidRPr="001454D3" w:rsidRDefault="00475600" w:rsidP="00BE69F4"/>
    <w:tbl>
      <w:tblPr>
        <w:tblW w:w="0" w:type="auto"/>
        <w:tblLook w:val="01E0" w:firstRow="1" w:lastRow="1" w:firstColumn="1" w:lastColumn="1" w:noHBand="0" w:noVBand="0"/>
      </w:tblPr>
      <w:tblGrid>
        <w:gridCol w:w="9356"/>
      </w:tblGrid>
      <w:tr w:rsidR="0083085F" w:rsidRPr="0088698F" w14:paraId="7C4F50A5" w14:textId="77777777" w:rsidTr="00B43FB4">
        <w:tc>
          <w:tcPr>
            <w:tcW w:w="9464" w:type="dxa"/>
            <w:shd w:val="clear" w:color="auto" w:fill="auto"/>
          </w:tcPr>
          <w:p w14:paraId="3F2D1E0E" w14:textId="77777777" w:rsidR="0041642B" w:rsidRDefault="0059162C" w:rsidP="0041642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8698F">
              <w:rPr>
                <w:sz w:val="24"/>
                <w:szCs w:val="24"/>
              </w:rPr>
              <w:t xml:space="preserve">Об утверждении </w:t>
            </w:r>
            <w:r w:rsidR="00E33651" w:rsidRPr="0088698F">
              <w:rPr>
                <w:sz w:val="24"/>
                <w:szCs w:val="24"/>
              </w:rPr>
              <w:t>По</w:t>
            </w:r>
            <w:r w:rsidR="00E8794E" w:rsidRPr="0088698F">
              <w:rPr>
                <w:sz w:val="24"/>
                <w:szCs w:val="24"/>
              </w:rPr>
              <w:t xml:space="preserve">ложения </w:t>
            </w:r>
            <w:r w:rsidR="002C2BE0" w:rsidRPr="0088698F">
              <w:rPr>
                <w:sz w:val="24"/>
                <w:szCs w:val="24"/>
              </w:rPr>
              <w:t xml:space="preserve">о предоставлении субсидий </w:t>
            </w:r>
            <w:r w:rsidR="0088698F" w:rsidRPr="0088698F">
              <w:rPr>
                <w:sz w:val="24"/>
                <w:szCs w:val="24"/>
              </w:rPr>
              <w:t>на возмещение</w:t>
            </w:r>
          </w:p>
          <w:p w14:paraId="03B39A93" w14:textId="77777777" w:rsidR="0041642B" w:rsidRDefault="001F7F3A" w:rsidP="0041642B">
            <w:pPr>
              <w:jc w:val="center"/>
              <w:rPr>
                <w:sz w:val="24"/>
                <w:szCs w:val="24"/>
              </w:rPr>
            </w:pPr>
            <w:r w:rsidRPr="0088698F">
              <w:rPr>
                <w:sz w:val="24"/>
                <w:szCs w:val="24"/>
              </w:rPr>
              <w:t xml:space="preserve">недополученных доходов, </w:t>
            </w:r>
            <w:r w:rsidR="002C2BE0" w:rsidRPr="0088698F">
              <w:rPr>
                <w:sz w:val="24"/>
                <w:szCs w:val="24"/>
              </w:rPr>
              <w:t xml:space="preserve">в связи с оказанием услуг </w:t>
            </w:r>
            <w:r w:rsidR="0088698F">
              <w:rPr>
                <w:sz w:val="24"/>
                <w:szCs w:val="24"/>
              </w:rPr>
              <w:t>по осуществлению пассажирских</w:t>
            </w:r>
          </w:p>
          <w:p w14:paraId="26E20F45" w14:textId="77777777" w:rsidR="0041642B" w:rsidRDefault="0088698F" w:rsidP="0041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перевозок автомобильным транспортом по социально-значимым </w:t>
            </w:r>
            <w:r w:rsidR="000A6AF4">
              <w:rPr>
                <w:sz w:val="24"/>
                <w:szCs w:val="24"/>
              </w:rPr>
              <w:t>пригородным</w:t>
            </w:r>
          </w:p>
          <w:p w14:paraId="5D5BB4A5" w14:textId="77777777" w:rsidR="0041642B" w:rsidRDefault="00655FA1" w:rsidP="0041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сезонным (садоводческим) </w:t>
            </w:r>
            <w:r w:rsidR="000A6AF4">
              <w:rPr>
                <w:sz w:val="24"/>
                <w:szCs w:val="24"/>
              </w:rPr>
              <w:t>маршрутам</w:t>
            </w:r>
            <w:r>
              <w:rPr>
                <w:sz w:val="24"/>
                <w:szCs w:val="24"/>
              </w:rPr>
              <w:t xml:space="preserve"> с уровнем пассажиропотока</w:t>
            </w:r>
            <w:r w:rsidR="007F571F">
              <w:rPr>
                <w:sz w:val="24"/>
                <w:szCs w:val="24"/>
              </w:rPr>
              <w:t>, не обеспечивающим</w:t>
            </w:r>
          </w:p>
          <w:p w14:paraId="211F4EE0" w14:textId="77777777" w:rsidR="0041642B" w:rsidRDefault="007F571F" w:rsidP="0041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рентабельную работу перевозчиков, из бюджета Бодайбинского муниципального</w:t>
            </w:r>
          </w:p>
          <w:p w14:paraId="300022DF" w14:textId="4921AEDB" w:rsidR="002C2BE0" w:rsidRPr="0088698F" w:rsidRDefault="007F571F" w:rsidP="00416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  <w:r w:rsidR="0088698F">
              <w:rPr>
                <w:sz w:val="24"/>
                <w:szCs w:val="24"/>
              </w:rPr>
              <w:t xml:space="preserve"> </w:t>
            </w:r>
            <w:r w:rsidR="002C2BE0" w:rsidRPr="0088698F">
              <w:rPr>
                <w:sz w:val="24"/>
                <w:szCs w:val="24"/>
              </w:rPr>
              <w:t>в 20</w:t>
            </w:r>
            <w:r w:rsidR="00B5204D">
              <w:rPr>
                <w:sz w:val="24"/>
                <w:szCs w:val="24"/>
              </w:rPr>
              <w:t>20</w:t>
            </w:r>
            <w:r w:rsidR="002C2BE0" w:rsidRPr="0088698F">
              <w:rPr>
                <w:sz w:val="24"/>
                <w:szCs w:val="24"/>
              </w:rPr>
              <w:t xml:space="preserve"> году</w:t>
            </w:r>
          </w:p>
          <w:bookmarkEnd w:id="0"/>
          <w:p w14:paraId="10468454" w14:textId="77777777" w:rsidR="0083085F" w:rsidRPr="0088698F" w:rsidRDefault="0083085F" w:rsidP="004164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10FE3A" w14:textId="2469F3B6" w:rsidR="00932E80" w:rsidRPr="00932E80" w:rsidRDefault="00932E80" w:rsidP="00932E80">
      <w:pPr>
        <w:pStyle w:val="3"/>
        <w:tabs>
          <w:tab w:val="left" w:pos="567"/>
        </w:tabs>
        <w:ind w:firstLine="567"/>
      </w:pPr>
      <w:r w:rsidRPr="00932E80">
        <w:t xml:space="preserve">В соответствии со статьей 78 Бюджетного кодекса Российской Федерации, ст. 14 </w:t>
      </w:r>
      <w:r w:rsidRPr="00932E80">
        <w:rPr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Федерации, Постановлением Правительства</w:t>
      </w:r>
      <w:r w:rsidRPr="00932E80">
        <w:t xml:space="preserve"> Российской Федерации от 06.09.2016 г. № 887 «Об общих требованиях</w:t>
      </w:r>
      <w:r w:rsidRPr="00932E80">
        <w:rPr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Бодайбинского городского поселения от 1</w:t>
      </w:r>
      <w:r w:rsidR="00B5204D" w:rsidRPr="00B5204D">
        <w:rPr>
          <w:szCs w:val="24"/>
        </w:rPr>
        <w:t>9</w:t>
      </w:r>
      <w:r w:rsidRPr="00932E80">
        <w:rPr>
          <w:szCs w:val="24"/>
        </w:rPr>
        <w:t>.11.20</w:t>
      </w:r>
      <w:r w:rsidR="00B5204D" w:rsidRPr="00B5204D">
        <w:rPr>
          <w:szCs w:val="24"/>
        </w:rPr>
        <w:t>19</w:t>
      </w:r>
      <w:r w:rsidRPr="00932E80">
        <w:rPr>
          <w:szCs w:val="24"/>
        </w:rPr>
        <w:t xml:space="preserve"> г. № </w:t>
      </w:r>
      <w:r w:rsidR="00B5204D" w:rsidRPr="00B5204D">
        <w:rPr>
          <w:szCs w:val="24"/>
        </w:rPr>
        <w:t>33</w:t>
      </w:r>
      <w:r w:rsidRPr="00932E80">
        <w:rPr>
          <w:szCs w:val="24"/>
        </w:rPr>
        <w:t>-па «О бюджете Бодайбинского муниципального образования на 20</w:t>
      </w:r>
      <w:r w:rsidR="00B5204D" w:rsidRPr="00B5204D">
        <w:rPr>
          <w:szCs w:val="24"/>
        </w:rPr>
        <w:t>20</w:t>
      </w:r>
      <w:r w:rsidRPr="00932E80">
        <w:rPr>
          <w:szCs w:val="24"/>
        </w:rPr>
        <w:t xml:space="preserve"> год и плановый период 20</w:t>
      </w:r>
      <w:r w:rsidR="00F43F35">
        <w:rPr>
          <w:szCs w:val="24"/>
        </w:rPr>
        <w:t>2</w:t>
      </w:r>
      <w:r w:rsidR="00B5204D" w:rsidRPr="00B5204D">
        <w:rPr>
          <w:szCs w:val="24"/>
        </w:rPr>
        <w:t>1</w:t>
      </w:r>
      <w:r w:rsidRPr="00932E80">
        <w:rPr>
          <w:szCs w:val="24"/>
        </w:rPr>
        <w:t xml:space="preserve"> и 202</w:t>
      </w:r>
      <w:r w:rsidR="00B5204D" w:rsidRPr="00B5204D">
        <w:rPr>
          <w:szCs w:val="24"/>
        </w:rPr>
        <w:t>2</w:t>
      </w:r>
      <w:r w:rsidRPr="00932E80">
        <w:rPr>
          <w:szCs w:val="24"/>
        </w:rPr>
        <w:t xml:space="preserve"> годов», </w:t>
      </w:r>
      <w:r w:rsidRPr="00932E80">
        <w:t>руководствуясь ст. 26, 64 Устава Бодайбинского муниципального образования</w:t>
      </w:r>
    </w:p>
    <w:p w14:paraId="69CFBE27" w14:textId="4045FD3E" w:rsidR="00ED0C8A" w:rsidRDefault="00ED0C8A" w:rsidP="00932E80">
      <w:pPr>
        <w:pStyle w:val="3"/>
        <w:tabs>
          <w:tab w:val="left" w:pos="567"/>
        </w:tabs>
        <w:rPr>
          <w:b/>
          <w:szCs w:val="24"/>
        </w:rPr>
      </w:pPr>
      <w:r w:rsidRPr="0029257A">
        <w:rPr>
          <w:b/>
          <w:szCs w:val="24"/>
        </w:rPr>
        <w:t>ПОСТАНОВЛЯ</w:t>
      </w:r>
      <w:r w:rsidR="00BA0E91" w:rsidRPr="0029257A">
        <w:rPr>
          <w:b/>
          <w:szCs w:val="24"/>
        </w:rPr>
        <w:t>ЕТ:</w:t>
      </w:r>
    </w:p>
    <w:p w14:paraId="0145D37C" w14:textId="401688FD" w:rsidR="00932E80" w:rsidRPr="00932E80" w:rsidRDefault="00932E80" w:rsidP="00932E80">
      <w:pPr>
        <w:jc w:val="both"/>
        <w:rPr>
          <w:sz w:val="24"/>
          <w:szCs w:val="24"/>
        </w:rPr>
      </w:pPr>
      <w:r>
        <w:tab/>
      </w:r>
      <w:r w:rsidRPr="00932E80">
        <w:rPr>
          <w:sz w:val="24"/>
        </w:rPr>
        <w:t xml:space="preserve">1. </w:t>
      </w:r>
      <w:r w:rsidR="00F43F35">
        <w:rPr>
          <w:sz w:val="24"/>
        </w:rPr>
        <w:t>У</w:t>
      </w:r>
      <w:r w:rsidRPr="0088698F">
        <w:rPr>
          <w:sz w:val="24"/>
          <w:szCs w:val="24"/>
        </w:rPr>
        <w:t>тверд</w:t>
      </w:r>
      <w:r w:rsidR="00F43F35">
        <w:rPr>
          <w:sz w:val="24"/>
          <w:szCs w:val="24"/>
        </w:rPr>
        <w:t>ить</w:t>
      </w:r>
      <w:r w:rsidRPr="0088698F">
        <w:rPr>
          <w:sz w:val="24"/>
          <w:szCs w:val="24"/>
        </w:rPr>
        <w:t xml:space="preserve"> Положени</w:t>
      </w:r>
      <w:r w:rsidR="00F43F35">
        <w:rPr>
          <w:sz w:val="24"/>
          <w:szCs w:val="24"/>
        </w:rPr>
        <w:t>е</w:t>
      </w:r>
      <w:r w:rsidRPr="0088698F">
        <w:rPr>
          <w:sz w:val="24"/>
          <w:szCs w:val="24"/>
        </w:rPr>
        <w:t xml:space="preserve"> о предоставлении субсидий на возмещение недополученных доходов, в связи с оказанием услуг </w:t>
      </w:r>
      <w:r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пригородным сезонным (садоводческим) маршрутам с уровнем пассажиропотока, не обеспечивающим рентабельную работу перевозчиков, из бюджета Бодайбинского муниципального образования </w:t>
      </w:r>
      <w:r w:rsidRPr="0088698F">
        <w:rPr>
          <w:sz w:val="24"/>
          <w:szCs w:val="24"/>
        </w:rPr>
        <w:t>в 20</w:t>
      </w:r>
      <w:r w:rsidR="00B5204D" w:rsidRPr="00B5204D">
        <w:rPr>
          <w:sz w:val="24"/>
          <w:szCs w:val="24"/>
        </w:rPr>
        <w:t>20</w:t>
      </w:r>
      <w:r w:rsidRPr="0088698F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6E6F01D5" w14:textId="19ABC319" w:rsidR="00750F1A" w:rsidRPr="0029257A" w:rsidRDefault="00F43F35" w:rsidP="00750F1A">
      <w:pPr>
        <w:ind w:firstLine="720"/>
        <w:jc w:val="both"/>
        <w:rPr>
          <w:sz w:val="24"/>
          <w:szCs w:val="24"/>
        </w:rPr>
      </w:pPr>
      <w:r>
        <w:rPr>
          <w:sz w:val="24"/>
        </w:rPr>
        <w:t>2</w:t>
      </w:r>
      <w:r w:rsidR="00932E80">
        <w:rPr>
          <w:sz w:val="24"/>
        </w:rPr>
        <w:t xml:space="preserve">. </w:t>
      </w:r>
      <w:r w:rsidR="0059162C" w:rsidRPr="0029257A">
        <w:rPr>
          <w:sz w:val="24"/>
        </w:rPr>
        <w:t>Настоящее</w:t>
      </w:r>
      <w:r w:rsidR="00750F1A" w:rsidRPr="0029257A">
        <w:rPr>
          <w:sz w:val="24"/>
          <w:szCs w:val="24"/>
        </w:rPr>
        <w:t xml:space="preserve"> </w:t>
      </w:r>
      <w:r w:rsidR="00190CE1" w:rsidRPr="0029257A">
        <w:rPr>
          <w:sz w:val="24"/>
          <w:szCs w:val="24"/>
        </w:rPr>
        <w:t>постановление</w:t>
      </w:r>
      <w:r w:rsidR="004E7737" w:rsidRPr="0029257A">
        <w:rPr>
          <w:sz w:val="24"/>
          <w:szCs w:val="24"/>
        </w:rPr>
        <w:t xml:space="preserve"> подлежит </w:t>
      </w:r>
      <w:r w:rsidR="00ED0C8A" w:rsidRPr="0029257A">
        <w:rPr>
          <w:sz w:val="24"/>
          <w:szCs w:val="24"/>
        </w:rPr>
        <w:t xml:space="preserve">размещению на официальном сайте администрации Бодайбинского городского поселения в </w:t>
      </w:r>
      <w:r w:rsidR="00071310">
        <w:rPr>
          <w:sz w:val="24"/>
          <w:szCs w:val="24"/>
        </w:rPr>
        <w:t xml:space="preserve">информационной-телекоммуникационной </w:t>
      </w:r>
      <w:r w:rsidR="00ED0C8A" w:rsidRPr="0029257A">
        <w:rPr>
          <w:sz w:val="24"/>
          <w:szCs w:val="24"/>
        </w:rPr>
        <w:t xml:space="preserve">сети </w:t>
      </w:r>
      <w:r w:rsidR="001A25D6">
        <w:rPr>
          <w:sz w:val="24"/>
          <w:szCs w:val="24"/>
        </w:rPr>
        <w:t>«</w:t>
      </w:r>
      <w:r w:rsidR="00ED0C8A" w:rsidRPr="0029257A">
        <w:rPr>
          <w:sz w:val="24"/>
          <w:szCs w:val="24"/>
        </w:rPr>
        <w:t>Интернет</w:t>
      </w:r>
      <w:r w:rsidR="001A25D6">
        <w:rPr>
          <w:sz w:val="24"/>
          <w:szCs w:val="24"/>
        </w:rPr>
        <w:t xml:space="preserve">» </w:t>
      </w:r>
      <w:r w:rsidR="00ED0C8A" w:rsidRPr="0029257A">
        <w:rPr>
          <w:sz w:val="24"/>
          <w:szCs w:val="24"/>
          <w:u w:val="single"/>
          <w:lang w:val="en-US"/>
        </w:rPr>
        <w:t>www</w:t>
      </w:r>
      <w:r w:rsidR="00ED0C8A" w:rsidRPr="0029257A">
        <w:rPr>
          <w:sz w:val="24"/>
          <w:szCs w:val="24"/>
          <w:u w:val="single"/>
        </w:rPr>
        <w:t>.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uprava</w:t>
      </w:r>
      <w:proofErr w:type="spellEnd"/>
      <w:r w:rsidR="00ED0C8A" w:rsidRPr="0029257A">
        <w:rPr>
          <w:sz w:val="24"/>
          <w:szCs w:val="24"/>
          <w:u w:val="single"/>
        </w:rPr>
        <w:t>-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bodaibo</w:t>
      </w:r>
      <w:proofErr w:type="spellEnd"/>
      <w:r w:rsidR="00ED0C8A" w:rsidRPr="0029257A">
        <w:rPr>
          <w:sz w:val="24"/>
          <w:szCs w:val="24"/>
          <w:u w:val="single"/>
        </w:rPr>
        <w:t>.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ru</w:t>
      </w:r>
      <w:proofErr w:type="spellEnd"/>
      <w:r w:rsidR="004E7737" w:rsidRPr="0029257A">
        <w:rPr>
          <w:sz w:val="24"/>
          <w:szCs w:val="24"/>
        </w:rPr>
        <w:t>.</w:t>
      </w:r>
    </w:p>
    <w:p w14:paraId="33A64510" w14:textId="77777777" w:rsidR="00750F1A" w:rsidRPr="0029257A" w:rsidRDefault="00750F1A" w:rsidP="00750F1A">
      <w:pPr>
        <w:jc w:val="both"/>
        <w:rPr>
          <w:sz w:val="24"/>
          <w:szCs w:val="24"/>
        </w:rPr>
      </w:pPr>
    </w:p>
    <w:p w14:paraId="0CB433E2" w14:textId="77777777" w:rsidR="0083085F" w:rsidRPr="0029257A" w:rsidRDefault="0083085F" w:rsidP="00750F1A">
      <w:pPr>
        <w:jc w:val="both"/>
        <w:rPr>
          <w:sz w:val="24"/>
          <w:szCs w:val="24"/>
        </w:rPr>
      </w:pPr>
    </w:p>
    <w:p w14:paraId="783719FF" w14:textId="77777777" w:rsidR="00DB33C1" w:rsidRPr="0029257A" w:rsidRDefault="00771751" w:rsidP="00771751">
      <w:pPr>
        <w:jc w:val="both"/>
      </w:pPr>
      <w:r w:rsidRPr="0029257A">
        <w:rPr>
          <w:sz w:val="24"/>
        </w:rPr>
        <w:t xml:space="preserve"> </w:t>
      </w:r>
      <w:r w:rsidR="00DB33C1" w:rsidRPr="0029257A">
        <w:t xml:space="preserve"> </w:t>
      </w:r>
    </w:p>
    <w:p w14:paraId="74ED54FA" w14:textId="4F1537FF" w:rsidR="00543834" w:rsidRPr="0029257A" w:rsidRDefault="00EA783E" w:rsidP="00EA783E">
      <w:pPr>
        <w:pStyle w:val="6"/>
        <w:jc w:val="left"/>
      </w:pPr>
      <w:r w:rsidRPr="0029257A">
        <w:t>ГЛАВ</w:t>
      </w:r>
      <w:r w:rsidR="00B5204D">
        <w:t>А</w:t>
      </w:r>
      <w:r w:rsidR="00AC0EAA" w:rsidRPr="0029257A">
        <w:t xml:space="preserve">             </w:t>
      </w:r>
      <w:r w:rsidR="00DB33C1" w:rsidRPr="0029257A">
        <w:t xml:space="preserve">          </w:t>
      </w:r>
      <w:r w:rsidR="00811EB9" w:rsidRPr="0029257A">
        <w:tab/>
      </w:r>
      <w:r w:rsidR="00DB33C1" w:rsidRPr="0029257A">
        <w:t xml:space="preserve">                                   </w:t>
      </w:r>
      <w:r w:rsidR="00C21420" w:rsidRPr="0029257A">
        <w:t xml:space="preserve">      </w:t>
      </w:r>
      <w:r w:rsidR="00DB33C1" w:rsidRPr="0029257A">
        <w:t xml:space="preserve">            </w:t>
      </w:r>
      <w:r w:rsidR="00F25B8C" w:rsidRPr="0029257A">
        <w:t xml:space="preserve">             </w:t>
      </w:r>
      <w:r w:rsidRPr="0029257A">
        <w:t xml:space="preserve">        </w:t>
      </w:r>
      <w:r w:rsidR="0083085F" w:rsidRPr="0029257A">
        <w:t xml:space="preserve">   </w:t>
      </w:r>
      <w:r w:rsidR="001A453C" w:rsidRPr="0029257A">
        <w:t xml:space="preserve">  </w:t>
      </w:r>
      <w:r w:rsidR="00F43F35">
        <w:t xml:space="preserve">  </w:t>
      </w:r>
      <w:r w:rsidR="00B5204D">
        <w:t>А.В.</w:t>
      </w:r>
      <w:r w:rsidR="0041642B">
        <w:t xml:space="preserve"> </w:t>
      </w:r>
      <w:r w:rsidR="00B5204D">
        <w:t>ДУБКОВ</w:t>
      </w:r>
    </w:p>
    <w:p w14:paraId="4FE1F913" w14:textId="77777777" w:rsidR="004E7737" w:rsidRPr="0029257A" w:rsidRDefault="004E7737" w:rsidP="004E7737"/>
    <w:p w14:paraId="4CA45C6E" w14:textId="77777777" w:rsidR="001A25D6" w:rsidRDefault="001A25D6" w:rsidP="001A25D6">
      <w:pPr>
        <w:jc w:val="both"/>
      </w:pPr>
    </w:p>
    <w:p w14:paraId="6D685B17" w14:textId="77777777" w:rsidR="00F43F35" w:rsidRDefault="00932E80" w:rsidP="00932E80">
      <w:pPr>
        <w:jc w:val="center"/>
      </w:pPr>
      <w:r>
        <w:t xml:space="preserve">            </w:t>
      </w:r>
      <w:r w:rsidR="00DA3B61">
        <w:t xml:space="preserve"> </w:t>
      </w:r>
      <w:r>
        <w:t xml:space="preserve">                                                  </w:t>
      </w:r>
    </w:p>
    <w:p w14:paraId="3412AB91" w14:textId="77777777" w:rsidR="00F43F35" w:rsidRDefault="00F43F35" w:rsidP="00932E80">
      <w:pPr>
        <w:jc w:val="center"/>
      </w:pPr>
    </w:p>
    <w:p w14:paraId="4B4CB2D7" w14:textId="77777777" w:rsidR="00F43F35" w:rsidRDefault="00F43F35" w:rsidP="00932E80">
      <w:pPr>
        <w:jc w:val="center"/>
      </w:pPr>
    </w:p>
    <w:p w14:paraId="5875C1CA" w14:textId="77777777" w:rsidR="00F43F35" w:rsidRDefault="00F43F35" w:rsidP="00932E80">
      <w:pPr>
        <w:jc w:val="center"/>
      </w:pPr>
    </w:p>
    <w:p w14:paraId="38983A80" w14:textId="77777777" w:rsidR="00F43F35" w:rsidRDefault="00F43F35" w:rsidP="00932E80">
      <w:pPr>
        <w:jc w:val="center"/>
      </w:pPr>
    </w:p>
    <w:p w14:paraId="43090B5A" w14:textId="77777777" w:rsidR="00F43F35" w:rsidRDefault="00F43F35" w:rsidP="00932E80">
      <w:pPr>
        <w:jc w:val="center"/>
      </w:pPr>
    </w:p>
    <w:p w14:paraId="4D056724" w14:textId="77777777" w:rsidR="00F43F35" w:rsidRDefault="00F43F35" w:rsidP="00932E80">
      <w:pPr>
        <w:jc w:val="center"/>
      </w:pPr>
    </w:p>
    <w:p w14:paraId="6352BC0C" w14:textId="77777777" w:rsidR="00F43F35" w:rsidRDefault="00F43F35" w:rsidP="00932E80">
      <w:pPr>
        <w:jc w:val="center"/>
      </w:pPr>
    </w:p>
    <w:p w14:paraId="78050EBE" w14:textId="77777777" w:rsidR="00F43F35" w:rsidRDefault="00F43F35" w:rsidP="00932E80">
      <w:pPr>
        <w:jc w:val="center"/>
      </w:pPr>
    </w:p>
    <w:p w14:paraId="75138EEC" w14:textId="77777777" w:rsidR="00F43F35" w:rsidRDefault="00F43F35" w:rsidP="00932E80">
      <w:pPr>
        <w:jc w:val="center"/>
      </w:pPr>
    </w:p>
    <w:p w14:paraId="0A5EF657" w14:textId="77777777" w:rsidR="00F43F35" w:rsidRDefault="00F43F35" w:rsidP="00932E80">
      <w:pPr>
        <w:jc w:val="center"/>
      </w:pPr>
    </w:p>
    <w:p w14:paraId="781D0BCB" w14:textId="77777777" w:rsidR="00F43F35" w:rsidRDefault="00F43F35" w:rsidP="00932E80">
      <w:pPr>
        <w:jc w:val="center"/>
      </w:pPr>
    </w:p>
    <w:p w14:paraId="0D5A60B0" w14:textId="77777777" w:rsidR="00F43F35" w:rsidRDefault="00F43F35" w:rsidP="00932E80">
      <w:pPr>
        <w:jc w:val="center"/>
      </w:pPr>
    </w:p>
    <w:p w14:paraId="5F3BEFD1" w14:textId="77777777" w:rsidR="00F43F35" w:rsidRDefault="00F43F35" w:rsidP="00932E80">
      <w:pPr>
        <w:jc w:val="center"/>
      </w:pPr>
    </w:p>
    <w:p w14:paraId="0FBA82FC" w14:textId="196C0164" w:rsidR="004E7737" w:rsidRPr="00DA3B61" w:rsidRDefault="00F43F35" w:rsidP="00932E80">
      <w:pPr>
        <w:jc w:val="center"/>
      </w:pPr>
      <w:r>
        <w:t xml:space="preserve">                                                               </w:t>
      </w:r>
      <w:r w:rsidR="0059162C" w:rsidRPr="0029257A">
        <w:rPr>
          <w:sz w:val="24"/>
          <w:szCs w:val="24"/>
        </w:rPr>
        <w:t>УТВЕРЖДЕНО</w:t>
      </w:r>
    </w:p>
    <w:p w14:paraId="013FA723" w14:textId="77777777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</w:t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  <w:t xml:space="preserve">          п</w:t>
      </w:r>
      <w:r w:rsidR="00ED0C8A" w:rsidRPr="0029257A">
        <w:rPr>
          <w:sz w:val="24"/>
          <w:szCs w:val="24"/>
        </w:rPr>
        <w:t>остановлением</w:t>
      </w:r>
      <w:r w:rsidR="0059162C" w:rsidRPr="0029257A">
        <w:rPr>
          <w:sz w:val="24"/>
          <w:szCs w:val="24"/>
        </w:rPr>
        <w:t xml:space="preserve"> администрации</w:t>
      </w:r>
    </w:p>
    <w:p w14:paraId="01FB95ED" w14:textId="77777777" w:rsidR="0059162C" w:rsidRPr="0029257A" w:rsidRDefault="0059162C" w:rsidP="0059162C">
      <w:pPr>
        <w:jc w:val="right"/>
        <w:rPr>
          <w:sz w:val="24"/>
          <w:szCs w:val="24"/>
        </w:rPr>
      </w:pPr>
      <w:r w:rsidRPr="0029257A">
        <w:rPr>
          <w:sz w:val="24"/>
          <w:szCs w:val="24"/>
        </w:rPr>
        <w:t>Бодайбинского городского поселения</w:t>
      </w:r>
    </w:p>
    <w:p w14:paraId="2BB35F05" w14:textId="046848A1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                                         </w:t>
      </w:r>
      <w:r w:rsidR="00A659A4">
        <w:rPr>
          <w:sz w:val="24"/>
          <w:szCs w:val="24"/>
        </w:rPr>
        <w:t xml:space="preserve"> </w:t>
      </w:r>
      <w:r w:rsidR="00B5204D">
        <w:rPr>
          <w:sz w:val="24"/>
          <w:szCs w:val="24"/>
        </w:rPr>
        <w:t xml:space="preserve">     </w:t>
      </w:r>
      <w:r w:rsidR="0059162C" w:rsidRPr="0029257A">
        <w:rPr>
          <w:sz w:val="24"/>
          <w:szCs w:val="24"/>
        </w:rPr>
        <w:t xml:space="preserve">от </w:t>
      </w:r>
      <w:r w:rsidR="002561FC">
        <w:rPr>
          <w:sz w:val="24"/>
          <w:szCs w:val="24"/>
        </w:rPr>
        <w:t xml:space="preserve"> </w:t>
      </w:r>
      <w:r w:rsidR="00BB0D62">
        <w:rPr>
          <w:sz w:val="24"/>
          <w:szCs w:val="24"/>
        </w:rPr>
        <w:t xml:space="preserve"> </w:t>
      </w:r>
      <w:r w:rsidR="00373EC2">
        <w:rPr>
          <w:sz w:val="24"/>
          <w:szCs w:val="24"/>
        </w:rPr>
        <w:t>06</w:t>
      </w:r>
      <w:r w:rsidR="00BB0D62">
        <w:rPr>
          <w:sz w:val="24"/>
          <w:szCs w:val="24"/>
        </w:rPr>
        <w:t>.04.</w:t>
      </w:r>
      <w:r w:rsidR="00811EB9" w:rsidRPr="0029257A">
        <w:rPr>
          <w:sz w:val="24"/>
          <w:szCs w:val="24"/>
        </w:rPr>
        <w:t>20</w:t>
      </w:r>
      <w:r w:rsidR="00B5204D">
        <w:rPr>
          <w:sz w:val="24"/>
          <w:szCs w:val="24"/>
        </w:rPr>
        <w:t>20</w:t>
      </w:r>
      <w:r w:rsidR="00604259" w:rsidRPr="0029257A">
        <w:rPr>
          <w:sz w:val="24"/>
          <w:szCs w:val="24"/>
        </w:rPr>
        <w:t xml:space="preserve"> </w:t>
      </w:r>
      <w:r w:rsidR="00811EB9" w:rsidRPr="0029257A">
        <w:rPr>
          <w:sz w:val="24"/>
          <w:szCs w:val="24"/>
        </w:rPr>
        <w:t xml:space="preserve">г. </w:t>
      </w:r>
      <w:r w:rsidR="00B5204D">
        <w:rPr>
          <w:sz w:val="24"/>
          <w:szCs w:val="24"/>
        </w:rPr>
        <w:t>№</w:t>
      </w:r>
      <w:r w:rsidR="00BB0D62">
        <w:rPr>
          <w:sz w:val="24"/>
          <w:szCs w:val="24"/>
        </w:rPr>
        <w:t xml:space="preserve"> </w:t>
      </w:r>
      <w:r w:rsidR="00373EC2">
        <w:rPr>
          <w:sz w:val="24"/>
          <w:szCs w:val="24"/>
        </w:rPr>
        <w:t>180</w:t>
      </w:r>
      <w:r w:rsidR="00BB0D62">
        <w:rPr>
          <w:sz w:val="24"/>
          <w:szCs w:val="24"/>
        </w:rPr>
        <w:t xml:space="preserve"> –</w:t>
      </w:r>
      <w:r w:rsidR="00373EC2">
        <w:rPr>
          <w:sz w:val="24"/>
          <w:szCs w:val="24"/>
        </w:rPr>
        <w:t xml:space="preserve"> п</w:t>
      </w:r>
      <w:r w:rsidR="00BB0D62">
        <w:rPr>
          <w:sz w:val="24"/>
          <w:szCs w:val="24"/>
        </w:rPr>
        <w:t xml:space="preserve"> </w:t>
      </w:r>
    </w:p>
    <w:p w14:paraId="1B511174" w14:textId="77777777" w:rsidR="004E7737" w:rsidRPr="0029257A" w:rsidRDefault="004E7737" w:rsidP="004E7737"/>
    <w:p w14:paraId="1017570A" w14:textId="77777777" w:rsidR="004E7737" w:rsidRPr="0029257A" w:rsidRDefault="004E7737" w:rsidP="004E7737"/>
    <w:p w14:paraId="6A72C5D4" w14:textId="77777777" w:rsidR="00B21720" w:rsidRDefault="004E7737" w:rsidP="007F6CFA">
      <w:p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Положение</w:t>
      </w:r>
      <w:r w:rsidR="00B21720">
        <w:rPr>
          <w:sz w:val="24"/>
          <w:szCs w:val="24"/>
        </w:rPr>
        <w:t xml:space="preserve"> </w:t>
      </w:r>
    </w:p>
    <w:p w14:paraId="24EEEF54" w14:textId="2363CD7F" w:rsidR="00B1600D" w:rsidRPr="0088698F" w:rsidRDefault="00B21720" w:rsidP="00B1600D">
      <w:pPr>
        <w:jc w:val="center"/>
        <w:rPr>
          <w:sz w:val="24"/>
          <w:szCs w:val="24"/>
        </w:rPr>
      </w:pPr>
      <w:r w:rsidRPr="00B1600D">
        <w:rPr>
          <w:sz w:val="24"/>
          <w:szCs w:val="24"/>
        </w:rPr>
        <w:t>о предоставлении субсидий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 xml:space="preserve">на возмещение недополученных доходов, в связи с оказанием услуг </w:t>
      </w:r>
      <w:r w:rsidR="00B1600D"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</w:t>
      </w:r>
      <w:r w:rsidR="007F571F">
        <w:rPr>
          <w:sz w:val="24"/>
          <w:szCs w:val="24"/>
        </w:rPr>
        <w:t>пригородным сезонным (садоводческим) маршрутам с уровнем пассажиропотока, не обеспечивающим рентабельную работу перевозчиков</w:t>
      </w:r>
      <w:r w:rsidR="00C54C71">
        <w:rPr>
          <w:sz w:val="24"/>
          <w:szCs w:val="24"/>
        </w:rPr>
        <w:t>, из бюджета Бодайбинского муниципального образования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>в 20</w:t>
      </w:r>
      <w:r w:rsidR="00B5204D">
        <w:rPr>
          <w:sz w:val="24"/>
          <w:szCs w:val="24"/>
        </w:rPr>
        <w:t>20</w:t>
      </w:r>
      <w:r w:rsidR="00B1600D" w:rsidRPr="0088698F">
        <w:rPr>
          <w:sz w:val="24"/>
          <w:szCs w:val="24"/>
        </w:rPr>
        <w:t xml:space="preserve"> году</w:t>
      </w:r>
    </w:p>
    <w:p w14:paraId="19468C3B" w14:textId="1B6C4DBC" w:rsidR="007F6CFA" w:rsidRPr="00BB1D9A" w:rsidRDefault="007F6CFA" w:rsidP="00B1600D">
      <w:pPr>
        <w:jc w:val="center"/>
        <w:rPr>
          <w:sz w:val="24"/>
          <w:szCs w:val="24"/>
        </w:rPr>
      </w:pPr>
    </w:p>
    <w:p w14:paraId="427E743F" w14:textId="77777777" w:rsidR="00AF4182" w:rsidRPr="00BB1D9A" w:rsidRDefault="00AF4182" w:rsidP="00C059A2">
      <w:pPr>
        <w:jc w:val="center"/>
        <w:rPr>
          <w:sz w:val="24"/>
          <w:szCs w:val="24"/>
        </w:rPr>
      </w:pPr>
    </w:p>
    <w:p w14:paraId="083E734D" w14:textId="77777777" w:rsidR="004E7737" w:rsidRPr="00C87128" w:rsidRDefault="004E7737" w:rsidP="004E773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>Общие положения</w:t>
      </w:r>
    </w:p>
    <w:p w14:paraId="5ED9FF5A" w14:textId="77777777" w:rsidR="001A25D6" w:rsidRPr="0029257A" w:rsidRDefault="001A25D6" w:rsidP="001A25D6">
      <w:pPr>
        <w:ind w:left="720"/>
        <w:rPr>
          <w:b/>
          <w:sz w:val="24"/>
          <w:szCs w:val="24"/>
        </w:rPr>
      </w:pPr>
    </w:p>
    <w:p w14:paraId="6C260A3E" w14:textId="77777777" w:rsidR="004E7737" w:rsidRPr="0029257A" w:rsidRDefault="004E7737" w:rsidP="001A25D6">
      <w:pPr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1.1. Настоящее Положение определяет категории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получении субсидий из бюджета Бодайбинского муниципального образования,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14:paraId="14F33629" w14:textId="7D3F843F" w:rsidR="00B5204D" w:rsidRPr="00CC2A31" w:rsidRDefault="00B5204D" w:rsidP="00B5204D">
      <w:pPr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2A31">
        <w:rPr>
          <w:sz w:val="24"/>
          <w:szCs w:val="24"/>
        </w:rPr>
        <w:t>Субсидии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</w:t>
      </w:r>
      <w:r>
        <w:rPr>
          <w:sz w:val="24"/>
          <w:szCs w:val="24"/>
        </w:rPr>
        <w:t>ом (реализацией) товаров (за ис</w:t>
      </w:r>
      <w:r w:rsidRPr="00CC2A31">
        <w:rPr>
          <w:sz w:val="24"/>
          <w:szCs w:val="24"/>
        </w:rPr>
        <w:t xml:space="preserve">ключением подакцизных товаров, кроме автомобилей </w:t>
      </w:r>
      <w:r>
        <w:rPr>
          <w:sz w:val="24"/>
          <w:szCs w:val="24"/>
        </w:rPr>
        <w:t>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CC2A31">
        <w:rPr>
          <w:sz w:val="24"/>
          <w:szCs w:val="24"/>
        </w:rPr>
        <w:t>), выполнением работ, оказанием услуг (далее - получатели субсидий).</w:t>
      </w:r>
    </w:p>
    <w:p w14:paraId="2B6F2F18" w14:textId="4054EC1F" w:rsidR="00C87128" w:rsidRPr="00C87128" w:rsidRDefault="00C87128" w:rsidP="00B5204D">
      <w:pPr>
        <w:pStyle w:val="ConsPlusNormal"/>
        <w:ind w:firstLine="540"/>
        <w:jc w:val="both"/>
      </w:pPr>
      <w:r w:rsidRPr="00C87128">
        <w:t xml:space="preserve">1.3. Уполномоченным органом, осуществляющим организацию предоставления субсидий является отдел по экономике администрации Бодайбинского городского поселения (далее – уполномоченный орган). </w:t>
      </w:r>
    </w:p>
    <w:p w14:paraId="636E6A95" w14:textId="77777777" w:rsidR="00C87128" w:rsidRPr="00C87128" w:rsidRDefault="00C87128" w:rsidP="00C87128">
      <w:pPr>
        <w:ind w:firstLine="567"/>
        <w:jc w:val="both"/>
        <w:rPr>
          <w:sz w:val="24"/>
          <w:szCs w:val="24"/>
        </w:rPr>
      </w:pPr>
      <w:r w:rsidRPr="00C87128">
        <w:rPr>
          <w:sz w:val="24"/>
          <w:szCs w:val="24"/>
        </w:rPr>
        <w:t xml:space="preserve">1.4. Предоставление субсидии осуществляется финансовым управлением Бодайбинского городского поселения. </w:t>
      </w:r>
    </w:p>
    <w:p w14:paraId="1DFBBF2E" w14:textId="77777777" w:rsidR="00C87128" w:rsidRPr="00C87128" w:rsidRDefault="00C87128" w:rsidP="00C87128">
      <w:pPr>
        <w:ind w:firstLine="708"/>
        <w:jc w:val="both"/>
        <w:rPr>
          <w:sz w:val="24"/>
          <w:szCs w:val="24"/>
        </w:rPr>
      </w:pPr>
    </w:p>
    <w:p w14:paraId="1545E05E" w14:textId="77777777" w:rsidR="004E7737" w:rsidRPr="0029257A" w:rsidRDefault="004E7737" w:rsidP="0032262D">
      <w:pPr>
        <w:ind w:firstLine="708"/>
        <w:jc w:val="both"/>
        <w:rPr>
          <w:sz w:val="24"/>
          <w:szCs w:val="24"/>
        </w:rPr>
      </w:pPr>
    </w:p>
    <w:p w14:paraId="34BD2BB9" w14:textId="77777777" w:rsidR="00104EA8" w:rsidRPr="00C87128" w:rsidRDefault="004E7737" w:rsidP="00104EA8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 xml:space="preserve">Категории </w:t>
      </w:r>
      <w:r w:rsidR="0032262D" w:rsidRPr="00C87128">
        <w:rPr>
          <w:b/>
          <w:sz w:val="24"/>
          <w:szCs w:val="24"/>
        </w:rPr>
        <w:t xml:space="preserve">и критерии отбора </w:t>
      </w:r>
      <w:r w:rsidR="00104EA8" w:rsidRPr="00C87128">
        <w:rPr>
          <w:b/>
          <w:sz w:val="24"/>
          <w:szCs w:val="24"/>
        </w:rPr>
        <w:t>юридических лиц (за исключением</w:t>
      </w:r>
    </w:p>
    <w:p w14:paraId="58432D2D" w14:textId="77777777" w:rsidR="00104EA8" w:rsidRPr="00C87128" w:rsidRDefault="00104EA8" w:rsidP="00104EA8">
      <w:pPr>
        <w:ind w:left="720"/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>государственных (муниципальных) учреждений), индивидуальных</w:t>
      </w:r>
    </w:p>
    <w:p w14:paraId="2428F070" w14:textId="77777777" w:rsidR="0032262D" w:rsidRPr="00C87128" w:rsidRDefault="00104EA8" w:rsidP="00104EA8">
      <w:pPr>
        <w:ind w:left="720"/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>предпринимателей, физических лиц, имеющих право на получении субсидий из бюджета Бодайбинского муниципального образования</w:t>
      </w:r>
    </w:p>
    <w:p w14:paraId="519CD167" w14:textId="77777777" w:rsidR="00D56B16" w:rsidRPr="0029257A" w:rsidRDefault="00D56B16" w:rsidP="00104EA8">
      <w:pPr>
        <w:ind w:left="720"/>
        <w:jc w:val="center"/>
        <w:rPr>
          <w:b/>
          <w:sz w:val="24"/>
          <w:szCs w:val="24"/>
        </w:rPr>
      </w:pPr>
    </w:p>
    <w:p w14:paraId="3DAD16D2" w14:textId="7371A546" w:rsidR="00C87128" w:rsidRPr="00C87128" w:rsidRDefault="00C87128" w:rsidP="00C87128">
      <w:pPr>
        <w:numPr>
          <w:ilvl w:val="1"/>
          <w:numId w:val="17"/>
        </w:numPr>
        <w:tabs>
          <w:tab w:val="clear" w:pos="84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субсидии имеют</w:t>
      </w:r>
      <w:r w:rsidR="001D3936" w:rsidRPr="006C6FAE">
        <w:rPr>
          <w:sz w:val="24"/>
          <w:szCs w:val="24"/>
        </w:rPr>
        <w:t xml:space="preserve"> юридические лица (за исключением госу</w:t>
      </w:r>
      <w:r w:rsidR="001D3936" w:rsidRPr="006C6FAE">
        <w:rPr>
          <w:sz w:val="24"/>
          <w:szCs w:val="24"/>
        </w:rPr>
        <w:softHyphen/>
        <w:t>дарственных (муниципальных) учреждений), индивидуальные предприниматели, физиче</w:t>
      </w:r>
      <w:r w:rsidR="001D3936" w:rsidRPr="006C6FAE">
        <w:rPr>
          <w:sz w:val="24"/>
          <w:szCs w:val="24"/>
        </w:rPr>
        <w:softHyphen/>
        <w:t>ские лица, осуществляющие деятельность по оказанию населению Бодайбинского муни</w:t>
      </w:r>
      <w:r w:rsidR="001D3936" w:rsidRPr="006C6FAE">
        <w:rPr>
          <w:sz w:val="24"/>
          <w:szCs w:val="24"/>
        </w:rPr>
        <w:softHyphen/>
        <w:t>ципального образования услуг по осуществлению пассажирских перевозо</w:t>
      </w:r>
      <w:r w:rsidR="006C6FAE" w:rsidRPr="006C6FAE">
        <w:rPr>
          <w:sz w:val="24"/>
          <w:szCs w:val="24"/>
        </w:rPr>
        <w:t>к автомобиль</w:t>
      </w:r>
      <w:r w:rsidR="006C6FAE" w:rsidRPr="006C6FAE">
        <w:rPr>
          <w:sz w:val="24"/>
          <w:szCs w:val="24"/>
        </w:rPr>
        <w:softHyphen/>
        <w:t xml:space="preserve">ным транспортом по </w:t>
      </w:r>
      <w:r w:rsidR="001D3936" w:rsidRPr="006C6FAE">
        <w:rPr>
          <w:sz w:val="24"/>
          <w:szCs w:val="24"/>
        </w:rPr>
        <w:t xml:space="preserve">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="001D3936" w:rsidRPr="006C6FAE">
        <w:rPr>
          <w:sz w:val="24"/>
          <w:szCs w:val="24"/>
        </w:rPr>
        <w:t>маршрутам, оказываемых по регулируемым тарифам автомобильным транс</w:t>
      </w:r>
      <w:r w:rsidR="001D3936" w:rsidRPr="006C6FAE">
        <w:rPr>
          <w:sz w:val="24"/>
          <w:szCs w:val="24"/>
        </w:rPr>
        <w:softHyphen/>
        <w:t>портом общего пользования - по регулярным маршрутам в соответствии с расписанием, утвержденным на текущий период с уровнем пассажиропотока, не обеспечивающим р</w:t>
      </w:r>
      <w:r>
        <w:rPr>
          <w:sz w:val="24"/>
          <w:szCs w:val="24"/>
        </w:rPr>
        <w:t xml:space="preserve">ентабельную работу перевозчиков </w:t>
      </w:r>
      <w:r>
        <w:rPr>
          <w:sz w:val="24"/>
          <w:szCs w:val="24"/>
        </w:rPr>
        <w:lastRenderedPageBreak/>
        <w:t xml:space="preserve">и </w:t>
      </w:r>
      <w:r w:rsidRPr="00C87128">
        <w:rPr>
          <w:sz w:val="24"/>
          <w:szCs w:val="24"/>
        </w:rPr>
        <w:t>соответствующие на первое число месяца, предшествующего месяцу, в котором планируется заключение соглашения с администрацией Бодайбинского поселения о предоставлении субсидии в целях возмещения недополученных доходов следующим критериям:</w:t>
      </w:r>
    </w:p>
    <w:p w14:paraId="1AFF8E87" w14:textId="557615B5" w:rsidR="00C87128" w:rsidRPr="00FA2B32" w:rsidRDefault="00C87128" w:rsidP="00FA2B32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87128">
        <w:rPr>
          <w:sz w:val="24"/>
          <w:szCs w:val="24"/>
        </w:rPr>
        <w:t>зарегистрированы в качестве юридического лица или индивидуального предпринимателя в установленном законодательством порядке;</w:t>
      </w:r>
    </w:p>
    <w:p w14:paraId="45C62491" w14:textId="77777777" w:rsidR="00B60C66" w:rsidRPr="00B60C66" w:rsidRDefault="00B60C66" w:rsidP="00B60C66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не имеют просроченной задолженности по возврату в бюджет Бодайбинского муниципального образования субсидий (далее – бюджет), бюджетных инвестиций, предоставленных в том числе иными правовыми актами и иной просроченной задолженности из бюджета.</w:t>
      </w:r>
    </w:p>
    <w:p w14:paraId="5D75A97D" w14:textId="77777777" w:rsidR="00B60C66" w:rsidRPr="00B60C66" w:rsidRDefault="00B60C66" w:rsidP="00B60C66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не являются иностранным юридическим лицом, а также российским юридическим лицом в уставном (складочном) капитале которого доля участия иностранных юридических лиц, метом регистрации которых является государство или территория, включенный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проведение финансовых операций (офшорные зоны) в отношении таких юридических лиц, в совокупности превышает 50 процентов; </w:t>
      </w:r>
    </w:p>
    <w:p w14:paraId="05F3FFF3" w14:textId="50291B69" w:rsidR="00B60C66" w:rsidRPr="00B60C66" w:rsidRDefault="00B60C66" w:rsidP="00B60C66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имеют лицензию на </w:t>
      </w:r>
      <w:r>
        <w:rPr>
          <w:sz w:val="24"/>
          <w:szCs w:val="24"/>
        </w:rPr>
        <w:t xml:space="preserve">оказание </w:t>
      </w:r>
      <w:r w:rsidRPr="006C6FAE">
        <w:rPr>
          <w:sz w:val="24"/>
          <w:szCs w:val="24"/>
        </w:rPr>
        <w:t>услуг по осуществлению пассажирских перевозок автомобиль</w:t>
      </w:r>
      <w:r w:rsidRPr="006C6FAE">
        <w:rPr>
          <w:sz w:val="24"/>
          <w:szCs w:val="24"/>
        </w:rPr>
        <w:softHyphen/>
        <w:t>ным транспортом</w:t>
      </w:r>
      <w:r w:rsidRPr="00B60C66">
        <w:rPr>
          <w:sz w:val="24"/>
          <w:szCs w:val="24"/>
        </w:rPr>
        <w:t>;</w:t>
      </w:r>
    </w:p>
    <w:p w14:paraId="7CAEB117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2.1.5. не находятся в процедуре конкурсного производства;</w:t>
      </w:r>
    </w:p>
    <w:p w14:paraId="54CCB8D0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2.1.6. не находятся в процессе реорганизации или ликвидации, банкротства и не должны иметь ограничения на осуществление хозяйственной деятельности;</w:t>
      </w:r>
    </w:p>
    <w:p w14:paraId="4CDAEE56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2.1.7. имеют в наличии на законных основаниях имущество, необходимое для осуществления деятельности, определенной п.2.1. настоящего Положения;</w:t>
      </w:r>
    </w:p>
    <w:p w14:paraId="05F62CDE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2.1.8. не имеют фактов нецелевого и неэффективного использования, ранее предоставленных из бюджета Бодайбинского муниципального образования субсидий;</w:t>
      </w:r>
    </w:p>
    <w:p w14:paraId="47B4AAA3" w14:textId="77777777" w:rsidR="004B39B6" w:rsidRPr="0029257A" w:rsidRDefault="004B39B6" w:rsidP="004B39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9031723" w14:textId="77777777" w:rsidR="004E7737" w:rsidRPr="00B60C66" w:rsidRDefault="004E7737" w:rsidP="004E773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B60C66">
        <w:rPr>
          <w:b/>
          <w:sz w:val="24"/>
          <w:szCs w:val="24"/>
        </w:rPr>
        <w:t>Цели, условия и порядок предоставления субсидий</w:t>
      </w:r>
    </w:p>
    <w:p w14:paraId="069B9773" w14:textId="77777777" w:rsidR="004E7737" w:rsidRPr="0029257A" w:rsidRDefault="004E7737" w:rsidP="004E7737">
      <w:pPr>
        <w:jc w:val="both"/>
        <w:rPr>
          <w:sz w:val="24"/>
          <w:szCs w:val="24"/>
        </w:rPr>
      </w:pPr>
    </w:p>
    <w:p w14:paraId="1A0DC277" w14:textId="77777777" w:rsidR="004E7737" w:rsidRPr="0029257A" w:rsidRDefault="004E7737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Решением Думы Бодайбинского городского поселения о бюджете Бодайбинского муниципального образования на очередной финансовый год устанавливается предельный размер и целевое назначение субсидий.</w:t>
      </w:r>
    </w:p>
    <w:p w14:paraId="1CE9FEBD" w14:textId="77777777" w:rsidR="0015605C" w:rsidRPr="0029257A" w:rsidRDefault="0015605C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Расчет размера субсидий производителям товаров, работ, услуг формирует администрация Бодайбинского городского поселения на основании обращений </w:t>
      </w:r>
      <w:r w:rsidR="00097296" w:rsidRPr="0029257A">
        <w:rPr>
          <w:sz w:val="24"/>
          <w:szCs w:val="24"/>
        </w:rPr>
        <w:t>Получателями субсидий</w:t>
      </w:r>
      <w:r w:rsidRPr="0029257A">
        <w:rPr>
          <w:sz w:val="24"/>
          <w:szCs w:val="24"/>
        </w:rPr>
        <w:t>.</w:t>
      </w:r>
    </w:p>
    <w:p w14:paraId="57DE5247" w14:textId="77777777" w:rsidR="001A00AD" w:rsidRPr="0029257A" w:rsidRDefault="001A00AD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 Субсидии предоставляются </w:t>
      </w:r>
      <w:r w:rsidR="00097296" w:rsidRPr="0029257A">
        <w:rPr>
          <w:sz w:val="24"/>
          <w:szCs w:val="24"/>
        </w:rPr>
        <w:t>Получателям субсидий</w:t>
      </w:r>
      <w:r w:rsidR="00361916" w:rsidRPr="0029257A">
        <w:rPr>
          <w:sz w:val="24"/>
          <w:szCs w:val="24"/>
        </w:rPr>
        <w:t xml:space="preserve">, </w:t>
      </w:r>
      <w:r w:rsidRPr="0029257A">
        <w:rPr>
          <w:sz w:val="24"/>
          <w:szCs w:val="24"/>
        </w:rPr>
        <w:t>отвечающим требованиям, установленным в пункте 2.1. настоящего Положения, при условии:</w:t>
      </w:r>
    </w:p>
    <w:p w14:paraId="070761C9" w14:textId="77777777" w:rsidR="001A00AD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>.1.</w:t>
      </w:r>
      <w:r w:rsidR="001A00AD" w:rsidRPr="0029257A">
        <w:rPr>
          <w:sz w:val="24"/>
          <w:szCs w:val="24"/>
        </w:rPr>
        <w:t xml:space="preserve"> </w:t>
      </w:r>
      <w:r w:rsidR="00BA682D" w:rsidRPr="0029257A">
        <w:rPr>
          <w:sz w:val="24"/>
          <w:szCs w:val="24"/>
        </w:rPr>
        <w:t>О</w:t>
      </w:r>
      <w:r w:rsidR="001A00AD" w:rsidRPr="0029257A">
        <w:rPr>
          <w:sz w:val="24"/>
          <w:szCs w:val="24"/>
        </w:rPr>
        <w:t xml:space="preserve">казания услуг населению, при которых у соответствующих </w:t>
      </w:r>
      <w:r w:rsidR="00BA682D" w:rsidRPr="0029257A">
        <w:rPr>
          <w:sz w:val="24"/>
          <w:szCs w:val="24"/>
        </w:rPr>
        <w:t>производителей товаров, работ, услуг</w:t>
      </w:r>
      <w:r w:rsidR="001A00AD" w:rsidRPr="0029257A">
        <w:rPr>
          <w:sz w:val="24"/>
          <w:szCs w:val="24"/>
        </w:rPr>
        <w:t xml:space="preserve"> возникают</w:t>
      </w:r>
      <w:r w:rsidR="00264A81" w:rsidRPr="0029257A">
        <w:rPr>
          <w:sz w:val="24"/>
          <w:szCs w:val="24"/>
        </w:rPr>
        <w:t xml:space="preserve"> затраты, подлежащие возмещению из бюджета Бодайбинского муниципального образования;</w:t>
      </w:r>
      <w:r w:rsidR="0015605C" w:rsidRPr="0029257A">
        <w:rPr>
          <w:sz w:val="24"/>
          <w:szCs w:val="24"/>
        </w:rPr>
        <w:t xml:space="preserve"> </w:t>
      </w:r>
    </w:p>
    <w:p w14:paraId="413F1664" w14:textId="77777777" w:rsidR="00BA5FD6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.2. </w:t>
      </w:r>
      <w:r w:rsidR="00BA682D" w:rsidRPr="0029257A">
        <w:rPr>
          <w:sz w:val="24"/>
          <w:szCs w:val="24"/>
        </w:rPr>
        <w:t>З</w:t>
      </w:r>
      <w:r w:rsidR="001A00AD" w:rsidRPr="0029257A">
        <w:rPr>
          <w:sz w:val="24"/>
          <w:szCs w:val="24"/>
        </w:rPr>
        <w:t>аключения с администрацией Бодайбинского муниципального образования соглашения о предоставлени</w:t>
      </w:r>
      <w:r w:rsidR="00BA5FD6" w:rsidRPr="0029257A">
        <w:rPr>
          <w:sz w:val="24"/>
          <w:szCs w:val="24"/>
        </w:rPr>
        <w:t>и субсидии (далее - Соглашение)</w:t>
      </w:r>
      <w:r w:rsidR="0001313E" w:rsidRPr="0029257A">
        <w:rPr>
          <w:sz w:val="24"/>
          <w:szCs w:val="24"/>
        </w:rPr>
        <w:t xml:space="preserve"> </w:t>
      </w:r>
      <w:r w:rsidR="00BA5FD6" w:rsidRPr="0029257A">
        <w:rPr>
          <w:sz w:val="24"/>
          <w:szCs w:val="24"/>
        </w:rPr>
        <w:t xml:space="preserve">о предоставлении субсидии между главным распорядителем бюджетных средств, предоставляющим субсидию и </w:t>
      </w:r>
      <w:r w:rsidR="0079688F" w:rsidRPr="0029257A">
        <w:rPr>
          <w:sz w:val="24"/>
          <w:szCs w:val="24"/>
        </w:rPr>
        <w:t>П</w:t>
      </w:r>
      <w:r w:rsidR="00BA5FD6" w:rsidRPr="0029257A">
        <w:rPr>
          <w:sz w:val="24"/>
          <w:szCs w:val="24"/>
        </w:rPr>
        <w:t>олучателем субсидии, в котором должны быть предусмотрены:</w:t>
      </w:r>
    </w:p>
    <w:p w14:paraId="2C4AC0E9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цели, условия и сроки предоставления субсидий, размер субсидий;</w:t>
      </w:r>
    </w:p>
    <w:p w14:paraId="4AD7888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ответственность получателей субсидий за несоблюдение условий </w:t>
      </w:r>
      <w:r w:rsidR="003048C1" w:rsidRPr="0029257A">
        <w:t>Соглашения</w:t>
      </w:r>
      <w:r w:rsidRPr="0029257A">
        <w:t>;</w:t>
      </w:r>
    </w:p>
    <w:p w14:paraId="499D93B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обязательная проверка главным распорядителем бюджетных средств (далее – главный распорядитель), предоставляющим субсидию, и органами муниципального финансового контроля соблюдения условий, целей и порядка предоставления субсидии их </w:t>
      </w:r>
      <w:r w:rsidR="0079688F" w:rsidRPr="0029257A">
        <w:t>П</w:t>
      </w:r>
      <w:r w:rsidRPr="0029257A">
        <w:t>олучателями;</w:t>
      </w:r>
    </w:p>
    <w:p w14:paraId="3D397454" w14:textId="056D570E" w:rsidR="00BA5FD6" w:rsidRPr="0029257A" w:rsidRDefault="00BA5FD6" w:rsidP="00097296">
      <w:pPr>
        <w:pStyle w:val="ConsPlusNormal"/>
        <w:ind w:firstLine="540"/>
        <w:jc w:val="both"/>
      </w:pPr>
      <w:r w:rsidRPr="0029257A">
        <w:lastRenderedPageBreak/>
        <w:t>-</w:t>
      </w:r>
      <w:r w:rsidR="00097296" w:rsidRPr="0029257A"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Бодайбинского муниципального образования</w:t>
      </w:r>
      <w:r w:rsidRPr="0029257A">
        <w:t>;</w:t>
      </w:r>
    </w:p>
    <w:p w14:paraId="60309CF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 возврата сумм, использованных получателем субсидии, в случае установления по итогам проверок, проведенных главным распорядителем, а также органами муниципального финансового контроля факта нарушения целей и условий предоставления субсидии;</w:t>
      </w:r>
    </w:p>
    <w:p w14:paraId="4402C9D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возможность осуществления в текущем финансовом году получателем субсидий расходов, источником финансового обеспечения которых являются остатки субсидии, не использованные в отчетном финансовом году;</w:t>
      </w:r>
    </w:p>
    <w:p w14:paraId="3A06C8C0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порядок, сроки и формы представления отчетности об осуществлении расходов, источником финансового обеспечения которых является субсидия.</w:t>
      </w:r>
    </w:p>
    <w:p w14:paraId="4A7E8A63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3.4. Для заключения Соглашения Получатели субсидии в свободной форме направляют обращение о предоставлении субсидии с приложением следующих документов:</w:t>
      </w:r>
    </w:p>
    <w:p w14:paraId="738FC331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муниципальный контракт, заключенный по результатам электронного аукциона на услуг коммунально-бытового назначения (муниципальная баня) по тарифам, установленным для населения ниже экономически обоснованных;</w:t>
      </w:r>
    </w:p>
    <w:p w14:paraId="6D4016B9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bookmarkStart w:id="1" w:name="22"/>
      <w:bookmarkEnd w:id="1"/>
      <w:r w:rsidRPr="00B60C66">
        <w:rPr>
          <w:sz w:val="24"/>
          <w:szCs w:val="24"/>
        </w:rPr>
        <w:t xml:space="preserve">- справки об отсутствии задолженности по выплате заработной платы перед работниками; </w:t>
      </w:r>
    </w:p>
    <w:p w14:paraId="4EB4B503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справки об отсутствии задолженности по платежам в бюджеты всех уровней и государственные внебюджетные фонды.</w:t>
      </w:r>
    </w:p>
    <w:p w14:paraId="05910D09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3.5. Уполномоченный орган в течении пяти рабочих дней со дня поступления документов:</w:t>
      </w:r>
    </w:p>
    <w:p w14:paraId="28ADB6B0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- рассматривает документы на наличие или отсутствие оснований для отказа в заключении соглашения, установленных пунктом 2.4. настоящего Положения. </w:t>
      </w:r>
    </w:p>
    <w:p w14:paraId="2B463C0E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- подготавливает проект соглашения либо письменный отказ в заключении соглашения с указанием причин отказа, указанных в пункте 2.4. настоящего Положения. </w:t>
      </w:r>
    </w:p>
    <w:p w14:paraId="407AAED1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направляет получателю субсидии через организации почтовой связи либо вручает лично подписанный уполномоченным органом проект соглашения, либо письменный отказ в заключении соглашения.</w:t>
      </w:r>
    </w:p>
    <w:p w14:paraId="3D915793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Проект соглашения подписывается получателем субсидии в течении 5 рабочих дней со дня его получения, после чего возвращается в уполномоченный орган лично либо через организации почтовой связи.</w:t>
      </w:r>
    </w:p>
    <w:p w14:paraId="0BD97F77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3.6. Основания для отказа в заключении соглашения:</w:t>
      </w:r>
    </w:p>
    <w:p w14:paraId="31FBC2A3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представление неполного комплекта документов, указанных в пункте 3.4. настоящего Соглашения;</w:t>
      </w:r>
    </w:p>
    <w:p w14:paraId="2266A8DB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несоответствия получателя субсидии, указанных в пункте 2.1. настоящего Соглашения;</w:t>
      </w:r>
    </w:p>
    <w:p w14:paraId="57689187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3.7. Субсидия предоставляется в соответствии со сводной бюджетной росписью на соответствующий финансовый год в пределах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14:paraId="61A3DC2E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3.8.  По результатам использования субсидий Получатели субсидии ежемесячно представляют в финансовое управление Бодайбинского городского поселения отчет об использовании субсидий, который является неотъемлемым приложением к Соглашению.</w:t>
      </w:r>
    </w:p>
    <w:p w14:paraId="6642BF61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3.9.  В случае нецелевого использования субсидии Получатель субсидии несет ответственность в соответствии с бюджетным законодательством Российской Федерации.</w:t>
      </w:r>
    </w:p>
    <w:p w14:paraId="29B4D0F2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lastRenderedPageBreak/>
        <w:t xml:space="preserve">3.10.  Контроль за целевым использованием средств субсидии осуществляется главным распорядителем, финансовым управлением Бодайбинского городского поселения в соответствии с правовыми актами администрации Бодайбинского городского поселения. </w:t>
      </w:r>
    </w:p>
    <w:p w14:paraId="18C08C30" w14:textId="77777777" w:rsidR="00B60C66" w:rsidRPr="00B60C66" w:rsidRDefault="00B60C66" w:rsidP="00B60C66">
      <w:pPr>
        <w:jc w:val="both"/>
        <w:rPr>
          <w:sz w:val="24"/>
          <w:szCs w:val="24"/>
        </w:rPr>
      </w:pPr>
    </w:p>
    <w:p w14:paraId="6171DFE5" w14:textId="77777777" w:rsidR="001648D5" w:rsidRDefault="001648D5" w:rsidP="004353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A735D2" w14:textId="77777777" w:rsidR="001648D5" w:rsidRPr="00B60C66" w:rsidRDefault="001648D5" w:rsidP="001648D5">
      <w:pPr>
        <w:pStyle w:val="Bodytext30"/>
        <w:numPr>
          <w:ilvl w:val="0"/>
          <w:numId w:val="17"/>
        </w:numPr>
        <w:shd w:val="clear" w:color="auto" w:fill="auto"/>
        <w:spacing w:before="0" w:after="205" w:line="220" w:lineRule="exact"/>
        <w:jc w:val="center"/>
        <w:rPr>
          <w:sz w:val="24"/>
          <w:szCs w:val="24"/>
        </w:rPr>
      </w:pPr>
      <w:r w:rsidRPr="00B60C66">
        <w:rPr>
          <w:sz w:val="24"/>
          <w:szCs w:val="24"/>
        </w:rPr>
        <w:t>Контроль за использованием субсидий. Порядок возврата субсидий</w:t>
      </w:r>
    </w:p>
    <w:p w14:paraId="71C8AD20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4.1. По результатам использования субсидий получатель бюджетных средств ежемесячно представляет в финансовое управление Бодайбинского городского поселения отчет об ис</w:t>
      </w:r>
      <w:r w:rsidRPr="004353A8">
        <w:rPr>
          <w:sz w:val="24"/>
          <w:szCs w:val="24"/>
        </w:rPr>
        <w:softHyphen/>
        <w:t>пользовании денежных средств.</w:t>
      </w:r>
    </w:p>
    <w:p w14:paraId="3AA69DC9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4.2. Субсидии, выделенные из местного бюджета получателям субсидии, носят целевой характер и не могут быть использованы на иные цели.</w:t>
      </w:r>
    </w:p>
    <w:p w14:paraId="24FFF6EC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4.3. В случаях выявления нарушений условия предоставления субсидий, либо в случаях их нецелевого использования, субсидии подлежат возврату получателем субсидии в бюджет в текущем финансовом году.</w:t>
      </w:r>
    </w:p>
    <w:p w14:paraId="0AB0797B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4.4. Субсидии (остаток средств субсидии) не использованные в отчетном финан</w:t>
      </w:r>
      <w:r w:rsidRPr="004353A8">
        <w:rPr>
          <w:sz w:val="24"/>
          <w:szCs w:val="24"/>
        </w:rPr>
        <w:softHyphen/>
        <w:t>совом году подлежат возврату в порядке, установленном соглашением (договором).</w:t>
      </w:r>
    </w:p>
    <w:p w14:paraId="33DEEF69" w14:textId="77777777" w:rsidR="004353A8" w:rsidRDefault="001648D5" w:rsidP="004353A8">
      <w:pPr>
        <w:pStyle w:val="40"/>
        <w:shd w:val="clear" w:color="auto" w:fill="auto"/>
        <w:spacing w:before="0" w:after="240" w:line="274" w:lineRule="exact"/>
        <w:ind w:right="20" w:firstLine="860"/>
        <w:rPr>
          <w:sz w:val="24"/>
          <w:szCs w:val="24"/>
        </w:rPr>
      </w:pPr>
      <w:r w:rsidRPr="004353A8">
        <w:rPr>
          <w:sz w:val="24"/>
          <w:szCs w:val="24"/>
        </w:rPr>
        <w:t>При отказе от добровольного возврата указанные средства взыскиваются в су</w:t>
      </w:r>
      <w:r w:rsidRPr="004353A8">
        <w:rPr>
          <w:sz w:val="24"/>
          <w:szCs w:val="24"/>
        </w:rPr>
        <w:softHyphen/>
        <w:t>дебном порядке в соответствии с законодательством Российской Федерации.</w:t>
      </w:r>
    </w:p>
    <w:p w14:paraId="7A3E5E9F" w14:textId="77777777" w:rsidR="004353A8" w:rsidRPr="00B60C66" w:rsidRDefault="001648D5" w:rsidP="004353A8">
      <w:pPr>
        <w:pStyle w:val="40"/>
        <w:numPr>
          <w:ilvl w:val="0"/>
          <w:numId w:val="17"/>
        </w:numPr>
        <w:shd w:val="clear" w:color="auto" w:fill="auto"/>
        <w:tabs>
          <w:tab w:val="clear" w:pos="720"/>
        </w:tabs>
        <w:spacing w:before="0" w:after="0" w:line="274" w:lineRule="exact"/>
        <w:ind w:left="-284" w:right="20" w:firstLine="644"/>
        <w:jc w:val="center"/>
        <w:rPr>
          <w:b/>
          <w:sz w:val="24"/>
          <w:szCs w:val="24"/>
        </w:rPr>
      </w:pPr>
      <w:r w:rsidRPr="00B60C66">
        <w:rPr>
          <w:b/>
          <w:sz w:val="24"/>
        </w:rPr>
        <w:t>Положение об обязательной проверке</w:t>
      </w:r>
      <w:r w:rsidR="004353A8" w:rsidRPr="00B60C66">
        <w:rPr>
          <w:b/>
          <w:sz w:val="24"/>
        </w:rPr>
        <w:t xml:space="preserve"> </w:t>
      </w:r>
      <w:r w:rsidRPr="00B60C66">
        <w:rPr>
          <w:b/>
          <w:sz w:val="24"/>
        </w:rPr>
        <w:t>главным распорядителем (распоря</w:t>
      </w:r>
      <w:r w:rsidRPr="00B60C66">
        <w:rPr>
          <w:b/>
          <w:sz w:val="24"/>
        </w:rPr>
        <w:softHyphen/>
        <w:t>дителем) бюджетных средств, предоставляющим субсидии, и органом му</w:t>
      </w:r>
      <w:r w:rsidRPr="00B60C66">
        <w:rPr>
          <w:b/>
          <w:sz w:val="24"/>
        </w:rPr>
        <w:softHyphen/>
        <w:t>ниципального</w:t>
      </w:r>
      <w:r w:rsidR="00C4340C" w:rsidRPr="00B60C66">
        <w:rPr>
          <w:b/>
          <w:sz w:val="24"/>
        </w:rPr>
        <w:t xml:space="preserve"> </w:t>
      </w:r>
      <w:r w:rsidRPr="00B60C66">
        <w:rPr>
          <w:b/>
          <w:sz w:val="24"/>
        </w:rPr>
        <w:t>финансового контроля соблюдения условий, целей и поряд</w:t>
      </w:r>
      <w:r w:rsidRPr="00B60C66">
        <w:rPr>
          <w:b/>
          <w:sz w:val="24"/>
        </w:rPr>
        <w:softHyphen/>
        <w:t>ка предо</w:t>
      </w:r>
      <w:r w:rsidR="00C4340C" w:rsidRPr="00B60C66">
        <w:rPr>
          <w:b/>
          <w:sz w:val="24"/>
        </w:rPr>
        <w:t>ставления субсидий их получателя</w:t>
      </w:r>
      <w:r w:rsidRPr="00B60C66">
        <w:rPr>
          <w:b/>
          <w:sz w:val="24"/>
        </w:rPr>
        <w:t>ми</w:t>
      </w:r>
    </w:p>
    <w:p w14:paraId="6287286E" w14:textId="77777777" w:rsidR="004353A8" w:rsidRPr="00B60C66" w:rsidRDefault="004353A8" w:rsidP="004353A8">
      <w:pPr>
        <w:pStyle w:val="40"/>
        <w:shd w:val="clear" w:color="auto" w:fill="auto"/>
        <w:spacing w:before="0" w:after="0" w:line="274" w:lineRule="exact"/>
        <w:ind w:left="360" w:right="20"/>
        <w:rPr>
          <w:b/>
          <w:sz w:val="24"/>
          <w:szCs w:val="24"/>
        </w:rPr>
      </w:pPr>
    </w:p>
    <w:p w14:paraId="5FCC602D" w14:textId="7851D644" w:rsidR="001648D5" w:rsidRPr="004353A8" w:rsidRDefault="004353A8" w:rsidP="004353A8">
      <w:pPr>
        <w:pStyle w:val="40"/>
        <w:shd w:val="clear" w:color="auto" w:fill="auto"/>
        <w:spacing w:before="0" w:after="0" w:line="274" w:lineRule="exact"/>
        <w:ind w:left="-142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648D5" w:rsidRPr="004353A8">
        <w:rPr>
          <w:sz w:val="24"/>
          <w:szCs w:val="24"/>
        </w:rPr>
        <w:t>Контроль за правильностью и обоснованностью размера заявленных бюд</w:t>
      </w:r>
      <w:r w:rsidR="001648D5" w:rsidRPr="004353A8">
        <w:rPr>
          <w:sz w:val="24"/>
          <w:szCs w:val="24"/>
        </w:rPr>
        <w:softHyphen/>
        <w:t>жетных средств Получателями субсидий, а также за целевым использованием субсидий осуществляется главным распорядителем, финансовым управлением Бодайбинского го</w:t>
      </w:r>
      <w:r w:rsidR="001648D5" w:rsidRPr="004353A8">
        <w:rPr>
          <w:sz w:val="24"/>
          <w:szCs w:val="24"/>
        </w:rPr>
        <w:softHyphen/>
        <w:t>родского поселения в соответствии с Бюджетным кодексом Российской Федерации.</w:t>
      </w:r>
    </w:p>
    <w:p w14:paraId="3E9299C1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5.2. Главный распорядитель и финансовое управление Бодайбинского городско</w:t>
      </w:r>
      <w:r w:rsidRPr="004353A8">
        <w:rPr>
          <w:sz w:val="24"/>
          <w:szCs w:val="24"/>
        </w:rPr>
        <w:softHyphen/>
        <w:t>го поселения осуществляет обязательную проверку соблюдения условий, целей и порядка предоставления субсидий их получателями.</w:t>
      </w:r>
    </w:p>
    <w:p w14:paraId="1921612D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5.3. Для проведения проверки Получатели субсидий обязаны представить про</w:t>
      </w:r>
      <w:r w:rsidRPr="004353A8">
        <w:rPr>
          <w:sz w:val="24"/>
          <w:szCs w:val="24"/>
        </w:rPr>
        <w:softHyphen/>
        <w:t>веряющим все первичные документы, связанные с предоставлением субсидии из местного бюджета.</w:t>
      </w:r>
    </w:p>
    <w:p w14:paraId="3099A994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  <w:r w:rsidRPr="004353A8">
        <w:rPr>
          <w:sz w:val="24"/>
          <w:szCs w:val="24"/>
        </w:rPr>
        <w:t>5.4. Получатели субсидий в порядке и сроки, предусмотренные соглашением, также направляют в финансовое управление Бодайбинского городского поселения финан</w:t>
      </w:r>
      <w:r w:rsidRPr="004353A8">
        <w:rPr>
          <w:sz w:val="24"/>
          <w:szCs w:val="24"/>
        </w:rPr>
        <w:softHyphen/>
        <w:t>совые отчеты с приложением документов, подтверждающих целевое использование предоставленных субсидий.</w:t>
      </w:r>
    </w:p>
    <w:p w14:paraId="6ECD8F86" w14:textId="0D8B15E6" w:rsidR="00EB2691" w:rsidRPr="001648D5" w:rsidRDefault="001648D5" w:rsidP="004353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53A8">
        <w:rPr>
          <w:sz w:val="24"/>
          <w:szCs w:val="24"/>
        </w:rPr>
        <w:t>5.5. Нецелевое использование денежных средств, предоставленных в виде суб</w:t>
      </w:r>
      <w:r w:rsidRPr="004353A8">
        <w:rPr>
          <w:sz w:val="24"/>
          <w:szCs w:val="24"/>
        </w:rPr>
        <w:softHyphen/>
        <w:t>сидий, влечет применение мер ответственности, предусмотренных Бюджетным кодексом Российской.</w:t>
      </w:r>
    </w:p>
    <w:p w14:paraId="50C58B0C" w14:textId="77777777" w:rsidR="00B60C66" w:rsidRDefault="00B60C66" w:rsidP="004E7737">
      <w:pPr>
        <w:rPr>
          <w:sz w:val="18"/>
          <w:szCs w:val="18"/>
        </w:rPr>
      </w:pPr>
    </w:p>
    <w:p w14:paraId="45741F6E" w14:textId="77777777" w:rsidR="00B60C66" w:rsidRDefault="00B60C66" w:rsidP="004E7737">
      <w:pPr>
        <w:rPr>
          <w:sz w:val="18"/>
          <w:szCs w:val="18"/>
        </w:rPr>
      </w:pPr>
    </w:p>
    <w:p w14:paraId="12E69129" w14:textId="77777777" w:rsidR="00B60C66" w:rsidRDefault="00B60C66" w:rsidP="004E7737">
      <w:pPr>
        <w:rPr>
          <w:sz w:val="18"/>
          <w:szCs w:val="18"/>
        </w:rPr>
      </w:pPr>
    </w:p>
    <w:p w14:paraId="325B8F56" w14:textId="77777777" w:rsidR="00B60C66" w:rsidRDefault="00B60C66" w:rsidP="004E7737">
      <w:pPr>
        <w:rPr>
          <w:sz w:val="18"/>
          <w:szCs w:val="18"/>
        </w:rPr>
      </w:pPr>
    </w:p>
    <w:p w14:paraId="7D96ADFB" w14:textId="77777777" w:rsidR="00B60C66" w:rsidRDefault="00B60C66" w:rsidP="004E7737">
      <w:pPr>
        <w:rPr>
          <w:sz w:val="18"/>
          <w:szCs w:val="18"/>
        </w:rPr>
      </w:pPr>
    </w:p>
    <w:p w14:paraId="189D6AED" w14:textId="77777777" w:rsidR="00B60C66" w:rsidRDefault="00B60C66" w:rsidP="004E7737">
      <w:pPr>
        <w:rPr>
          <w:sz w:val="18"/>
          <w:szCs w:val="18"/>
        </w:rPr>
      </w:pPr>
    </w:p>
    <w:p w14:paraId="6A1BB992" w14:textId="77777777" w:rsidR="00B60C66" w:rsidRDefault="00B60C66" w:rsidP="004E7737">
      <w:pPr>
        <w:rPr>
          <w:sz w:val="18"/>
          <w:szCs w:val="18"/>
        </w:rPr>
      </w:pPr>
    </w:p>
    <w:p w14:paraId="44AB0E13" w14:textId="77777777" w:rsidR="00B60C66" w:rsidRDefault="00B60C66" w:rsidP="004E7737">
      <w:pPr>
        <w:rPr>
          <w:sz w:val="18"/>
          <w:szCs w:val="18"/>
        </w:rPr>
      </w:pPr>
    </w:p>
    <w:p w14:paraId="7147C84A" w14:textId="77777777" w:rsidR="00B60C66" w:rsidRDefault="00B60C66" w:rsidP="004E7737">
      <w:pPr>
        <w:rPr>
          <w:sz w:val="18"/>
          <w:szCs w:val="18"/>
        </w:rPr>
      </w:pPr>
    </w:p>
    <w:p w14:paraId="69DBB378" w14:textId="77777777" w:rsidR="00B60C66" w:rsidRDefault="00B60C66" w:rsidP="004E7737">
      <w:pPr>
        <w:rPr>
          <w:sz w:val="18"/>
          <w:szCs w:val="18"/>
        </w:rPr>
      </w:pPr>
    </w:p>
    <w:p w14:paraId="2C80F4B6" w14:textId="77777777" w:rsidR="00B60C66" w:rsidRDefault="00B60C66" w:rsidP="004E7737">
      <w:pPr>
        <w:rPr>
          <w:sz w:val="18"/>
          <w:szCs w:val="18"/>
        </w:rPr>
      </w:pPr>
    </w:p>
    <w:p w14:paraId="6A38B618" w14:textId="77777777" w:rsidR="00B60C66" w:rsidRDefault="00B60C66" w:rsidP="004E7737">
      <w:pPr>
        <w:rPr>
          <w:sz w:val="18"/>
          <w:szCs w:val="18"/>
        </w:rPr>
      </w:pPr>
    </w:p>
    <w:p w14:paraId="1CAE979A" w14:textId="77777777" w:rsidR="00B60C66" w:rsidRDefault="00B60C66" w:rsidP="004E7737">
      <w:pPr>
        <w:rPr>
          <w:sz w:val="18"/>
          <w:szCs w:val="18"/>
        </w:rPr>
      </w:pPr>
    </w:p>
    <w:p w14:paraId="70FAC376" w14:textId="77777777" w:rsidR="00B60C66" w:rsidRDefault="00B60C66" w:rsidP="004E7737">
      <w:pPr>
        <w:rPr>
          <w:sz w:val="18"/>
          <w:szCs w:val="18"/>
        </w:rPr>
      </w:pPr>
    </w:p>
    <w:p w14:paraId="5F2981DF" w14:textId="77777777" w:rsidR="00B60C66" w:rsidRDefault="00B60C66" w:rsidP="004E7737">
      <w:pPr>
        <w:rPr>
          <w:sz w:val="18"/>
          <w:szCs w:val="18"/>
        </w:rPr>
      </w:pPr>
    </w:p>
    <w:p w14:paraId="56683987" w14:textId="77777777" w:rsidR="00B60C66" w:rsidRDefault="00B60C66" w:rsidP="004E7737">
      <w:pPr>
        <w:rPr>
          <w:sz w:val="18"/>
          <w:szCs w:val="18"/>
        </w:rPr>
      </w:pPr>
    </w:p>
    <w:p w14:paraId="11893503" w14:textId="77777777" w:rsidR="00B60C66" w:rsidRDefault="00B60C66" w:rsidP="004E7737">
      <w:pPr>
        <w:rPr>
          <w:sz w:val="18"/>
          <w:szCs w:val="18"/>
        </w:rPr>
      </w:pPr>
    </w:p>
    <w:p w14:paraId="18D5DFEA" w14:textId="77777777" w:rsidR="00EB2691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14:paraId="5FFBC2FC" w14:textId="2E8F7699" w:rsidR="00226E4E" w:rsidRDefault="00B60C66" w:rsidP="004E7737">
      <w:pPr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="00A47145">
        <w:rPr>
          <w:sz w:val="18"/>
          <w:szCs w:val="18"/>
        </w:rPr>
        <w:t xml:space="preserve"> специалист</w:t>
      </w:r>
    </w:p>
    <w:p w14:paraId="5874397A" w14:textId="77777777" w:rsidR="00226E4E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Бодайбинского городского поселения</w:t>
      </w:r>
    </w:p>
    <w:p w14:paraId="7DCDE7CA" w14:textId="77777777" w:rsidR="00EB2691" w:rsidRDefault="00A47145" w:rsidP="004E7737">
      <w:pPr>
        <w:rPr>
          <w:sz w:val="24"/>
          <w:szCs w:val="24"/>
        </w:rPr>
      </w:pPr>
      <w:r>
        <w:rPr>
          <w:sz w:val="18"/>
          <w:szCs w:val="18"/>
        </w:rPr>
        <w:t>Е.Ю.</w:t>
      </w:r>
      <w:r w:rsidR="004176C6">
        <w:rPr>
          <w:sz w:val="18"/>
          <w:szCs w:val="18"/>
        </w:rPr>
        <w:t xml:space="preserve"> </w:t>
      </w:r>
      <w:r>
        <w:rPr>
          <w:sz w:val="18"/>
          <w:szCs w:val="18"/>
        </w:rPr>
        <w:t>Нижегородцева</w:t>
      </w:r>
    </w:p>
    <w:p w14:paraId="380D3A17" w14:textId="77777777" w:rsidR="00D76CE7" w:rsidRDefault="00D76CE7" w:rsidP="004E7737">
      <w:pPr>
        <w:rPr>
          <w:sz w:val="24"/>
          <w:szCs w:val="24"/>
        </w:rPr>
      </w:pPr>
    </w:p>
    <w:sectPr w:rsidR="00D76CE7" w:rsidSect="004353A8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338C" w14:textId="77777777" w:rsidR="005E3974" w:rsidRDefault="005E3974">
      <w:r>
        <w:separator/>
      </w:r>
    </w:p>
  </w:endnote>
  <w:endnote w:type="continuationSeparator" w:id="0">
    <w:p w14:paraId="2291C01E" w14:textId="77777777" w:rsidR="005E3974" w:rsidRDefault="005E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001C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D1D8AF" w14:textId="77777777" w:rsidR="00226E4E" w:rsidRDefault="00226E4E" w:rsidP="00226E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DB33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642B">
      <w:rPr>
        <w:rStyle w:val="aa"/>
        <w:noProof/>
      </w:rPr>
      <w:t>3</w:t>
    </w:r>
    <w:r>
      <w:rPr>
        <w:rStyle w:val="aa"/>
      </w:rPr>
      <w:fldChar w:fldCharType="end"/>
    </w:r>
  </w:p>
  <w:p w14:paraId="69F314A2" w14:textId="77777777" w:rsidR="00226E4E" w:rsidRDefault="00226E4E" w:rsidP="00226E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FC6B8" w14:textId="77777777" w:rsidR="005E3974" w:rsidRDefault="005E3974">
      <w:r>
        <w:separator/>
      </w:r>
    </w:p>
  </w:footnote>
  <w:footnote w:type="continuationSeparator" w:id="0">
    <w:p w14:paraId="6C578237" w14:textId="77777777" w:rsidR="005E3974" w:rsidRDefault="005E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16B314A0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56A50"/>
    <w:multiLevelType w:val="multilevel"/>
    <w:tmpl w:val="34F6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24F65EC"/>
    <w:multiLevelType w:val="multilevel"/>
    <w:tmpl w:val="FE6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7" w15:restartNumberingAfterBreak="0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D831A73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 w15:restartNumberingAfterBreak="0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5E0E7F0D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C10888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B10B3"/>
    <w:multiLevelType w:val="hybridMultilevel"/>
    <w:tmpl w:val="34C6EE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8"/>
  </w:num>
  <w:num w:numId="5">
    <w:abstractNumId w:val="22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19"/>
  </w:num>
  <w:num w:numId="13">
    <w:abstractNumId w:val="16"/>
  </w:num>
  <w:num w:numId="14">
    <w:abstractNumId w:val="9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  <w:num w:numId="19">
    <w:abstractNumId w:val="20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0"/>
    <w:rsid w:val="0000099C"/>
    <w:rsid w:val="00006214"/>
    <w:rsid w:val="00006D0E"/>
    <w:rsid w:val="0001313E"/>
    <w:rsid w:val="00034D2A"/>
    <w:rsid w:val="00046921"/>
    <w:rsid w:val="0006089C"/>
    <w:rsid w:val="000632EF"/>
    <w:rsid w:val="00071310"/>
    <w:rsid w:val="0007434F"/>
    <w:rsid w:val="00076C67"/>
    <w:rsid w:val="00087522"/>
    <w:rsid w:val="00087CA3"/>
    <w:rsid w:val="00090637"/>
    <w:rsid w:val="000944D1"/>
    <w:rsid w:val="00094789"/>
    <w:rsid w:val="00097296"/>
    <w:rsid w:val="000A178D"/>
    <w:rsid w:val="000A6AF4"/>
    <w:rsid w:val="000B740D"/>
    <w:rsid w:val="000C4664"/>
    <w:rsid w:val="000C61CE"/>
    <w:rsid w:val="000E2EDE"/>
    <w:rsid w:val="000F769E"/>
    <w:rsid w:val="00104EA8"/>
    <w:rsid w:val="0011327B"/>
    <w:rsid w:val="0012202A"/>
    <w:rsid w:val="00124560"/>
    <w:rsid w:val="00132952"/>
    <w:rsid w:val="001454D3"/>
    <w:rsid w:val="00151760"/>
    <w:rsid w:val="0015605C"/>
    <w:rsid w:val="001648D5"/>
    <w:rsid w:val="00190CE1"/>
    <w:rsid w:val="00191D0B"/>
    <w:rsid w:val="001A00AD"/>
    <w:rsid w:val="001A25D6"/>
    <w:rsid w:val="001A453C"/>
    <w:rsid w:val="001B5A57"/>
    <w:rsid w:val="001C753A"/>
    <w:rsid w:val="001C7D27"/>
    <w:rsid w:val="001D0206"/>
    <w:rsid w:val="001D3936"/>
    <w:rsid w:val="001E29D1"/>
    <w:rsid w:val="001E328C"/>
    <w:rsid w:val="001F750D"/>
    <w:rsid w:val="001F7F3A"/>
    <w:rsid w:val="00207C18"/>
    <w:rsid w:val="00220B30"/>
    <w:rsid w:val="00225505"/>
    <w:rsid w:val="00226E4E"/>
    <w:rsid w:val="002274EE"/>
    <w:rsid w:val="00233AC5"/>
    <w:rsid w:val="002526EE"/>
    <w:rsid w:val="00255944"/>
    <w:rsid w:val="002561FC"/>
    <w:rsid w:val="00257B94"/>
    <w:rsid w:val="00264A81"/>
    <w:rsid w:val="00274577"/>
    <w:rsid w:val="00276E1D"/>
    <w:rsid w:val="00291218"/>
    <w:rsid w:val="00291876"/>
    <w:rsid w:val="0029257A"/>
    <w:rsid w:val="002A15C9"/>
    <w:rsid w:val="002A26D6"/>
    <w:rsid w:val="002B6E3A"/>
    <w:rsid w:val="002C2BE0"/>
    <w:rsid w:val="002C3614"/>
    <w:rsid w:val="002C3BE6"/>
    <w:rsid w:val="002D57E3"/>
    <w:rsid w:val="002E50D9"/>
    <w:rsid w:val="00301143"/>
    <w:rsid w:val="003048C1"/>
    <w:rsid w:val="00317222"/>
    <w:rsid w:val="0032262D"/>
    <w:rsid w:val="00330E42"/>
    <w:rsid w:val="00335419"/>
    <w:rsid w:val="00337F5D"/>
    <w:rsid w:val="0034176A"/>
    <w:rsid w:val="00353EE1"/>
    <w:rsid w:val="00356427"/>
    <w:rsid w:val="00361916"/>
    <w:rsid w:val="00367F1D"/>
    <w:rsid w:val="00373EC2"/>
    <w:rsid w:val="003A2E49"/>
    <w:rsid w:val="003A42BD"/>
    <w:rsid w:val="003A59EC"/>
    <w:rsid w:val="003B13C4"/>
    <w:rsid w:val="003B3632"/>
    <w:rsid w:val="003C7D4C"/>
    <w:rsid w:val="003D234F"/>
    <w:rsid w:val="003E45B1"/>
    <w:rsid w:val="003F0674"/>
    <w:rsid w:val="003F1039"/>
    <w:rsid w:val="0041642B"/>
    <w:rsid w:val="004176C6"/>
    <w:rsid w:val="0043384A"/>
    <w:rsid w:val="00434A1B"/>
    <w:rsid w:val="00434BA3"/>
    <w:rsid w:val="004353A8"/>
    <w:rsid w:val="00454E07"/>
    <w:rsid w:val="00456964"/>
    <w:rsid w:val="00462AA4"/>
    <w:rsid w:val="004676E2"/>
    <w:rsid w:val="00471247"/>
    <w:rsid w:val="004744C1"/>
    <w:rsid w:val="00475600"/>
    <w:rsid w:val="00480434"/>
    <w:rsid w:val="00483AAC"/>
    <w:rsid w:val="00496393"/>
    <w:rsid w:val="00496E5C"/>
    <w:rsid w:val="004A45D9"/>
    <w:rsid w:val="004A76D7"/>
    <w:rsid w:val="004B39B6"/>
    <w:rsid w:val="004B3CC6"/>
    <w:rsid w:val="004C2338"/>
    <w:rsid w:val="004D15A0"/>
    <w:rsid w:val="004E11DF"/>
    <w:rsid w:val="004E6351"/>
    <w:rsid w:val="004E6D7E"/>
    <w:rsid w:val="004E7737"/>
    <w:rsid w:val="00510A02"/>
    <w:rsid w:val="00543834"/>
    <w:rsid w:val="005462DD"/>
    <w:rsid w:val="005533A7"/>
    <w:rsid w:val="00554840"/>
    <w:rsid w:val="00554BE8"/>
    <w:rsid w:val="00560F07"/>
    <w:rsid w:val="005738A4"/>
    <w:rsid w:val="005745A0"/>
    <w:rsid w:val="00582E85"/>
    <w:rsid w:val="00586E37"/>
    <w:rsid w:val="0059162C"/>
    <w:rsid w:val="005A2088"/>
    <w:rsid w:val="005A5A6A"/>
    <w:rsid w:val="005B33B5"/>
    <w:rsid w:val="005C5015"/>
    <w:rsid w:val="005D18C4"/>
    <w:rsid w:val="005D5B1C"/>
    <w:rsid w:val="005D5F27"/>
    <w:rsid w:val="005E3974"/>
    <w:rsid w:val="005F121E"/>
    <w:rsid w:val="00602DA5"/>
    <w:rsid w:val="00604259"/>
    <w:rsid w:val="006107AB"/>
    <w:rsid w:val="00636269"/>
    <w:rsid w:val="006527BA"/>
    <w:rsid w:val="00655FA1"/>
    <w:rsid w:val="006777AC"/>
    <w:rsid w:val="00682BFE"/>
    <w:rsid w:val="00697B7A"/>
    <w:rsid w:val="006B212B"/>
    <w:rsid w:val="006B5027"/>
    <w:rsid w:val="006C4D75"/>
    <w:rsid w:val="006C6FAE"/>
    <w:rsid w:val="006E24F9"/>
    <w:rsid w:val="006E5ADB"/>
    <w:rsid w:val="006E5BC5"/>
    <w:rsid w:val="00722817"/>
    <w:rsid w:val="00726BE4"/>
    <w:rsid w:val="00726EB3"/>
    <w:rsid w:val="007362FC"/>
    <w:rsid w:val="00741F8F"/>
    <w:rsid w:val="00745DC4"/>
    <w:rsid w:val="00745F1B"/>
    <w:rsid w:val="00750F1A"/>
    <w:rsid w:val="0075389D"/>
    <w:rsid w:val="00771751"/>
    <w:rsid w:val="00773C22"/>
    <w:rsid w:val="00774B0C"/>
    <w:rsid w:val="0078152F"/>
    <w:rsid w:val="007864B2"/>
    <w:rsid w:val="00794281"/>
    <w:rsid w:val="0079688F"/>
    <w:rsid w:val="007979E9"/>
    <w:rsid w:val="00797D96"/>
    <w:rsid w:val="007A4C5C"/>
    <w:rsid w:val="007D58E0"/>
    <w:rsid w:val="007F30F4"/>
    <w:rsid w:val="007F571F"/>
    <w:rsid w:val="007F650F"/>
    <w:rsid w:val="007F6CFA"/>
    <w:rsid w:val="00811EB9"/>
    <w:rsid w:val="008212A2"/>
    <w:rsid w:val="00821434"/>
    <w:rsid w:val="00824CD8"/>
    <w:rsid w:val="0083085F"/>
    <w:rsid w:val="00830DC6"/>
    <w:rsid w:val="008337B3"/>
    <w:rsid w:val="00841C5C"/>
    <w:rsid w:val="00845E66"/>
    <w:rsid w:val="008516C8"/>
    <w:rsid w:val="0085281F"/>
    <w:rsid w:val="008714DC"/>
    <w:rsid w:val="00876393"/>
    <w:rsid w:val="0088510E"/>
    <w:rsid w:val="00885A78"/>
    <w:rsid w:val="0088698F"/>
    <w:rsid w:val="008A4EC9"/>
    <w:rsid w:val="008A6DC9"/>
    <w:rsid w:val="008C5F90"/>
    <w:rsid w:val="008D3B15"/>
    <w:rsid w:val="008E1446"/>
    <w:rsid w:val="008F25C4"/>
    <w:rsid w:val="00915190"/>
    <w:rsid w:val="00923111"/>
    <w:rsid w:val="00932DFE"/>
    <w:rsid w:val="00932E80"/>
    <w:rsid w:val="00935096"/>
    <w:rsid w:val="00952320"/>
    <w:rsid w:val="009523A4"/>
    <w:rsid w:val="0095358C"/>
    <w:rsid w:val="009637B1"/>
    <w:rsid w:val="00963F15"/>
    <w:rsid w:val="0097009E"/>
    <w:rsid w:val="00976E9A"/>
    <w:rsid w:val="009832C6"/>
    <w:rsid w:val="009A04C0"/>
    <w:rsid w:val="009A643D"/>
    <w:rsid w:val="009B07AF"/>
    <w:rsid w:val="009D0EFB"/>
    <w:rsid w:val="009D6A8C"/>
    <w:rsid w:val="009F250A"/>
    <w:rsid w:val="00A0115C"/>
    <w:rsid w:val="00A0222B"/>
    <w:rsid w:val="00A1399A"/>
    <w:rsid w:val="00A2048C"/>
    <w:rsid w:val="00A2171B"/>
    <w:rsid w:val="00A309BC"/>
    <w:rsid w:val="00A407C0"/>
    <w:rsid w:val="00A47145"/>
    <w:rsid w:val="00A63C6D"/>
    <w:rsid w:val="00A659A4"/>
    <w:rsid w:val="00A66EF2"/>
    <w:rsid w:val="00A73266"/>
    <w:rsid w:val="00AB518A"/>
    <w:rsid w:val="00AC0EAA"/>
    <w:rsid w:val="00AD04AB"/>
    <w:rsid w:val="00AD3DC9"/>
    <w:rsid w:val="00AF4182"/>
    <w:rsid w:val="00AF548A"/>
    <w:rsid w:val="00B02B53"/>
    <w:rsid w:val="00B1600D"/>
    <w:rsid w:val="00B20A93"/>
    <w:rsid w:val="00B21720"/>
    <w:rsid w:val="00B23612"/>
    <w:rsid w:val="00B43A8B"/>
    <w:rsid w:val="00B43FB4"/>
    <w:rsid w:val="00B4718F"/>
    <w:rsid w:val="00B5137A"/>
    <w:rsid w:val="00B5204D"/>
    <w:rsid w:val="00B5741A"/>
    <w:rsid w:val="00B60C66"/>
    <w:rsid w:val="00B67430"/>
    <w:rsid w:val="00B67786"/>
    <w:rsid w:val="00B70E87"/>
    <w:rsid w:val="00B80675"/>
    <w:rsid w:val="00B83EB7"/>
    <w:rsid w:val="00BA0E91"/>
    <w:rsid w:val="00BA5FD6"/>
    <w:rsid w:val="00BA682D"/>
    <w:rsid w:val="00BB0D62"/>
    <w:rsid w:val="00BB1D9A"/>
    <w:rsid w:val="00BB2081"/>
    <w:rsid w:val="00BB393B"/>
    <w:rsid w:val="00BC24D4"/>
    <w:rsid w:val="00BD0C78"/>
    <w:rsid w:val="00BD6044"/>
    <w:rsid w:val="00BE69F4"/>
    <w:rsid w:val="00C036B6"/>
    <w:rsid w:val="00C052F7"/>
    <w:rsid w:val="00C059A2"/>
    <w:rsid w:val="00C06C53"/>
    <w:rsid w:val="00C21420"/>
    <w:rsid w:val="00C2476C"/>
    <w:rsid w:val="00C3470F"/>
    <w:rsid w:val="00C42BA0"/>
    <w:rsid w:val="00C4340C"/>
    <w:rsid w:val="00C53D29"/>
    <w:rsid w:val="00C54C71"/>
    <w:rsid w:val="00C5508F"/>
    <w:rsid w:val="00C7482D"/>
    <w:rsid w:val="00C87128"/>
    <w:rsid w:val="00C9496A"/>
    <w:rsid w:val="00CA1893"/>
    <w:rsid w:val="00CB7162"/>
    <w:rsid w:val="00CC7087"/>
    <w:rsid w:val="00CE0119"/>
    <w:rsid w:val="00CE0A7A"/>
    <w:rsid w:val="00CE1E81"/>
    <w:rsid w:val="00CE40F0"/>
    <w:rsid w:val="00CE5DEB"/>
    <w:rsid w:val="00CE66D3"/>
    <w:rsid w:val="00CE7A97"/>
    <w:rsid w:val="00CF2B7C"/>
    <w:rsid w:val="00D0199F"/>
    <w:rsid w:val="00D01FEF"/>
    <w:rsid w:val="00D10F8C"/>
    <w:rsid w:val="00D11408"/>
    <w:rsid w:val="00D21B4E"/>
    <w:rsid w:val="00D43462"/>
    <w:rsid w:val="00D56B16"/>
    <w:rsid w:val="00D74DA5"/>
    <w:rsid w:val="00D76CE7"/>
    <w:rsid w:val="00D805AC"/>
    <w:rsid w:val="00D95174"/>
    <w:rsid w:val="00D97DB9"/>
    <w:rsid w:val="00DA3B61"/>
    <w:rsid w:val="00DB1E73"/>
    <w:rsid w:val="00DB3324"/>
    <w:rsid w:val="00DB33C1"/>
    <w:rsid w:val="00DB3FC7"/>
    <w:rsid w:val="00DC382D"/>
    <w:rsid w:val="00DC59A2"/>
    <w:rsid w:val="00DD3241"/>
    <w:rsid w:val="00DD4F9E"/>
    <w:rsid w:val="00DE3683"/>
    <w:rsid w:val="00DE52DC"/>
    <w:rsid w:val="00DE5D59"/>
    <w:rsid w:val="00E024A1"/>
    <w:rsid w:val="00E04F7A"/>
    <w:rsid w:val="00E30E68"/>
    <w:rsid w:val="00E33651"/>
    <w:rsid w:val="00E37F94"/>
    <w:rsid w:val="00E402E4"/>
    <w:rsid w:val="00E52D17"/>
    <w:rsid w:val="00E55CF9"/>
    <w:rsid w:val="00E61252"/>
    <w:rsid w:val="00E65146"/>
    <w:rsid w:val="00E86131"/>
    <w:rsid w:val="00E8762D"/>
    <w:rsid w:val="00E8794E"/>
    <w:rsid w:val="00EA783E"/>
    <w:rsid w:val="00EB2691"/>
    <w:rsid w:val="00EC2571"/>
    <w:rsid w:val="00ED0C8A"/>
    <w:rsid w:val="00EE1DCF"/>
    <w:rsid w:val="00EF700D"/>
    <w:rsid w:val="00EF73F2"/>
    <w:rsid w:val="00F0660D"/>
    <w:rsid w:val="00F13425"/>
    <w:rsid w:val="00F158E1"/>
    <w:rsid w:val="00F25B8C"/>
    <w:rsid w:val="00F31688"/>
    <w:rsid w:val="00F4073E"/>
    <w:rsid w:val="00F43F35"/>
    <w:rsid w:val="00F45D96"/>
    <w:rsid w:val="00F52761"/>
    <w:rsid w:val="00F5321D"/>
    <w:rsid w:val="00F808EA"/>
    <w:rsid w:val="00F95CE5"/>
    <w:rsid w:val="00FA2B32"/>
    <w:rsid w:val="00FA4AFE"/>
    <w:rsid w:val="00FB7A95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A53C"/>
  <w15:chartTrackingRefBased/>
  <w15:docId w15:val="{95A5C09F-2501-4E31-AC3D-20A01D7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customStyle="1" w:styleId="a6">
    <w:name w:val="Заголовок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ConsPlusNormal">
    <w:name w:val="ConsPlusNormal"/>
    <w:rsid w:val="00811EB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40"/>
    <w:rsid w:val="001D3936"/>
    <w:rPr>
      <w:shd w:val="clear" w:color="auto" w:fill="FFFFFF"/>
    </w:rPr>
  </w:style>
  <w:style w:type="paragraph" w:customStyle="1" w:styleId="40">
    <w:name w:val="Основной текст4"/>
    <w:basedOn w:val="a"/>
    <w:link w:val="Bodytext"/>
    <w:rsid w:val="001D3936"/>
    <w:pPr>
      <w:widowControl w:val="0"/>
      <w:shd w:val="clear" w:color="auto" w:fill="FFFFFF"/>
      <w:spacing w:before="240" w:after="480" w:line="0" w:lineRule="atLeast"/>
      <w:jc w:val="both"/>
    </w:pPr>
  </w:style>
  <w:style w:type="character" w:customStyle="1" w:styleId="Bodytext3">
    <w:name w:val="Body text (3)_"/>
    <w:link w:val="Bodytext30"/>
    <w:rsid w:val="001648D5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1648D5"/>
    <w:pPr>
      <w:widowControl w:val="0"/>
      <w:shd w:val="clear" w:color="auto" w:fill="FFFFFF"/>
      <w:spacing w:before="240" w:after="60" w:line="0" w:lineRule="atLeast"/>
    </w:pPr>
    <w:rPr>
      <w:b/>
      <w:bCs/>
      <w:sz w:val="22"/>
      <w:szCs w:val="22"/>
    </w:rPr>
  </w:style>
  <w:style w:type="character" w:styleId="ab">
    <w:name w:val="annotation reference"/>
    <w:basedOn w:val="a0"/>
    <w:rsid w:val="001648D5"/>
    <w:rPr>
      <w:sz w:val="16"/>
      <w:szCs w:val="16"/>
    </w:rPr>
  </w:style>
  <w:style w:type="paragraph" w:styleId="ac">
    <w:name w:val="annotation text"/>
    <w:basedOn w:val="a"/>
    <w:link w:val="ad"/>
    <w:rsid w:val="001648D5"/>
  </w:style>
  <w:style w:type="character" w:customStyle="1" w:styleId="ad">
    <w:name w:val="Текст примечания Знак"/>
    <w:basedOn w:val="a0"/>
    <w:link w:val="ac"/>
    <w:rsid w:val="001648D5"/>
  </w:style>
  <w:style w:type="paragraph" w:styleId="ae">
    <w:name w:val="annotation subject"/>
    <w:basedOn w:val="ac"/>
    <w:next w:val="ac"/>
    <w:link w:val="af"/>
    <w:rsid w:val="001648D5"/>
    <w:rPr>
      <w:b/>
      <w:bCs/>
    </w:rPr>
  </w:style>
  <w:style w:type="character" w:customStyle="1" w:styleId="af">
    <w:name w:val="Тема примечания Знак"/>
    <w:basedOn w:val="ad"/>
    <w:link w:val="ae"/>
    <w:rsid w:val="0016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A3C5-1703-4966-B4D7-9A2B725A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Марышева Юлия</dc:creator>
  <cp:keywords/>
  <dc:description/>
  <cp:lastModifiedBy>Плешува Альмира Алексеевна</cp:lastModifiedBy>
  <cp:revision>4</cp:revision>
  <cp:lastPrinted>2020-05-28T06:39:00Z</cp:lastPrinted>
  <dcterms:created xsi:type="dcterms:W3CDTF">2020-06-08T08:26:00Z</dcterms:created>
  <dcterms:modified xsi:type="dcterms:W3CDTF">2020-06-08T08:32:00Z</dcterms:modified>
</cp:coreProperties>
</file>