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88" w:rsidRDefault="002A3388" w:rsidP="00F8260B">
      <w:pPr>
        <w:pStyle w:val="a4"/>
        <w:ind w:firstLine="709"/>
      </w:pPr>
      <w:r>
        <w:t>РОССИЙСКАЯ ФЕДЕРАЦИЯ</w:t>
      </w:r>
    </w:p>
    <w:p w:rsidR="002A3388" w:rsidRDefault="002A3388" w:rsidP="00F8260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ИРКУТСКАЯ ОБЛАСТЬ БОДАЙБИНСКИЙ РАЙОН</w:t>
      </w:r>
    </w:p>
    <w:p w:rsidR="002A3388" w:rsidRDefault="002A3388" w:rsidP="00F8260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АДМИНИСТРАЦИЯ БОДАЙБИНСКОГО ГОРОДСКОГО ПОСЕЛЕНИЯ</w:t>
      </w:r>
    </w:p>
    <w:p w:rsidR="002A3388" w:rsidRDefault="002A3388" w:rsidP="00F8260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F8260B" w:rsidRDefault="00F8260B" w:rsidP="00F8260B">
      <w:pPr>
        <w:ind w:firstLine="709"/>
        <w:rPr>
          <w:rFonts w:ascii="Times New Roman" w:hAnsi="Times New Roman"/>
          <w:b/>
          <w:sz w:val="24"/>
        </w:rPr>
      </w:pPr>
    </w:p>
    <w:p w:rsidR="002A3388" w:rsidRDefault="001D29A6" w:rsidP="00F8260B">
      <w:pPr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15.01</w:t>
      </w:r>
      <w:r w:rsidR="00A56D89" w:rsidRPr="00502974">
        <w:rPr>
          <w:rFonts w:ascii="Times New Roman" w:hAnsi="Times New Roman"/>
          <w:b/>
          <w:sz w:val="24"/>
        </w:rPr>
        <w:t>.</w:t>
      </w:r>
      <w:r w:rsidR="008D4A2E" w:rsidRPr="00502974">
        <w:rPr>
          <w:rFonts w:ascii="Times New Roman" w:hAnsi="Times New Roman"/>
          <w:b/>
          <w:sz w:val="24"/>
        </w:rPr>
        <w:t>2020</w:t>
      </w:r>
      <w:r w:rsidR="008708C0" w:rsidRPr="00502974">
        <w:rPr>
          <w:rFonts w:ascii="Times New Roman" w:hAnsi="Times New Roman"/>
          <w:b/>
          <w:sz w:val="24"/>
        </w:rPr>
        <w:t xml:space="preserve"> </w:t>
      </w:r>
      <w:r w:rsidR="002A3388" w:rsidRPr="00502974">
        <w:rPr>
          <w:rFonts w:ascii="Times New Roman" w:hAnsi="Times New Roman"/>
          <w:b/>
          <w:sz w:val="24"/>
        </w:rPr>
        <w:t xml:space="preserve">г.            </w:t>
      </w:r>
      <w:r w:rsidR="004B4680" w:rsidRPr="00502974">
        <w:rPr>
          <w:rFonts w:ascii="Times New Roman" w:hAnsi="Times New Roman"/>
          <w:b/>
          <w:sz w:val="24"/>
        </w:rPr>
        <w:t xml:space="preserve">                 </w:t>
      </w:r>
      <w:r w:rsidR="008D4A2E" w:rsidRPr="00502974">
        <w:rPr>
          <w:rFonts w:ascii="Times New Roman" w:hAnsi="Times New Roman"/>
          <w:b/>
          <w:sz w:val="24"/>
        </w:rPr>
        <w:t xml:space="preserve">         </w:t>
      </w:r>
      <w:r w:rsidR="002A3388" w:rsidRPr="00502974">
        <w:rPr>
          <w:rFonts w:ascii="Times New Roman" w:hAnsi="Times New Roman"/>
          <w:b/>
          <w:sz w:val="24"/>
          <w:szCs w:val="24"/>
        </w:rPr>
        <w:t>г.</w:t>
      </w:r>
      <w:r w:rsidR="000E7ED9" w:rsidRPr="00502974">
        <w:rPr>
          <w:rFonts w:ascii="Times New Roman" w:hAnsi="Times New Roman"/>
          <w:b/>
          <w:sz w:val="24"/>
          <w:szCs w:val="24"/>
        </w:rPr>
        <w:t xml:space="preserve"> </w:t>
      </w:r>
      <w:r w:rsidR="002A3388" w:rsidRPr="00502974">
        <w:rPr>
          <w:rFonts w:ascii="Times New Roman" w:hAnsi="Times New Roman"/>
          <w:b/>
          <w:sz w:val="24"/>
        </w:rPr>
        <w:t xml:space="preserve">Бодайбо            </w:t>
      </w:r>
      <w:r w:rsidR="00F8260B">
        <w:rPr>
          <w:rFonts w:ascii="Times New Roman" w:hAnsi="Times New Roman"/>
          <w:b/>
          <w:sz w:val="24"/>
        </w:rPr>
        <w:t xml:space="preserve"> </w:t>
      </w:r>
      <w:r w:rsidR="0074439D" w:rsidRPr="00502974">
        <w:rPr>
          <w:rFonts w:ascii="Times New Roman" w:hAnsi="Times New Roman"/>
          <w:b/>
          <w:sz w:val="24"/>
        </w:rPr>
        <w:t xml:space="preserve">             </w:t>
      </w:r>
      <w:r w:rsidR="004B4680" w:rsidRPr="00502974">
        <w:rPr>
          <w:rFonts w:ascii="Times New Roman" w:hAnsi="Times New Roman"/>
          <w:b/>
          <w:sz w:val="24"/>
        </w:rPr>
        <w:t xml:space="preserve">             </w:t>
      </w:r>
      <w:r w:rsidR="002A3388" w:rsidRPr="00502974">
        <w:rPr>
          <w:rFonts w:ascii="Times New Roman" w:hAnsi="Times New Roman"/>
          <w:b/>
          <w:sz w:val="24"/>
        </w:rPr>
        <w:t xml:space="preserve">  </w:t>
      </w:r>
      <w:r w:rsidR="004B4680" w:rsidRPr="00502974">
        <w:rPr>
          <w:rFonts w:ascii="Times New Roman" w:hAnsi="Times New Roman"/>
          <w:b/>
          <w:sz w:val="24"/>
        </w:rPr>
        <w:t xml:space="preserve">     </w:t>
      </w:r>
      <w:r w:rsidR="008D4A2E" w:rsidRPr="00502974">
        <w:rPr>
          <w:rFonts w:ascii="Times New Roman" w:hAnsi="Times New Roman"/>
          <w:b/>
          <w:sz w:val="24"/>
        </w:rPr>
        <w:t xml:space="preserve">   </w:t>
      </w:r>
      <w:r w:rsidR="004B4680" w:rsidRPr="00502974">
        <w:rPr>
          <w:rFonts w:ascii="Times New Roman" w:hAnsi="Times New Roman"/>
          <w:b/>
          <w:sz w:val="24"/>
        </w:rPr>
        <w:t xml:space="preserve"> </w:t>
      </w:r>
      <w:r w:rsidR="002A3388" w:rsidRPr="00502974">
        <w:rPr>
          <w:rFonts w:ascii="Times New Roman" w:hAnsi="Times New Roman"/>
          <w:b/>
          <w:sz w:val="24"/>
        </w:rPr>
        <w:t xml:space="preserve">№ </w:t>
      </w:r>
      <w:r w:rsidR="00F8260B">
        <w:rPr>
          <w:rFonts w:ascii="Times New Roman" w:hAnsi="Times New Roman"/>
          <w:b/>
          <w:sz w:val="24"/>
        </w:rPr>
        <w:t>11-пп</w:t>
      </w:r>
    </w:p>
    <w:p w:rsidR="00F8260B" w:rsidRPr="00502974" w:rsidRDefault="00F8260B" w:rsidP="00F8260B">
      <w:pPr>
        <w:ind w:firstLine="709"/>
      </w:pPr>
    </w:p>
    <w:p w:rsidR="002A3388" w:rsidRPr="00502974" w:rsidRDefault="002A3388" w:rsidP="00F8260B">
      <w:pPr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A3388" w:rsidRPr="00502974" w:rsidTr="00B64F52">
        <w:tc>
          <w:tcPr>
            <w:tcW w:w="9464" w:type="dxa"/>
            <w:shd w:val="clear" w:color="auto" w:fill="auto"/>
          </w:tcPr>
          <w:p w:rsidR="002A3388" w:rsidRPr="00502974" w:rsidRDefault="002A3388" w:rsidP="00F8260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974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="000E7ED9" w:rsidRPr="00502974">
              <w:rPr>
                <w:rFonts w:ascii="Times New Roman" w:hAnsi="Times New Roman"/>
                <w:sz w:val="24"/>
                <w:szCs w:val="24"/>
              </w:rPr>
              <w:t xml:space="preserve"> Порядка организации работы по реализации мероприятий перечня проектов народных инициатив на территории Бодайбинского </w:t>
            </w:r>
            <w:r w:rsidR="008708C0" w:rsidRPr="0050297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8D4A2E" w:rsidRPr="00502974">
              <w:rPr>
                <w:rFonts w:ascii="Times New Roman" w:hAnsi="Times New Roman"/>
                <w:sz w:val="24"/>
                <w:szCs w:val="24"/>
              </w:rPr>
              <w:t xml:space="preserve"> в 2020</w:t>
            </w:r>
            <w:r w:rsidR="000E7ED9" w:rsidRPr="00502974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912716" w:rsidRPr="00502974" w:rsidRDefault="00912716" w:rsidP="00F8260B">
      <w:pPr>
        <w:pStyle w:val="ConsPlusNormal"/>
        <w:ind w:firstLine="709"/>
        <w:jc w:val="both"/>
      </w:pPr>
    </w:p>
    <w:p w:rsidR="002A3388" w:rsidRPr="00502974" w:rsidRDefault="002A3388" w:rsidP="00F8260B">
      <w:pPr>
        <w:pStyle w:val="ConsPlusNormal"/>
        <w:ind w:firstLine="709"/>
        <w:jc w:val="both"/>
      </w:pPr>
    </w:p>
    <w:p w:rsidR="002A3388" w:rsidRPr="00502974" w:rsidRDefault="002A3388" w:rsidP="00F8260B">
      <w:pPr>
        <w:pStyle w:val="ConsPlusNormal"/>
        <w:ind w:firstLine="709"/>
        <w:jc w:val="both"/>
      </w:pPr>
      <w:r w:rsidRPr="00502974">
        <w:t xml:space="preserve">В соответствии со </w:t>
      </w:r>
      <w:r w:rsidR="00F00B15" w:rsidRPr="00502974">
        <w:t>статьей 1</w:t>
      </w:r>
      <w:hyperlink r:id="rId6" w:history="1">
        <w:r w:rsidR="00F00B15" w:rsidRPr="00502974">
          <w:t>4</w:t>
        </w:r>
      </w:hyperlink>
      <w:r w:rsidRPr="00502974">
        <w:t xml:space="preserve"> Федерального закона от 06.10.2003</w:t>
      </w:r>
      <w:r w:rsidR="0017151E" w:rsidRPr="00502974">
        <w:t xml:space="preserve"> г.</w:t>
      </w:r>
      <w:r w:rsidRPr="00502974">
        <w:t xml:space="preserve"> №</w:t>
      </w:r>
      <w:r w:rsidR="009F2F80" w:rsidRPr="00502974">
        <w:t xml:space="preserve"> 131-ФЗ «</w:t>
      </w:r>
      <w:r w:rsidRPr="00502974">
        <w:t>Об общих принципах организации местного самоуп</w:t>
      </w:r>
      <w:r w:rsidR="009F2F80" w:rsidRPr="00502974">
        <w:t>равления в Российской Федерации</w:t>
      </w:r>
      <w:proofErr w:type="gramStart"/>
      <w:r w:rsidR="009F2F80" w:rsidRPr="00502974">
        <w:t>»</w:t>
      </w:r>
      <w:r w:rsidRPr="00502974">
        <w:t xml:space="preserve">, </w:t>
      </w:r>
      <w:r w:rsidR="00D34A73" w:rsidRPr="00502974">
        <w:rPr>
          <w:szCs w:val="24"/>
        </w:rPr>
        <w:t xml:space="preserve"> </w:t>
      </w:r>
      <w:r w:rsidR="001868EE" w:rsidRPr="00502974">
        <w:t>руководствуясь</w:t>
      </w:r>
      <w:proofErr w:type="gramEnd"/>
      <w:r w:rsidR="001868EE" w:rsidRPr="00502974">
        <w:t xml:space="preserve"> ст.26</w:t>
      </w:r>
      <w:r w:rsidR="000E7ED9" w:rsidRPr="00502974">
        <w:t xml:space="preserve"> Устава Бодайбинского муниципального образования:</w:t>
      </w:r>
    </w:p>
    <w:p w:rsidR="000E7ED9" w:rsidRPr="00502974" w:rsidRDefault="0074439D" w:rsidP="00F8260B">
      <w:pPr>
        <w:pStyle w:val="ConsPlusNormal"/>
        <w:ind w:firstLine="709"/>
        <w:jc w:val="both"/>
        <w:rPr>
          <w:b/>
        </w:rPr>
      </w:pPr>
      <w:r w:rsidRPr="00502974">
        <w:rPr>
          <w:b/>
        </w:rPr>
        <w:t>ПОСТАНОВЛЯЕТ</w:t>
      </w:r>
      <w:r w:rsidR="000E7ED9" w:rsidRPr="00502974">
        <w:rPr>
          <w:b/>
        </w:rPr>
        <w:t>:</w:t>
      </w:r>
    </w:p>
    <w:p w:rsidR="00A7168B" w:rsidRPr="00502974" w:rsidRDefault="002A3388" w:rsidP="00F8260B">
      <w:pPr>
        <w:pStyle w:val="ConsPlusNormal"/>
        <w:ind w:firstLine="709"/>
        <w:jc w:val="both"/>
        <w:rPr>
          <w:szCs w:val="24"/>
        </w:rPr>
      </w:pPr>
      <w:r w:rsidRPr="00502974">
        <w:t xml:space="preserve">1. Утвердить </w:t>
      </w:r>
      <w:hyperlink w:anchor="P32" w:history="1">
        <w:r w:rsidRPr="00502974">
          <w:t>Порядок</w:t>
        </w:r>
      </w:hyperlink>
      <w:r w:rsidRPr="00502974">
        <w:t xml:space="preserve"> </w:t>
      </w:r>
      <w:r w:rsidR="00A7168B" w:rsidRPr="00502974">
        <w:rPr>
          <w:szCs w:val="24"/>
        </w:rPr>
        <w:t>организации работы по реализации мероприятий перечня проектов народных инициатив на территории Бодайбинского</w:t>
      </w:r>
      <w:r w:rsidR="008708C0" w:rsidRPr="00502974">
        <w:rPr>
          <w:szCs w:val="24"/>
        </w:rPr>
        <w:t xml:space="preserve"> муниципального образования </w:t>
      </w:r>
      <w:r w:rsidR="008D4A2E" w:rsidRPr="00502974">
        <w:rPr>
          <w:szCs w:val="24"/>
        </w:rPr>
        <w:t>в 2020</w:t>
      </w:r>
      <w:r w:rsidR="00A7168B" w:rsidRPr="00502974">
        <w:rPr>
          <w:szCs w:val="24"/>
        </w:rPr>
        <w:t xml:space="preserve"> году</w:t>
      </w:r>
      <w:r w:rsidR="00002937" w:rsidRPr="00502974">
        <w:rPr>
          <w:szCs w:val="24"/>
        </w:rPr>
        <w:t xml:space="preserve"> (прилагается).</w:t>
      </w:r>
    </w:p>
    <w:p w:rsidR="00317F6E" w:rsidRPr="00502974" w:rsidRDefault="009F2F80" w:rsidP="00F8260B">
      <w:pPr>
        <w:pStyle w:val="aa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974">
        <w:rPr>
          <w:rFonts w:ascii="Times New Roman" w:hAnsi="Times New Roman"/>
          <w:sz w:val="24"/>
          <w:szCs w:val="24"/>
        </w:rPr>
        <w:t xml:space="preserve">2. </w:t>
      </w:r>
      <w:r w:rsidR="00317F6E" w:rsidRPr="00502974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</w:t>
      </w:r>
      <w:r w:rsidR="00317F6E" w:rsidRPr="005029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размещению на официальном сайте администрации Бодайбинского городского поселения в информационно-телекоммуникационной сети </w:t>
      </w:r>
      <w:r w:rsidR="001D29A6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317F6E" w:rsidRPr="00502974">
        <w:rPr>
          <w:rFonts w:ascii="Times New Roman" w:hAnsi="Times New Roman"/>
          <w:color w:val="000000"/>
          <w:sz w:val="24"/>
          <w:szCs w:val="24"/>
          <w:lang w:eastAsia="ru-RU"/>
        </w:rPr>
        <w:t>Интернет</w:t>
      </w:r>
      <w:r w:rsidR="001D29A6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317F6E" w:rsidRPr="005029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317F6E" w:rsidRPr="00502974"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www</w:t>
        </w:r>
        <w:r w:rsidR="00317F6E" w:rsidRPr="00502974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317F6E" w:rsidRPr="00502974"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uprava</w:t>
        </w:r>
        <w:proofErr w:type="spellEnd"/>
        <w:r w:rsidR="00317F6E" w:rsidRPr="00502974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="00317F6E" w:rsidRPr="00502974"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bodaibo</w:t>
        </w:r>
        <w:proofErr w:type="spellEnd"/>
        <w:r w:rsidR="00317F6E" w:rsidRPr="00502974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317F6E" w:rsidRPr="00502974"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="00317F6E" w:rsidRPr="00502974">
        <w:rPr>
          <w:rFonts w:ascii="Times New Roman" w:hAnsi="Times New Roman"/>
          <w:color w:val="000000"/>
          <w:sz w:val="24"/>
          <w:szCs w:val="24"/>
        </w:rPr>
        <w:tab/>
      </w:r>
    </w:p>
    <w:p w:rsidR="002A3388" w:rsidRPr="00502974" w:rsidRDefault="002A3388" w:rsidP="00F8260B">
      <w:pPr>
        <w:pStyle w:val="ConsPlusNormal"/>
        <w:ind w:firstLine="709"/>
        <w:jc w:val="both"/>
        <w:rPr>
          <w:szCs w:val="24"/>
        </w:rPr>
      </w:pPr>
    </w:p>
    <w:p w:rsidR="002A3388" w:rsidRPr="00502974" w:rsidRDefault="002A3388" w:rsidP="00F8260B">
      <w:pPr>
        <w:ind w:firstLine="709"/>
        <w:jc w:val="both"/>
        <w:rPr>
          <w:sz w:val="24"/>
          <w:szCs w:val="24"/>
        </w:rPr>
      </w:pPr>
    </w:p>
    <w:p w:rsidR="002A3388" w:rsidRPr="00502974" w:rsidRDefault="002A3388" w:rsidP="00F8260B">
      <w:pPr>
        <w:ind w:firstLine="709"/>
        <w:jc w:val="both"/>
      </w:pPr>
    </w:p>
    <w:p w:rsidR="002A3388" w:rsidRDefault="00502974" w:rsidP="00F8260B">
      <w:pPr>
        <w:pStyle w:val="6"/>
        <w:ind w:firstLine="709"/>
        <w:jc w:val="both"/>
      </w:pPr>
      <w:r w:rsidRPr="00502974">
        <w:t>И.О.</w:t>
      </w:r>
      <w:r w:rsidR="001D29A6">
        <w:t xml:space="preserve"> </w:t>
      </w:r>
      <w:r w:rsidRPr="00502974">
        <w:t>ГЛАВЫ</w:t>
      </w:r>
      <w:r w:rsidR="002A3388" w:rsidRPr="00502974">
        <w:t xml:space="preserve">                      </w:t>
      </w:r>
      <w:r w:rsidR="002A3388" w:rsidRPr="00502974">
        <w:tab/>
        <w:t xml:space="preserve">    </w:t>
      </w:r>
      <w:r w:rsidR="001D29A6">
        <w:t xml:space="preserve">     </w:t>
      </w:r>
      <w:r w:rsidR="00EB59F3" w:rsidRPr="00502974">
        <w:t xml:space="preserve">                    </w:t>
      </w:r>
      <w:r w:rsidR="002A3388" w:rsidRPr="00502974">
        <w:t xml:space="preserve">             </w:t>
      </w:r>
      <w:r w:rsidR="00536D1F" w:rsidRPr="00502974">
        <w:t xml:space="preserve">  </w:t>
      </w:r>
      <w:r w:rsidR="00EB59F3" w:rsidRPr="00502974">
        <w:t xml:space="preserve">     </w:t>
      </w:r>
      <w:r w:rsidR="001D29A6">
        <w:t xml:space="preserve">            </w:t>
      </w:r>
      <w:r w:rsidRPr="00502974">
        <w:t>О.К.</w:t>
      </w:r>
      <w:r w:rsidR="001D29A6">
        <w:t xml:space="preserve"> </w:t>
      </w:r>
      <w:r w:rsidRPr="00502974">
        <w:t>КУЗНЕЦОВА</w:t>
      </w:r>
    </w:p>
    <w:p w:rsidR="002A3388" w:rsidRDefault="002A3388" w:rsidP="00F8260B">
      <w:pPr>
        <w:pStyle w:val="a8"/>
        <w:ind w:firstLine="709"/>
        <w:jc w:val="both"/>
      </w:pPr>
    </w:p>
    <w:p w:rsidR="002A3388" w:rsidRDefault="002A3388" w:rsidP="00F8260B">
      <w:pPr>
        <w:pStyle w:val="ConsPlusNormal"/>
        <w:ind w:firstLine="709"/>
        <w:jc w:val="both"/>
      </w:pPr>
    </w:p>
    <w:p w:rsidR="002A3388" w:rsidRDefault="002A3388" w:rsidP="00F8260B">
      <w:pPr>
        <w:pStyle w:val="ConsPlusNormal"/>
        <w:ind w:firstLine="709"/>
        <w:jc w:val="both"/>
      </w:pPr>
    </w:p>
    <w:p w:rsidR="002A3388" w:rsidRDefault="002A3388" w:rsidP="00F8260B">
      <w:pPr>
        <w:pStyle w:val="ConsPlusNormal"/>
        <w:ind w:firstLine="709"/>
        <w:jc w:val="both"/>
      </w:pPr>
    </w:p>
    <w:p w:rsidR="002A3388" w:rsidRDefault="002A3388" w:rsidP="00F8260B">
      <w:pPr>
        <w:pStyle w:val="ConsPlusNormal"/>
        <w:ind w:firstLine="709"/>
        <w:jc w:val="both"/>
      </w:pPr>
    </w:p>
    <w:p w:rsidR="005522F6" w:rsidRDefault="005522F6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F8260B" w:rsidRDefault="00F8260B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5522F6" w:rsidRDefault="005522F6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5522F6" w:rsidRDefault="005522F6" w:rsidP="00A7168B">
      <w:pPr>
        <w:tabs>
          <w:tab w:val="left" w:pos="5529"/>
        </w:tabs>
        <w:jc w:val="center"/>
        <w:rPr>
          <w:rFonts w:ascii="Times New Roman" w:hAnsi="Times New Roman"/>
        </w:rPr>
      </w:pPr>
    </w:p>
    <w:p w:rsidR="00A7168B" w:rsidRPr="00A7168B" w:rsidRDefault="001D29A6" w:rsidP="00886DD8">
      <w:pPr>
        <w:tabs>
          <w:tab w:val="left" w:pos="5529"/>
        </w:tabs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7168B" w:rsidRPr="00A7168B" w:rsidRDefault="00886DD8" w:rsidP="00886DD8">
      <w:pPr>
        <w:tabs>
          <w:tab w:val="left" w:pos="5529"/>
        </w:tabs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="001D29A6">
        <w:rPr>
          <w:rFonts w:ascii="Times New Roman" w:hAnsi="Times New Roman"/>
          <w:sz w:val="24"/>
          <w:szCs w:val="24"/>
        </w:rPr>
        <w:t>остановленини</w:t>
      </w:r>
      <w:proofErr w:type="spellEnd"/>
      <w:r w:rsidR="00A7168B" w:rsidRPr="00A7168B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168B" w:rsidRPr="00A7168B" w:rsidRDefault="00A7168B" w:rsidP="00886DD8">
      <w:pPr>
        <w:tabs>
          <w:tab w:val="left" w:pos="5529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A7168B">
        <w:rPr>
          <w:rFonts w:ascii="Times New Roman" w:hAnsi="Times New Roman"/>
          <w:sz w:val="24"/>
          <w:szCs w:val="24"/>
        </w:rPr>
        <w:t>Бодайбинского городского поселения</w:t>
      </w:r>
    </w:p>
    <w:p w:rsidR="00A7168B" w:rsidRPr="00A7168B" w:rsidRDefault="008D4A2E" w:rsidP="00886DD8">
      <w:pPr>
        <w:tabs>
          <w:tab w:val="left" w:pos="426"/>
          <w:tab w:val="left" w:pos="709"/>
          <w:tab w:val="left" w:pos="5529"/>
        </w:tabs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86DD8">
        <w:rPr>
          <w:rFonts w:ascii="Times New Roman" w:hAnsi="Times New Roman"/>
          <w:sz w:val="24"/>
          <w:szCs w:val="24"/>
        </w:rPr>
        <w:t>15.01.</w:t>
      </w:r>
      <w:r>
        <w:rPr>
          <w:rFonts w:ascii="Times New Roman" w:hAnsi="Times New Roman"/>
          <w:sz w:val="24"/>
          <w:szCs w:val="24"/>
        </w:rPr>
        <w:t>2020 г. №</w:t>
      </w:r>
      <w:r w:rsidR="00886DD8">
        <w:rPr>
          <w:rFonts w:ascii="Times New Roman" w:hAnsi="Times New Roman"/>
          <w:sz w:val="24"/>
          <w:szCs w:val="24"/>
        </w:rPr>
        <w:t xml:space="preserve"> 11-пп</w:t>
      </w:r>
    </w:p>
    <w:p w:rsidR="002A3388" w:rsidRDefault="002A3388" w:rsidP="00886DD8">
      <w:pPr>
        <w:pStyle w:val="ConsPlusNormal"/>
        <w:ind w:firstLine="709"/>
        <w:jc w:val="both"/>
      </w:pPr>
    </w:p>
    <w:p w:rsidR="00912716" w:rsidRDefault="00912716" w:rsidP="00886DD8">
      <w:pPr>
        <w:pStyle w:val="ConsPlusNormal"/>
        <w:ind w:firstLine="709"/>
        <w:jc w:val="both"/>
      </w:pPr>
    </w:p>
    <w:p w:rsidR="00912716" w:rsidRDefault="00912716" w:rsidP="00886DD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886DD8" w:rsidRDefault="00912716" w:rsidP="00886DD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организации работы по реализации мероприятий</w:t>
      </w:r>
      <w:r w:rsidR="000638E6">
        <w:rPr>
          <w:rFonts w:ascii="Times New Roman" w:hAnsi="Times New Roman"/>
          <w:b/>
          <w:sz w:val="24"/>
          <w:szCs w:val="24"/>
        </w:rPr>
        <w:t xml:space="preserve"> перечня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12716" w:rsidRDefault="00912716" w:rsidP="00886DD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народных инициатив</w:t>
      </w:r>
      <w:r w:rsidR="00886D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территории Бодайбинского м</w:t>
      </w:r>
      <w:r w:rsidR="008D4A2E">
        <w:rPr>
          <w:rFonts w:ascii="Times New Roman" w:hAnsi="Times New Roman"/>
          <w:b/>
          <w:sz w:val="24"/>
          <w:szCs w:val="24"/>
        </w:rPr>
        <w:t>униципального образования в 2020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12716" w:rsidRDefault="00912716" w:rsidP="00886DD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12716" w:rsidRPr="000E6EBB" w:rsidRDefault="00912716" w:rsidP="00886DD8">
      <w:pPr>
        <w:pStyle w:val="ConsPlusNormal"/>
        <w:ind w:firstLine="709"/>
        <w:jc w:val="both"/>
      </w:pPr>
      <w:r>
        <w:rPr>
          <w:szCs w:val="24"/>
        </w:rPr>
        <w:t>1.</w:t>
      </w:r>
      <w:r w:rsidR="00002937">
        <w:rPr>
          <w:szCs w:val="24"/>
        </w:rPr>
        <w:t xml:space="preserve"> </w:t>
      </w:r>
      <w:r w:rsidRPr="00912716">
        <w:rPr>
          <w:szCs w:val="24"/>
        </w:rPr>
        <w:t xml:space="preserve">Настоящий Порядок определяет сроки и направления </w:t>
      </w:r>
      <w:r w:rsidR="00886DD8" w:rsidRPr="00912716">
        <w:rPr>
          <w:szCs w:val="24"/>
        </w:rPr>
        <w:t>деятельности администрации</w:t>
      </w:r>
      <w:r w:rsidRPr="00912716">
        <w:rPr>
          <w:szCs w:val="24"/>
        </w:rPr>
        <w:t xml:space="preserve"> Бодайбинского городского поселения по реализации мероприятий перечня проектов народных инициатив на территории Бодайбинского </w:t>
      </w:r>
      <w:r w:rsidR="008708C0">
        <w:rPr>
          <w:szCs w:val="24"/>
        </w:rPr>
        <w:t>муниципального</w:t>
      </w:r>
      <w:r w:rsidR="006A57BE">
        <w:rPr>
          <w:szCs w:val="24"/>
        </w:rPr>
        <w:t xml:space="preserve"> </w:t>
      </w:r>
      <w:r w:rsidR="008708C0" w:rsidRPr="000E6EBB">
        <w:rPr>
          <w:szCs w:val="24"/>
        </w:rPr>
        <w:t>образования</w:t>
      </w:r>
      <w:r w:rsidR="00D46E3A" w:rsidRPr="000E6EBB">
        <w:rPr>
          <w:rFonts w:eastAsiaTheme="minorHAnsi"/>
          <w:bCs/>
          <w:szCs w:val="24"/>
          <w:lang w:eastAsia="en-US"/>
        </w:rPr>
        <w:t xml:space="preserve"> </w:t>
      </w:r>
      <w:r w:rsidR="00D34A73" w:rsidRPr="000E6EBB">
        <w:t>(далее-</w:t>
      </w:r>
      <w:r w:rsidRPr="000E6EBB">
        <w:t xml:space="preserve"> Порядок).</w:t>
      </w:r>
    </w:p>
    <w:p w:rsidR="00912716" w:rsidRPr="000E6EBB" w:rsidRDefault="00912716" w:rsidP="00886DD8">
      <w:pPr>
        <w:pStyle w:val="ConsPlusNormal"/>
        <w:ind w:firstLine="709"/>
        <w:jc w:val="both"/>
      </w:pPr>
      <w:r w:rsidRPr="000E6EBB">
        <w:t>2. Перечень проектов народных инициатив (далее - Перечень) формируется по результатам проведения публичных слушаний.</w:t>
      </w:r>
    </w:p>
    <w:p w:rsidR="00912716" w:rsidRPr="007E37B6" w:rsidRDefault="00912716" w:rsidP="00886DD8">
      <w:pPr>
        <w:pStyle w:val="ConsPlusNormal"/>
        <w:ind w:firstLine="709"/>
        <w:jc w:val="both"/>
      </w:pPr>
      <w:r w:rsidRPr="000E6EBB">
        <w:t xml:space="preserve">3. </w:t>
      </w:r>
      <w:r w:rsidR="000638E6" w:rsidRPr="000E6EBB">
        <w:t>По результатам публичных слушаний отдел</w:t>
      </w:r>
      <w:r w:rsidRPr="000E6EBB">
        <w:t xml:space="preserve"> по экономике</w:t>
      </w:r>
      <w:r w:rsidR="000638E6" w:rsidRPr="000E6EBB">
        <w:t xml:space="preserve"> администрации</w:t>
      </w:r>
      <w:r w:rsidR="000638E6">
        <w:t xml:space="preserve"> Бодайбинского городского поселения ( далее- отдел по экономике) </w:t>
      </w:r>
      <w:r>
        <w:t xml:space="preserve"> проводит необходимую организационную работу по заключению с министерством экономического развития Иркутской области со</w:t>
      </w:r>
      <w:r w:rsidR="008D4A2E">
        <w:t>глашения о предоставлении в 2020</w:t>
      </w:r>
      <w: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</w:t>
      </w:r>
      <w:r w:rsidRPr="007E37B6">
        <w:t xml:space="preserve">х инициатив (далее - Соглашение). </w:t>
      </w:r>
    </w:p>
    <w:p w:rsidR="00912716" w:rsidRPr="00A65B81" w:rsidRDefault="00912716" w:rsidP="00886DD8">
      <w:pPr>
        <w:pStyle w:val="ConsPlusNormal"/>
        <w:ind w:firstLine="709"/>
        <w:jc w:val="both"/>
      </w:pPr>
      <w:r w:rsidRPr="007E37B6">
        <w:t>4</w:t>
      </w:r>
      <w:r w:rsidRPr="00A65B81">
        <w:t xml:space="preserve">. </w:t>
      </w:r>
      <w:r w:rsidR="009057B3" w:rsidRPr="00A65B81">
        <w:t>Финансовое управление</w:t>
      </w:r>
      <w:r w:rsidR="006A57BE">
        <w:t xml:space="preserve"> Бодайбинского городского поселения</w:t>
      </w:r>
      <w:r w:rsidR="009057B3" w:rsidRPr="00A65B81">
        <w:t xml:space="preserve"> доводит на реализацию мероприятий Перечня предельные объемы финансирования главному распорядителю бюджетных средств, ответственному за реализацию мероприятий перечня проектов народных инициатив,</w:t>
      </w:r>
      <w:r w:rsidRPr="00A65B81">
        <w:t xml:space="preserve"> в объеме бюджетных ассигнований, установленных Соглашением в соответствии со сводной бюджетной росписью бюджета Бодайбинского му</w:t>
      </w:r>
      <w:r w:rsidR="00D34A73">
        <w:t>ниципально</w:t>
      </w:r>
      <w:r w:rsidR="008D4A2E">
        <w:t>го образования на 2020</w:t>
      </w:r>
      <w:r w:rsidR="00D34A73">
        <w:t xml:space="preserve"> </w:t>
      </w:r>
      <w:r w:rsidRPr="00A65B81">
        <w:t xml:space="preserve">год </w:t>
      </w:r>
      <w:r w:rsidR="00D34A73">
        <w:t xml:space="preserve">в </w:t>
      </w:r>
      <w:r w:rsidRPr="00A65B81">
        <w:t>порядке, установленном для исполнения бюджета Бодайбинского муниципального образования по расходам.</w:t>
      </w:r>
    </w:p>
    <w:p w:rsidR="00912716" w:rsidRDefault="00912716" w:rsidP="00886DD8">
      <w:pPr>
        <w:pStyle w:val="ConsPlusNormal"/>
        <w:ind w:firstLine="709"/>
        <w:jc w:val="both"/>
      </w:pPr>
      <w:r w:rsidRPr="00A65B81">
        <w:t xml:space="preserve">5. </w:t>
      </w:r>
      <w:r w:rsidR="009057B3" w:rsidRPr="00A65B81">
        <w:t xml:space="preserve">Главный распорядитель бюджетных средств </w:t>
      </w:r>
      <w:r w:rsidR="001500D6" w:rsidRPr="00A65B81">
        <w:t>производит перечисление средств</w:t>
      </w:r>
      <w:r w:rsidRPr="009057B3">
        <w:t xml:space="preserve"> на счета подрядных организаций в соответствии с действующим порядком исполнения бюджета Бодайбинского муниципального образования по расходам и источникам финансирования дефицита бюджета на основании следующих документов:</w:t>
      </w:r>
    </w:p>
    <w:p w:rsidR="00912716" w:rsidRDefault="005403DE" w:rsidP="00886DD8">
      <w:pPr>
        <w:pStyle w:val="ConsPlusNormal"/>
        <w:ind w:firstLine="709"/>
        <w:jc w:val="both"/>
      </w:pPr>
      <w:r>
        <w:t>- муниципальных контрактов</w:t>
      </w:r>
      <w:r w:rsidR="00912716">
        <w:t xml:space="preserve"> на выполнение ра</w:t>
      </w:r>
      <w:r>
        <w:t>бот, оказание услуг, заключенных</w:t>
      </w:r>
      <w:r w:rsidR="00912716">
        <w:t xml:space="preserve"> в соответствии с Федеральным </w:t>
      </w:r>
      <w:hyperlink r:id="rId8" w:history="1">
        <w:r w:rsidR="00912716" w:rsidRPr="00912716">
          <w:t>законом</w:t>
        </w:r>
      </w:hyperlink>
      <w:r w:rsidR="00912716"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муниципальные контракты);</w:t>
      </w:r>
    </w:p>
    <w:p w:rsidR="00912716" w:rsidRDefault="00912716" w:rsidP="00886DD8">
      <w:pPr>
        <w:pStyle w:val="ConsPlusNormal"/>
        <w:ind w:firstLine="709"/>
        <w:jc w:val="both"/>
      </w:pPr>
      <w:r>
        <w:t>- документов, подтверждающих возникновение денежных обязательств по оплате выполненных работ в соответствии с условиями заключенных муниципальных контрактов и действующим законодательством (счета, счета-фактуры, акты выполненных работ, акты приема-передачи и иные документы).</w:t>
      </w:r>
    </w:p>
    <w:p w:rsidR="00912716" w:rsidRDefault="00912716" w:rsidP="00886DD8">
      <w:pPr>
        <w:pStyle w:val="ConsPlusNormal"/>
        <w:ind w:firstLine="709"/>
        <w:jc w:val="both"/>
      </w:pPr>
      <w:r>
        <w:t xml:space="preserve">6. </w:t>
      </w:r>
      <w:r w:rsidR="00D34A73">
        <w:t xml:space="preserve"> </w:t>
      </w:r>
      <w:r>
        <w:t>В случае экономии денежных средств, образовавшейся в результате осуществления закупок товаров, работ и услуг в рамках реализации мероприятий Перечня, отдел по экономике</w:t>
      </w:r>
      <w:r w:rsidR="00E675AF" w:rsidRPr="00E675AF">
        <w:t xml:space="preserve"> </w:t>
      </w:r>
      <w:r w:rsidR="00E675AF">
        <w:t xml:space="preserve">в соответствии с областным </w:t>
      </w:r>
      <w:hyperlink r:id="rId9" w:history="1">
        <w:r w:rsidR="00E675AF" w:rsidRPr="00E675AF">
          <w:t>Порядком</w:t>
        </w:r>
      </w:hyperlink>
      <w:r>
        <w:t xml:space="preserve"> направляет </w:t>
      </w:r>
      <w:r w:rsidR="00E675AF">
        <w:t>в министерство экономического развития Иркутской области для согласования дополнительный перечень проектов народных инициатив.</w:t>
      </w:r>
    </w:p>
    <w:p w:rsidR="007E37B6" w:rsidRDefault="00E675AF" w:rsidP="00886DD8">
      <w:pPr>
        <w:pStyle w:val="ConsPlusNormal"/>
        <w:ind w:firstLine="709"/>
        <w:jc w:val="both"/>
      </w:pPr>
      <w:r>
        <w:t>7</w:t>
      </w:r>
      <w:r w:rsidR="00912716">
        <w:t xml:space="preserve">. </w:t>
      </w:r>
      <w:r w:rsidR="007E37B6">
        <w:t xml:space="preserve">Общее руководство </w:t>
      </w:r>
      <w:r w:rsidR="00147A2E">
        <w:t xml:space="preserve">реализации мероприятий Перечня </w:t>
      </w:r>
      <w:r w:rsidR="007E37B6">
        <w:t>осущес</w:t>
      </w:r>
      <w:r w:rsidR="006A57BE">
        <w:t xml:space="preserve">твляет заместитель </w:t>
      </w:r>
      <w:r w:rsidR="00886DD8">
        <w:t>главы Бодайбинского</w:t>
      </w:r>
      <w:r w:rsidR="007E37B6">
        <w:t xml:space="preserve"> городского поселения</w:t>
      </w:r>
      <w:r w:rsidR="007930ED">
        <w:t>.</w:t>
      </w:r>
    </w:p>
    <w:p w:rsidR="00912716" w:rsidRDefault="007E37B6" w:rsidP="00886DD8">
      <w:pPr>
        <w:pStyle w:val="ConsPlusNormal"/>
        <w:ind w:firstLine="709"/>
        <w:jc w:val="both"/>
      </w:pPr>
      <w:r>
        <w:t xml:space="preserve">8. </w:t>
      </w:r>
      <w:r w:rsidR="00A65B81">
        <w:t xml:space="preserve">Отдел по </w:t>
      </w:r>
      <w:r w:rsidR="00A65B81" w:rsidRPr="00854F40">
        <w:rPr>
          <w:szCs w:val="24"/>
        </w:rPr>
        <w:t>вопросам ЖКХ, строительства, благоустройства и транспорта</w:t>
      </w:r>
      <w:r w:rsidR="00912716">
        <w:t xml:space="preserve">, </w:t>
      </w:r>
      <w:r w:rsidR="00A65B81">
        <w:t xml:space="preserve"> администрации Бодайбинско</w:t>
      </w:r>
      <w:r w:rsidR="007930ED">
        <w:t>го городского поселения (далее -</w:t>
      </w:r>
      <w:r w:rsidR="00A65B81">
        <w:t xml:space="preserve"> отдел ЖКХ) </w:t>
      </w:r>
      <w:r w:rsidR="00912716">
        <w:t>осуществля</w:t>
      </w:r>
      <w:r w:rsidR="00E675AF">
        <w:t>е</w:t>
      </w:r>
      <w:r w:rsidR="00912716">
        <w:t xml:space="preserve">т </w:t>
      </w:r>
      <w:r w:rsidR="00912716">
        <w:lastRenderedPageBreak/>
        <w:t>контроль за исполнением условий муниципальных</w:t>
      </w:r>
      <w:r w:rsidR="00A65B81">
        <w:t xml:space="preserve"> контрактов (договоров), передае</w:t>
      </w:r>
      <w:r w:rsidR="00912716">
        <w:t>т в 2-</w:t>
      </w:r>
      <w:r w:rsidR="006A57BE">
        <w:t xml:space="preserve">х </w:t>
      </w:r>
      <w:r w:rsidR="00912716">
        <w:t xml:space="preserve">недельный срок с момента возникновения права на объекты учета (при наличии) </w:t>
      </w:r>
      <w:r w:rsidR="00E675AF">
        <w:t>в отдел</w:t>
      </w:r>
      <w:r w:rsidR="00912716">
        <w:t xml:space="preserve"> по управлению муниципальным имуществом</w:t>
      </w:r>
      <w:r w:rsidR="00D34A73">
        <w:t xml:space="preserve"> и жилищно-</w:t>
      </w:r>
      <w:r w:rsidR="00E675AF">
        <w:t>социальным вопросам</w:t>
      </w:r>
      <w:r w:rsidR="000638E6">
        <w:t xml:space="preserve"> администрации Бодай</w:t>
      </w:r>
      <w:r w:rsidR="00F00B15">
        <w:t>бинского городского поселения (</w:t>
      </w:r>
      <w:r w:rsidR="007930ED">
        <w:t>далее -</w:t>
      </w:r>
      <w:r w:rsidR="000638E6">
        <w:t xml:space="preserve"> отдел по управлению муниципальным имуществом) </w:t>
      </w:r>
      <w:r w:rsidR="00912716">
        <w:t xml:space="preserve"> информацию, необходимую для включения последним сведений об объектах учета в Реестр муниципального им</w:t>
      </w:r>
      <w:r w:rsidR="00E675AF">
        <w:t>ущества Бодайбинского муниципального образования.</w:t>
      </w:r>
    </w:p>
    <w:p w:rsidR="009057B3" w:rsidRDefault="007E37B6" w:rsidP="00886DD8">
      <w:pPr>
        <w:pStyle w:val="ConsPlusNormal"/>
        <w:ind w:firstLine="709"/>
        <w:jc w:val="both"/>
      </w:pPr>
      <w:r>
        <w:t>9</w:t>
      </w:r>
      <w:r w:rsidR="00E675AF">
        <w:t xml:space="preserve">. Отдел по управлению муниципальным имуществом </w:t>
      </w:r>
      <w:r w:rsidR="00912716">
        <w:t>включает в Реестр муниципального и</w:t>
      </w:r>
      <w:r w:rsidR="00E675AF">
        <w:t xml:space="preserve">мущества </w:t>
      </w:r>
      <w:r w:rsidR="00912716">
        <w:t xml:space="preserve"> сведения об объектах учета </w:t>
      </w:r>
      <w:r w:rsidR="00912716" w:rsidRPr="00A65B81">
        <w:t xml:space="preserve">в соответствии </w:t>
      </w:r>
      <w:r w:rsidR="00912716" w:rsidRPr="00590FAE">
        <w:t xml:space="preserve">с </w:t>
      </w:r>
      <w:hyperlink r:id="rId10" w:history="1">
        <w:r w:rsidR="00912716" w:rsidRPr="00590FAE">
          <w:t>Порядком</w:t>
        </w:r>
      </w:hyperlink>
      <w:r w:rsidR="00912716" w:rsidRPr="00590FAE">
        <w:t xml:space="preserve"> </w:t>
      </w:r>
      <w:r w:rsidR="009057B3" w:rsidRPr="00590FAE">
        <w:t>учета муниципального имущества и ведения реестра муниципального имущества Бодайбинского муниципального образования и предоставления информации из реестра муниципального имущества Бодайбинского муниципального образования», утвержденного П</w:t>
      </w:r>
      <w:r w:rsidR="004545AC" w:rsidRPr="00590FAE">
        <w:t>ос</w:t>
      </w:r>
      <w:r w:rsidR="009057B3" w:rsidRPr="00590FAE">
        <w:t xml:space="preserve">тановлением </w:t>
      </w:r>
      <w:r w:rsidR="004545AC" w:rsidRPr="00590FAE">
        <w:t>а</w:t>
      </w:r>
      <w:r w:rsidR="009057B3" w:rsidRPr="00590FAE">
        <w:t>дминистрации Бодайбинского городского поселения от 09.10.2015</w:t>
      </w:r>
      <w:r w:rsidR="008708C0" w:rsidRPr="00590FAE">
        <w:t xml:space="preserve"> </w:t>
      </w:r>
      <w:r w:rsidR="009057B3" w:rsidRPr="00590FAE">
        <w:t>г. № 562-пп.</w:t>
      </w:r>
    </w:p>
    <w:p w:rsidR="00912716" w:rsidRDefault="009057B3" w:rsidP="00886DD8">
      <w:pPr>
        <w:pStyle w:val="ConsPlusNormal"/>
        <w:ind w:firstLine="709"/>
        <w:jc w:val="both"/>
      </w:pPr>
      <w:r>
        <w:t xml:space="preserve"> </w:t>
      </w:r>
      <w:r w:rsidR="00147A2E">
        <w:t>10</w:t>
      </w:r>
      <w:r w:rsidR="00912716">
        <w:t>. В целях контроля за целевым использованием денежных средств, сроков реализации мероприятий и оплаты за выполненные работы, поставленны</w:t>
      </w:r>
      <w:r w:rsidR="00D46E3A">
        <w:t xml:space="preserve">е товары </w:t>
      </w:r>
      <w:r w:rsidR="00F00B15">
        <w:t>о</w:t>
      </w:r>
      <w:r w:rsidR="00A65B81">
        <w:t>тдел</w:t>
      </w:r>
      <w:r w:rsidR="007E37B6">
        <w:t xml:space="preserve"> </w:t>
      </w:r>
      <w:r w:rsidR="00886DD8">
        <w:t>ЖКХ, представляет</w:t>
      </w:r>
      <w:r w:rsidR="00D46E3A">
        <w:t xml:space="preserve"> </w:t>
      </w:r>
      <w:bookmarkStart w:id="0" w:name="_GoBack"/>
      <w:bookmarkEnd w:id="0"/>
      <w:r w:rsidR="00886DD8">
        <w:t>в отдел</w:t>
      </w:r>
      <w:r w:rsidR="00D46E3A">
        <w:t xml:space="preserve"> по экономике</w:t>
      </w:r>
      <w:r w:rsidR="00912716">
        <w:t>:</w:t>
      </w:r>
    </w:p>
    <w:p w:rsidR="00912716" w:rsidRPr="001500D6" w:rsidRDefault="00147A2E" w:rsidP="00886DD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10</w:t>
      </w:r>
      <w:r w:rsidR="008708C0">
        <w:rPr>
          <w:szCs w:val="24"/>
        </w:rPr>
        <w:t>.1. В</w:t>
      </w:r>
      <w:r w:rsidR="00912716" w:rsidRPr="001500D6">
        <w:rPr>
          <w:szCs w:val="24"/>
        </w:rPr>
        <w:t xml:space="preserve"> течение 3 рабочих дней со дня подписания </w:t>
      </w:r>
      <w:r w:rsidR="00D46E3A" w:rsidRPr="001500D6">
        <w:rPr>
          <w:szCs w:val="24"/>
        </w:rPr>
        <w:t>–</w:t>
      </w:r>
      <w:r w:rsidR="00912716" w:rsidRPr="001500D6">
        <w:rPr>
          <w:szCs w:val="24"/>
        </w:rPr>
        <w:t xml:space="preserve"> копию</w:t>
      </w:r>
      <w:r w:rsidR="00D46E3A" w:rsidRPr="001500D6">
        <w:rPr>
          <w:szCs w:val="24"/>
        </w:rPr>
        <w:t xml:space="preserve"> муниципального</w:t>
      </w:r>
      <w:r w:rsidR="00912716" w:rsidRPr="001500D6">
        <w:rPr>
          <w:szCs w:val="24"/>
        </w:rPr>
        <w:t xml:space="preserve"> контракта</w:t>
      </w:r>
      <w:r>
        <w:rPr>
          <w:szCs w:val="24"/>
        </w:rPr>
        <w:t xml:space="preserve"> (договора)</w:t>
      </w:r>
      <w:r w:rsidR="00912716" w:rsidRPr="001500D6">
        <w:rPr>
          <w:szCs w:val="24"/>
        </w:rPr>
        <w:t xml:space="preserve"> о</w:t>
      </w:r>
      <w:r w:rsidR="008708C0">
        <w:rPr>
          <w:szCs w:val="24"/>
        </w:rPr>
        <w:t xml:space="preserve"> реализации мероприятия Перечня.</w:t>
      </w:r>
    </w:p>
    <w:p w:rsidR="00912716" w:rsidRPr="001500D6" w:rsidRDefault="00147A2E" w:rsidP="00886DD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10</w:t>
      </w:r>
      <w:r w:rsidR="008708C0">
        <w:rPr>
          <w:szCs w:val="24"/>
        </w:rPr>
        <w:t>.2. В</w:t>
      </w:r>
      <w:r w:rsidR="00912716" w:rsidRPr="001500D6">
        <w:rPr>
          <w:szCs w:val="24"/>
        </w:rPr>
        <w:t xml:space="preserve"> течение 5 рабочих д</w:t>
      </w:r>
      <w:r w:rsidR="000638E6">
        <w:rPr>
          <w:szCs w:val="24"/>
        </w:rPr>
        <w:t>ней со дня завершения</w:t>
      </w:r>
      <w:r w:rsidR="00912716" w:rsidRPr="001500D6">
        <w:rPr>
          <w:szCs w:val="24"/>
        </w:rPr>
        <w:t xml:space="preserve"> выполнения работ, поставки товаров - фотоматериал (в электронном виде) объектов, вошедших в Перечень, для размещен</w:t>
      </w:r>
      <w:r w:rsidR="00D46E3A" w:rsidRPr="001500D6">
        <w:rPr>
          <w:szCs w:val="24"/>
        </w:rPr>
        <w:t>ия на</w:t>
      </w:r>
      <w:r w:rsidR="006A57BE">
        <w:rPr>
          <w:szCs w:val="24"/>
        </w:rPr>
        <w:t xml:space="preserve"> официальном</w:t>
      </w:r>
      <w:r w:rsidR="00D46E3A" w:rsidRPr="001500D6">
        <w:rPr>
          <w:szCs w:val="24"/>
        </w:rPr>
        <w:t xml:space="preserve"> сайте администрации </w:t>
      </w:r>
      <w:r w:rsidR="001D29A6">
        <w:rPr>
          <w:szCs w:val="24"/>
        </w:rPr>
        <w:t>Бодайбинского городского поселения в информационно-телекоммуникационной сети «Интернет» (далее сайт администрации)</w:t>
      </w:r>
      <w:r w:rsidR="006A57BE" w:rsidRPr="001500D6">
        <w:rPr>
          <w:szCs w:val="24"/>
        </w:rPr>
        <w:t xml:space="preserve"> </w:t>
      </w:r>
      <w:hyperlink r:id="rId11" w:history="1"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www</w:t>
        </w:r>
        <w:r w:rsidR="006A57BE" w:rsidRPr="001500D6">
          <w:rPr>
            <w:rStyle w:val="a3"/>
            <w:color w:val="auto"/>
            <w:szCs w:val="24"/>
            <w:u w:val="none"/>
          </w:rPr>
          <w:t>.</w:t>
        </w:r>
        <w:proofErr w:type="spellStart"/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uprava</w:t>
        </w:r>
        <w:proofErr w:type="spellEnd"/>
        <w:r w:rsidR="006A57BE" w:rsidRPr="001500D6">
          <w:rPr>
            <w:rStyle w:val="a3"/>
            <w:color w:val="auto"/>
            <w:szCs w:val="24"/>
            <w:u w:val="none"/>
          </w:rPr>
          <w:t>-</w:t>
        </w:r>
        <w:proofErr w:type="spellStart"/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bodaibo</w:t>
        </w:r>
        <w:proofErr w:type="spellEnd"/>
        <w:r w:rsidR="006A57BE" w:rsidRPr="001500D6">
          <w:rPr>
            <w:rStyle w:val="a3"/>
            <w:color w:val="auto"/>
            <w:szCs w:val="24"/>
            <w:u w:val="none"/>
          </w:rPr>
          <w:t>.</w:t>
        </w:r>
        <w:proofErr w:type="spellStart"/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ru</w:t>
        </w:r>
        <w:proofErr w:type="spellEnd"/>
      </w:hyperlink>
      <w:r w:rsidR="00D46E3A" w:rsidRPr="001500D6">
        <w:rPr>
          <w:szCs w:val="24"/>
        </w:rPr>
        <w:t xml:space="preserve"> в периоды «до реализации» и «после реализации»</w:t>
      </w:r>
      <w:r w:rsidR="00912716" w:rsidRPr="001500D6">
        <w:rPr>
          <w:szCs w:val="24"/>
        </w:rPr>
        <w:t xml:space="preserve"> мероприятий.</w:t>
      </w:r>
    </w:p>
    <w:p w:rsidR="00912716" w:rsidRPr="006E41F7" w:rsidRDefault="00147A2E" w:rsidP="00886D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11</w:t>
      </w:r>
      <w:r w:rsidR="00D46E3A" w:rsidRPr="001500D6">
        <w:rPr>
          <w:sz w:val="24"/>
          <w:szCs w:val="24"/>
        </w:rPr>
        <w:t>. О</w:t>
      </w:r>
      <w:r w:rsidR="00912716" w:rsidRPr="001500D6">
        <w:rPr>
          <w:sz w:val="24"/>
          <w:szCs w:val="24"/>
        </w:rPr>
        <w:t xml:space="preserve">тдел </w:t>
      </w:r>
      <w:r w:rsidR="00D46E3A" w:rsidRPr="001500D6">
        <w:rPr>
          <w:sz w:val="24"/>
          <w:szCs w:val="24"/>
        </w:rPr>
        <w:t xml:space="preserve">по экономике </w:t>
      </w:r>
      <w:r w:rsidR="00912716" w:rsidRPr="001500D6">
        <w:rPr>
          <w:sz w:val="24"/>
          <w:szCs w:val="24"/>
        </w:rPr>
        <w:t xml:space="preserve">совместно с </w:t>
      </w:r>
      <w:r w:rsidR="00D46E3A" w:rsidRPr="001500D6">
        <w:rPr>
          <w:sz w:val="24"/>
          <w:szCs w:val="24"/>
        </w:rPr>
        <w:t xml:space="preserve">Управляющим делами </w:t>
      </w:r>
      <w:r w:rsidR="006A57BE" w:rsidRPr="006A57BE">
        <w:rPr>
          <w:rFonts w:ascii="Times New Roman" w:hAnsi="Times New Roman"/>
          <w:sz w:val="24"/>
          <w:szCs w:val="24"/>
        </w:rPr>
        <w:t>администрации Бодайбинского</w:t>
      </w:r>
      <w:r w:rsidR="006A57BE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CD6299">
        <w:rPr>
          <w:rFonts w:ascii="Times New Roman" w:hAnsi="Times New Roman"/>
          <w:sz w:val="24"/>
          <w:szCs w:val="24"/>
        </w:rPr>
        <w:t xml:space="preserve"> </w:t>
      </w:r>
      <w:r w:rsidR="00912716" w:rsidRPr="006A57BE">
        <w:rPr>
          <w:rFonts w:ascii="Times New Roman" w:hAnsi="Times New Roman"/>
          <w:sz w:val="24"/>
          <w:szCs w:val="24"/>
        </w:rPr>
        <w:t>в</w:t>
      </w:r>
      <w:r w:rsidR="00912716" w:rsidRPr="001500D6">
        <w:rPr>
          <w:sz w:val="24"/>
          <w:szCs w:val="24"/>
        </w:rPr>
        <w:t xml:space="preserve"> течение 5 рабочих дней с момента представления фотоматериала и другой информации (сведения о поставщике, подрядчике, сумме заключенного контракта) производят размещение фотоматериала и другой информации </w:t>
      </w:r>
      <w:r w:rsidR="006E41F7">
        <w:rPr>
          <w:rFonts w:ascii="Times New Roman" w:hAnsi="Times New Roman"/>
          <w:sz w:val="24"/>
          <w:szCs w:val="24"/>
        </w:rPr>
        <w:t>в информацион</w:t>
      </w:r>
      <w:r w:rsidR="006E41F7" w:rsidRPr="006E41F7">
        <w:rPr>
          <w:rFonts w:ascii="Times New Roman" w:hAnsi="Times New Roman"/>
          <w:sz w:val="24"/>
          <w:szCs w:val="24"/>
        </w:rPr>
        <w:t>но аналитической системе «Живой регион»</w:t>
      </w:r>
      <w:r w:rsidR="006E41F7">
        <w:rPr>
          <w:rFonts w:ascii="Times New Roman" w:hAnsi="Times New Roman"/>
          <w:sz w:val="24"/>
          <w:szCs w:val="24"/>
        </w:rPr>
        <w:t xml:space="preserve">, </w:t>
      </w:r>
      <w:r w:rsidR="001D29A6">
        <w:rPr>
          <w:sz w:val="24"/>
          <w:szCs w:val="24"/>
        </w:rPr>
        <w:t>на</w:t>
      </w:r>
      <w:r w:rsidR="006A57BE" w:rsidRPr="006A57BE">
        <w:rPr>
          <w:rFonts w:ascii="Times New Roman" w:hAnsi="Times New Roman"/>
          <w:sz w:val="24"/>
          <w:szCs w:val="24"/>
        </w:rPr>
        <w:t xml:space="preserve"> </w:t>
      </w:r>
      <w:r w:rsidR="00912716" w:rsidRPr="006A57BE">
        <w:rPr>
          <w:rFonts w:ascii="Times New Roman" w:hAnsi="Times New Roman"/>
          <w:sz w:val="24"/>
          <w:szCs w:val="24"/>
        </w:rPr>
        <w:t>сайте</w:t>
      </w:r>
      <w:r w:rsidR="00912716" w:rsidRPr="001500D6">
        <w:rPr>
          <w:sz w:val="24"/>
          <w:szCs w:val="24"/>
        </w:rPr>
        <w:t xml:space="preserve"> администрации </w:t>
      </w:r>
      <w:r w:rsidR="001500D6" w:rsidRPr="001500D6">
        <w:rPr>
          <w:sz w:val="24"/>
          <w:szCs w:val="24"/>
        </w:rPr>
        <w:t>в разделе «Народные инициативы</w:t>
      </w:r>
      <w:r w:rsidR="001500D6" w:rsidRPr="001500D6">
        <w:rPr>
          <w:rFonts w:asciiTheme="minorHAnsi" w:hAnsiTheme="minorHAnsi"/>
          <w:sz w:val="24"/>
          <w:szCs w:val="24"/>
        </w:rPr>
        <w:t>»</w:t>
      </w:r>
      <w:r w:rsidR="001D29A6">
        <w:rPr>
          <w:rFonts w:asciiTheme="minorHAnsi" w:hAnsiTheme="minorHAnsi"/>
          <w:sz w:val="24"/>
          <w:szCs w:val="24"/>
        </w:rPr>
        <w:t>.</w:t>
      </w:r>
    </w:p>
    <w:p w:rsidR="00912716" w:rsidRDefault="00147A2E" w:rsidP="00886DD8">
      <w:pPr>
        <w:pStyle w:val="ConsPlusNormal"/>
        <w:ind w:firstLine="709"/>
        <w:jc w:val="both"/>
      </w:pPr>
      <w:r>
        <w:t>12</w:t>
      </w:r>
      <w:r w:rsidR="00912716">
        <w:t xml:space="preserve">. </w:t>
      </w:r>
      <w:r w:rsidR="001500D6">
        <w:t>О</w:t>
      </w:r>
      <w:r w:rsidR="00912716">
        <w:t>тдел</w:t>
      </w:r>
      <w:r w:rsidR="001500D6">
        <w:t xml:space="preserve"> по экономике</w:t>
      </w:r>
      <w:r w:rsidR="00912716">
        <w:t xml:space="preserve"> </w:t>
      </w:r>
      <w:r w:rsidR="00912716" w:rsidRPr="00A65B81">
        <w:t>совместно</w:t>
      </w:r>
      <w:r w:rsidR="001500D6" w:rsidRPr="00A65B81">
        <w:t xml:space="preserve"> </w:t>
      </w:r>
      <w:r w:rsidR="00A65B81" w:rsidRPr="00A65B81">
        <w:t xml:space="preserve">с отделом ЖКХ </w:t>
      </w:r>
      <w:r w:rsidR="00912716" w:rsidRPr="00A65B81">
        <w:t xml:space="preserve">готовит итоговый </w:t>
      </w:r>
      <w:r w:rsidR="00912716">
        <w:t>отчет о реализации мероприятий Перечня по форме и в сроки, установленные в Соглашении.</w:t>
      </w:r>
    </w:p>
    <w:p w:rsidR="001500D6" w:rsidRDefault="00147A2E" w:rsidP="00886DD8">
      <w:pPr>
        <w:pStyle w:val="ConsPlusNormal"/>
        <w:ind w:firstLine="709"/>
        <w:jc w:val="both"/>
        <w:rPr>
          <w:rFonts w:asciiTheme="minorHAnsi" w:hAnsiTheme="minorHAnsi"/>
        </w:rPr>
      </w:pPr>
      <w:r>
        <w:t>13</w:t>
      </w:r>
      <w:r w:rsidR="00912716">
        <w:t>. По итогам отчета о реали</w:t>
      </w:r>
      <w:r w:rsidR="008D4A2E">
        <w:t>зации мероприятий Перечня в 2020</w:t>
      </w:r>
      <w:r w:rsidR="0074439D">
        <w:t xml:space="preserve"> году</w:t>
      </w:r>
      <w:r w:rsidR="00912716">
        <w:t xml:space="preserve"> </w:t>
      </w:r>
      <w:r w:rsidR="001500D6">
        <w:t>н</w:t>
      </w:r>
      <w:r w:rsidR="00912716">
        <w:t xml:space="preserve">еиспользованный остаток субсидии подлежит возврату </w:t>
      </w:r>
      <w:r w:rsidR="008708C0">
        <w:t xml:space="preserve">финансовым управлением </w:t>
      </w:r>
      <w:r w:rsidR="001500D6">
        <w:t xml:space="preserve">Бодайбинского городского поселения </w:t>
      </w:r>
      <w:r w:rsidR="00912716">
        <w:t>в областной бюджет в соответствии с законодательством Российской Федерации.</w:t>
      </w:r>
    </w:p>
    <w:sectPr w:rsidR="001500D6" w:rsidSect="007F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B7D1E"/>
    <w:multiLevelType w:val="hybridMultilevel"/>
    <w:tmpl w:val="F44A5640"/>
    <w:lvl w:ilvl="0" w:tplc="3A5679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D37BF5"/>
    <w:multiLevelType w:val="hybridMultilevel"/>
    <w:tmpl w:val="5B089EB2"/>
    <w:lvl w:ilvl="0" w:tplc="C1D234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16"/>
    <w:rsid w:val="00002937"/>
    <w:rsid w:val="000638E6"/>
    <w:rsid w:val="000B736D"/>
    <w:rsid w:val="000E6EBB"/>
    <w:rsid w:val="000E7ED9"/>
    <w:rsid w:val="00147A2E"/>
    <w:rsid w:val="001500D6"/>
    <w:rsid w:val="0017151E"/>
    <w:rsid w:val="001868EE"/>
    <w:rsid w:val="001D29A6"/>
    <w:rsid w:val="001D4689"/>
    <w:rsid w:val="0026321B"/>
    <w:rsid w:val="002A3388"/>
    <w:rsid w:val="00317F6E"/>
    <w:rsid w:val="00322AB4"/>
    <w:rsid w:val="004545AC"/>
    <w:rsid w:val="004B4680"/>
    <w:rsid w:val="00502974"/>
    <w:rsid w:val="00536D1F"/>
    <w:rsid w:val="005403DE"/>
    <w:rsid w:val="005522F6"/>
    <w:rsid w:val="00577291"/>
    <w:rsid w:val="00590FAE"/>
    <w:rsid w:val="00604446"/>
    <w:rsid w:val="006A57BE"/>
    <w:rsid w:val="006B5B4E"/>
    <w:rsid w:val="006E41F7"/>
    <w:rsid w:val="0074439D"/>
    <w:rsid w:val="007930ED"/>
    <w:rsid w:val="007E37B6"/>
    <w:rsid w:val="007F7592"/>
    <w:rsid w:val="00830D8B"/>
    <w:rsid w:val="008708C0"/>
    <w:rsid w:val="00882D05"/>
    <w:rsid w:val="00886DD8"/>
    <w:rsid w:val="008D4A2E"/>
    <w:rsid w:val="009057B3"/>
    <w:rsid w:val="00912716"/>
    <w:rsid w:val="00950949"/>
    <w:rsid w:val="009C682D"/>
    <w:rsid w:val="009E4B1C"/>
    <w:rsid w:val="009F2F80"/>
    <w:rsid w:val="00A56D89"/>
    <w:rsid w:val="00A65B81"/>
    <w:rsid w:val="00A7168B"/>
    <w:rsid w:val="00C02DA4"/>
    <w:rsid w:val="00C93C21"/>
    <w:rsid w:val="00CC2288"/>
    <w:rsid w:val="00CD6299"/>
    <w:rsid w:val="00CF0A0D"/>
    <w:rsid w:val="00D34A73"/>
    <w:rsid w:val="00D46E3A"/>
    <w:rsid w:val="00D7201C"/>
    <w:rsid w:val="00E675AF"/>
    <w:rsid w:val="00EB59F3"/>
    <w:rsid w:val="00F00B15"/>
    <w:rsid w:val="00F11E5F"/>
    <w:rsid w:val="00F56F7F"/>
    <w:rsid w:val="00F8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2911F-A2EF-4057-9AD3-D2081E9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16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A3388"/>
    <w:pPr>
      <w:keepNext/>
      <w:suppressAutoHyphens w:val="0"/>
      <w:jc w:val="right"/>
      <w:outlineLvl w:val="5"/>
    </w:pPr>
    <w:rPr>
      <w:rFonts w:ascii="Times New Roman" w:hAnsi="Times New Roman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1500D6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2A3388"/>
    <w:pPr>
      <w:suppressAutoHyphens w:val="0"/>
      <w:jc w:val="center"/>
    </w:pPr>
    <w:rPr>
      <w:rFonts w:ascii="Times New Roman" w:hAnsi="Times New Roman"/>
      <w:b/>
      <w:sz w:val="24"/>
      <w:lang w:eastAsia="ru-RU"/>
    </w:rPr>
  </w:style>
  <w:style w:type="character" w:customStyle="1" w:styleId="a5">
    <w:name w:val="Название Знак"/>
    <w:basedOn w:val="a0"/>
    <w:link w:val="a4"/>
    <w:rsid w:val="002A33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2A338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2A3388"/>
    <w:rPr>
      <w:b/>
      <w:bCs/>
    </w:rPr>
  </w:style>
  <w:style w:type="character" w:customStyle="1" w:styleId="60">
    <w:name w:val="Заголовок 6 Знак"/>
    <w:basedOn w:val="a0"/>
    <w:link w:val="6"/>
    <w:rsid w:val="002A33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rsid w:val="002A3388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2A33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057B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443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439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604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044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EE426DC123FB53BD37C17A1059B41E76846971B74A03DABFE0C914EZ8W9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C68321926F39F30024787EE34B98CE1BF0BD73CB5BF94154144385046FE8E4D74522EA7FAA8F64O7WAD" TargetMode="External"/><Relationship Id="rId11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62E4DB2F150D9FAA7238B709E91D8260387469C926F7C88B9A8ED78CAA33D261116E332F3BF0FF5BW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62E4DB2F150D9FAA7226BA1F85478E6031296CCF27FE99D3CB8880D3FA3587215168666C7FFDFFB51ECB2758W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C9FB-11A8-4485-8538-38597F76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2</cp:revision>
  <cp:lastPrinted>2020-01-16T01:25:00Z</cp:lastPrinted>
  <dcterms:created xsi:type="dcterms:W3CDTF">2020-01-20T00:32:00Z</dcterms:created>
  <dcterms:modified xsi:type="dcterms:W3CDTF">2020-01-20T00:32:00Z</dcterms:modified>
</cp:coreProperties>
</file>