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12" w:rsidRDefault="00072030" w:rsidP="00FC7512">
      <w:pPr>
        <w:rPr>
          <w:rFonts w:ascii="Segoe UI" w:hAnsi="Segoe UI" w:cs="Segoe UI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EAF982" wp14:editId="1F72C75F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512" w:rsidRDefault="00FC7512" w:rsidP="00FC7512">
      <w:pPr>
        <w:rPr>
          <w:rFonts w:ascii="Segoe UI" w:hAnsi="Segoe UI" w:cs="Segoe UI"/>
          <w:b/>
          <w:sz w:val="26"/>
          <w:szCs w:val="26"/>
        </w:rPr>
      </w:pPr>
    </w:p>
    <w:p w:rsidR="00FC7512" w:rsidRPr="00FC7512" w:rsidRDefault="00FC7512" w:rsidP="00FC7512">
      <w:pPr>
        <w:rPr>
          <w:rFonts w:ascii="Times New Roman" w:hAnsi="Times New Roman" w:cs="Times New Roman"/>
          <w:b/>
          <w:sz w:val="26"/>
          <w:szCs w:val="26"/>
        </w:rPr>
      </w:pPr>
    </w:p>
    <w:p w:rsidR="00072030" w:rsidRDefault="00072030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30" w:rsidRDefault="00072030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CEA" w:rsidRPr="00A07184" w:rsidRDefault="001C286A" w:rsidP="00FC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вид сведений появился в ЕГРН</w:t>
      </w:r>
    </w:p>
    <w:p w:rsidR="00FC2CEA" w:rsidRPr="008D33B7" w:rsidRDefault="00FC2CEA" w:rsidP="00FC2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AC1" w:rsidRPr="008D33B7" w:rsidRDefault="00E9567E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 2022 года вступил</w:t>
      </w:r>
      <w:r w:rsidR="00FC2CEA" w:rsidRPr="008D33B7">
        <w:rPr>
          <w:rFonts w:ascii="Times New Roman" w:hAnsi="Times New Roman" w:cs="Times New Roman"/>
          <w:sz w:val="28"/>
          <w:szCs w:val="28"/>
        </w:rPr>
        <w:t xml:space="preserve"> в силу Федеральный закон от 26 мая 2021 года № 148-ФЗ «О внесении изменений в Федеральный закон «О государственной регистрации недвижимости». Документ расширяет состав сведений, вносимых в Единый государственный реестр недвижимости (ЕГРН). Теперь ЕГРН будет содержать </w:t>
      </w:r>
      <w:r w:rsidR="002B6149" w:rsidRPr="008D33B7">
        <w:rPr>
          <w:rFonts w:ascii="Times New Roman" w:hAnsi="Times New Roman" w:cs="Times New Roman"/>
          <w:sz w:val="28"/>
          <w:szCs w:val="28"/>
        </w:rPr>
        <w:t>информаци</w:t>
      </w:r>
      <w:r w:rsidR="00A07184">
        <w:rPr>
          <w:rFonts w:ascii="Times New Roman" w:hAnsi="Times New Roman" w:cs="Times New Roman"/>
          <w:sz w:val="28"/>
          <w:szCs w:val="28"/>
        </w:rPr>
        <w:t>ю</w:t>
      </w:r>
      <w:r w:rsidR="00FC2CEA" w:rsidRPr="008D33B7">
        <w:rPr>
          <w:rFonts w:ascii="Times New Roman" w:hAnsi="Times New Roman" w:cs="Times New Roman"/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2B6149" w:rsidRPr="008D33B7" w:rsidRDefault="002B6149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8D33B7">
        <w:rPr>
          <w:rFonts w:ascii="Times New Roman" w:hAnsi="Times New Roman" w:cs="Times New Roman"/>
          <w:sz w:val="28"/>
          <w:szCs w:val="28"/>
        </w:rPr>
        <w:t>«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 о том, что жилье является аварийным, буд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е</w:t>
      </w:r>
      <w:r w:rsidRPr="001D4B9B">
        <w:rPr>
          <w:rFonts w:ascii="Times New Roman" w:hAnsi="Times New Roman" w:cs="Times New Roman"/>
          <w:i/>
          <w:sz w:val="28"/>
          <w:szCs w:val="28"/>
        </w:rPr>
        <w:t>т отражаться в выписк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ах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 из Единого государственного реестра недвижимости. 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Нововведения обеспечат открытость данных, информированность и защищенность граждан при совершении сделок с недвижимостью</w:t>
      </w:r>
      <w:r w:rsidRPr="008D33B7"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="003177C0" w:rsidRPr="008D33B7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3177C0" w:rsidRPr="008D33B7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="003177C0" w:rsidRPr="008D33B7">
        <w:rPr>
          <w:rFonts w:ascii="Times New Roman" w:hAnsi="Times New Roman" w:cs="Times New Roman"/>
          <w:sz w:val="28"/>
          <w:szCs w:val="28"/>
        </w:rPr>
        <w:t>.</w:t>
      </w:r>
    </w:p>
    <w:p w:rsidR="005B7D03" w:rsidRPr="008D33B7" w:rsidRDefault="005B7D03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8D33B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обязаны будут направлять в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информацию об аварийном жилье по мере принятия таких решений в отношении многоквартирных домов и помещений. </w:t>
      </w:r>
      <w:r w:rsidR="008D33B7" w:rsidRPr="008D33B7">
        <w:rPr>
          <w:rFonts w:ascii="Times New Roman" w:hAnsi="Times New Roman" w:cs="Times New Roman"/>
          <w:sz w:val="28"/>
          <w:szCs w:val="28"/>
        </w:rPr>
        <w:t>Также д</w:t>
      </w:r>
      <w:r w:rsidRPr="008D33B7">
        <w:rPr>
          <w:rFonts w:ascii="Times New Roman" w:hAnsi="Times New Roman" w:cs="Times New Roman"/>
          <w:sz w:val="28"/>
          <w:szCs w:val="28"/>
        </w:rPr>
        <w:t xml:space="preserve">о 1 июля 2022 года органы местного самоуправления </w:t>
      </w:r>
      <w:r w:rsidR="008D33B7" w:rsidRPr="008D33B7">
        <w:rPr>
          <w:rFonts w:ascii="Times New Roman" w:hAnsi="Times New Roman" w:cs="Times New Roman"/>
          <w:sz w:val="28"/>
          <w:szCs w:val="28"/>
        </w:rPr>
        <w:t>должны направить</w:t>
      </w:r>
      <w:r w:rsidRPr="008D3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3B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D33B7">
        <w:rPr>
          <w:rFonts w:ascii="Times New Roman" w:hAnsi="Times New Roman" w:cs="Times New Roman"/>
          <w:sz w:val="28"/>
          <w:szCs w:val="28"/>
        </w:rPr>
        <w:t xml:space="preserve"> сведения о многоквартирных домах и жилых помещениях, </w:t>
      </w:r>
      <w:r w:rsidR="008D33B7" w:rsidRPr="008D33B7">
        <w:rPr>
          <w:rFonts w:ascii="Times New Roman" w:hAnsi="Times New Roman" w:cs="Times New Roman"/>
          <w:sz w:val="28"/>
          <w:szCs w:val="28"/>
        </w:rPr>
        <w:t xml:space="preserve">которые были признаны </w:t>
      </w:r>
      <w:r w:rsidRPr="008D33B7">
        <w:rPr>
          <w:rFonts w:ascii="Times New Roman" w:hAnsi="Times New Roman" w:cs="Times New Roman"/>
          <w:sz w:val="28"/>
          <w:szCs w:val="28"/>
        </w:rPr>
        <w:t>аварийными или непригодными для проживания</w:t>
      </w:r>
      <w:r w:rsidR="008D33B7" w:rsidRPr="008D33B7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8D33B7">
        <w:rPr>
          <w:rFonts w:ascii="Times New Roman" w:hAnsi="Times New Roman" w:cs="Times New Roman"/>
          <w:sz w:val="28"/>
          <w:szCs w:val="28"/>
        </w:rPr>
        <w:t>.</w:t>
      </w:r>
    </w:p>
    <w:p w:rsidR="003177C0" w:rsidRDefault="00821EB9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4B9B">
        <w:rPr>
          <w:rFonts w:ascii="Times New Roman" w:hAnsi="Times New Roman" w:cs="Times New Roman"/>
          <w:i/>
          <w:sz w:val="28"/>
          <w:szCs w:val="28"/>
        </w:rPr>
        <w:t>З</w:t>
      </w:r>
      <w:r w:rsidR="003177C0" w:rsidRPr="001D4B9B">
        <w:rPr>
          <w:rFonts w:ascii="Times New Roman" w:hAnsi="Times New Roman" w:cs="Times New Roman"/>
          <w:i/>
          <w:sz w:val="28"/>
          <w:szCs w:val="28"/>
        </w:rPr>
        <w:t>аказать выписку из ЕГРН можно в бумажном виде в любом о</w:t>
      </w:r>
      <w:r w:rsidRPr="001D4B9B">
        <w:rPr>
          <w:rFonts w:ascii="Times New Roman" w:hAnsi="Times New Roman" w:cs="Times New Roman"/>
          <w:i/>
          <w:sz w:val="28"/>
          <w:szCs w:val="28"/>
        </w:rPr>
        <w:t xml:space="preserve">фисе МФЦ или в электронном виде, воспользовавшись онлайн-сервисами </w:t>
      </w:r>
      <w:hyperlink r:id="rId5" w:history="1">
        <w:proofErr w:type="spellStart"/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Росреестра</w:t>
        </w:r>
        <w:proofErr w:type="spellEnd"/>
      </w:hyperlink>
      <w:r w:rsidRPr="001D4B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6" w:history="1"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Федеральной кадастровой палаты</w:t>
        </w:r>
      </w:hyperlink>
      <w:r w:rsidRPr="001D4B9B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hyperlink r:id="rId7" w:history="1">
        <w:r w:rsidRPr="001D4B9B">
          <w:rPr>
            <w:rStyle w:val="a3"/>
            <w:rFonts w:ascii="Times New Roman" w:hAnsi="Times New Roman" w:cs="Times New Roman"/>
            <w:i/>
            <w:sz w:val="28"/>
            <w:szCs w:val="28"/>
          </w:rPr>
          <w:t>Единым порталом государственных и муниципальных услуг</w:t>
        </w:r>
      </w:hyperlink>
      <w:r w:rsidR="003177C0" w:rsidRPr="001D4B9B">
        <w:rPr>
          <w:rFonts w:ascii="Times New Roman" w:hAnsi="Times New Roman" w:cs="Times New Roman"/>
          <w:i/>
          <w:sz w:val="28"/>
          <w:szCs w:val="28"/>
        </w:rPr>
        <w:t>. Выписка из ЕГРН, полученная в электронном виде, имеет такую же юридическую силу, как и бумажный документ, и заверяется электронной п</w:t>
      </w:r>
      <w:r w:rsidR="00A07184" w:rsidRPr="001D4B9B">
        <w:rPr>
          <w:rFonts w:ascii="Times New Roman" w:hAnsi="Times New Roman" w:cs="Times New Roman"/>
          <w:i/>
          <w:sz w:val="28"/>
          <w:szCs w:val="28"/>
        </w:rPr>
        <w:t xml:space="preserve">одписью </w:t>
      </w:r>
      <w:proofErr w:type="spellStart"/>
      <w:r w:rsidR="002330EE" w:rsidRPr="001D4B9B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="00A07184">
        <w:rPr>
          <w:rFonts w:ascii="Times New Roman" w:hAnsi="Times New Roman" w:cs="Times New Roman"/>
          <w:sz w:val="28"/>
          <w:szCs w:val="28"/>
        </w:rPr>
        <w:t>», - поясняет директор Кадастровой палаты Иркутской области Татьяна Токарева.</w:t>
      </w:r>
    </w:p>
    <w:p w:rsidR="00A07184" w:rsidRDefault="00143DE3" w:rsidP="00FC2CEA">
      <w:pPr>
        <w:jc w:val="both"/>
        <w:rPr>
          <w:rFonts w:ascii="Times New Roman" w:hAnsi="Times New Roman" w:cs="Times New Roman"/>
          <w:sz w:val="28"/>
          <w:szCs w:val="28"/>
        </w:rPr>
      </w:pPr>
      <w:r w:rsidRPr="00143DE3">
        <w:rPr>
          <w:rFonts w:ascii="Times New Roman" w:hAnsi="Times New Roman" w:cs="Times New Roman"/>
          <w:sz w:val="28"/>
          <w:szCs w:val="28"/>
        </w:rPr>
        <w:lastRenderedPageBreak/>
        <w:t>По информации министерства строительства Иркутской области, общий объем аварийного жилищного фонда, признанного таковым до 1 января 2017 года, в регионе составляет 397,5 тысячи квадратных метров.</w:t>
      </w:r>
    </w:p>
    <w:p w:rsidR="00072030" w:rsidRDefault="00072030" w:rsidP="00FC2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030" w:rsidRPr="004F2C4E" w:rsidRDefault="00072030" w:rsidP="000720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2C4E">
        <w:rPr>
          <w:rFonts w:ascii="Times New Roman" w:hAnsi="Times New Roman" w:cs="Times New Roman"/>
          <w:i/>
          <w:sz w:val="24"/>
          <w:szCs w:val="24"/>
        </w:rPr>
        <w:t xml:space="preserve">По информации пресс-службы Управления </w:t>
      </w:r>
      <w:proofErr w:type="spellStart"/>
      <w:r w:rsidRPr="004F2C4E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4F2C4E">
        <w:rPr>
          <w:rFonts w:ascii="Times New Roman" w:hAnsi="Times New Roman" w:cs="Times New Roman"/>
          <w:i/>
          <w:sz w:val="24"/>
          <w:szCs w:val="24"/>
        </w:rPr>
        <w:t xml:space="preserve"> по Иркутской области и Кадастровой палаты Иркутской области</w:t>
      </w: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2030" w:rsidRDefault="00072030" w:rsidP="00072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030" w:rsidRPr="0059678C" w:rsidRDefault="00072030" w:rsidP="00072030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  <w:r w:rsidRPr="0059678C">
        <w:rPr>
          <w:rFonts w:ascii="Times New Roman" w:hAnsi="Times New Roman" w:cs="Times New Roman"/>
          <w:b/>
          <w:i/>
        </w:rPr>
        <w:t>Сайт:</w:t>
      </w:r>
      <w:r w:rsidRPr="0059678C">
        <w:rPr>
          <w:rFonts w:ascii="Times New Roman" w:hAnsi="Times New Roman" w:cs="Times New Roman"/>
          <w:i/>
        </w:rPr>
        <w:t xml:space="preserve"> </w:t>
      </w:r>
      <w:hyperlink r:id="rId8" w:history="1">
        <w:r w:rsidRPr="0059678C">
          <w:rPr>
            <w:rStyle w:val="a3"/>
            <w:rFonts w:ascii="Times New Roman" w:hAnsi="Times New Roman" w:cs="Times New Roman"/>
            <w:i/>
          </w:rPr>
          <w:t>https://rosreestr.gov.ru/</w:t>
        </w:r>
      </w:hyperlink>
    </w:p>
    <w:p w:rsidR="00072030" w:rsidRPr="0059678C" w:rsidRDefault="00072030" w:rsidP="00072030">
      <w:pPr>
        <w:spacing w:after="0" w:line="240" w:lineRule="auto"/>
        <w:rPr>
          <w:rFonts w:ascii="Times New Roman" w:hAnsi="Times New Roman" w:cs="Times New Roman"/>
          <w:i/>
        </w:rPr>
      </w:pP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b/>
          <w:i/>
        </w:rPr>
        <w:t>Мы в социальных сетях:</w:t>
      </w:r>
      <w:r w:rsidRPr="0059678C">
        <w:rPr>
          <w:rFonts w:ascii="Times New Roman" w:hAnsi="Times New Roman" w:cs="Times New Roman"/>
          <w:i/>
        </w:rPr>
        <w:br/>
      </w:r>
      <w:r w:rsidRPr="0059678C">
        <w:rPr>
          <w:rFonts w:ascii="Times New Roman" w:hAnsi="Times New Roman" w:cs="Times New Roman"/>
          <w:i/>
        </w:rPr>
        <w:br/>
      </w:r>
      <w:hyperlink r:id="rId9" w:history="1">
        <w:r w:rsidRPr="0059678C">
          <w:rPr>
            <w:rStyle w:val="a3"/>
            <w:rFonts w:ascii="Times New Roman" w:hAnsi="Times New Roman" w:cs="Times New Roman"/>
            <w:i/>
          </w:rPr>
          <w:t>https://www.instagram.com/rosreestr38</w:t>
        </w:r>
      </w:hyperlink>
    </w:p>
    <w:p w:rsidR="00072030" w:rsidRPr="0059678C" w:rsidRDefault="00FC7512" w:rsidP="00072030">
      <w:pPr>
        <w:spacing w:after="0" w:line="240" w:lineRule="auto"/>
        <w:rPr>
          <w:rFonts w:ascii="Times New Roman" w:hAnsi="Times New Roman" w:cs="Times New Roman"/>
          <w:i/>
        </w:rPr>
      </w:pPr>
      <w:hyperlink r:id="rId10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http://vk.com/rosreestr38</w:t>
        </w:r>
      </w:hyperlink>
      <w:r w:rsidR="00072030" w:rsidRPr="0059678C">
        <w:rPr>
          <w:rFonts w:ascii="Times New Roman" w:hAnsi="Times New Roman" w:cs="Times New Roman"/>
          <w:i/>
        </w:rPr>
        <w:br/>
      </w:r>
      <w:hyperlink r:id="rId11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http://facebook.com/rosreestr38</w:t>
        </w:r>
      </w:hyperlink>
      <w:r w:rsidR="00072030" w:rsidRPr="0059678C">
        <w:rPr>
          <w:rFonts w:ascii="Times New Roman" w:hAnsi="Times New Roman" w:cs="Times New Roman"/>
          <w:i/>
        </w:rPr>
        <w:br/>
      </w:r>
      <w:hyperlink r:id="rId12" w:tgtFrame="_blank" w:history="1">
        <w:r w:rsidR="00072030" w:rsidRPr="0059678C">
          <w:rPr>
            <w:rStyle w:val="a3"/>
            <w:rFonts w:ascii="Times New Roman" w:hAnsi="Times New Roman" w:cs="Times New Roman"/>
            <w:i/>
          </w:rPr>
          <w:t>http://twitter.com/rosreestr38</w:t>
        </w:r>
      </w:hyperlink>
    </w:p>
    <w:p w:rsidR="00072030" w:rsidRPr="004F2C4E" w:rsidRDefault="00FC7512" w:rsidP="004F2C4E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proofErr w:type="spellStart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Ютуб</w:t>
        </w:r>
        <w:proofErr w:type="spellEnd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-канал </w:t>
        </w:r>
        <w:proofErr w:type="spellStart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>Росреестр</w:t>
        </w:r>
        <w:proofErr w:type="spellEnd"/>
        <w:r w:rsidR="00072030" w:rsidRPr="0059678C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Иркутск</w:t>
        </w:r>
      </w:hyperlink>
    </w:p>
    <w:sectPr w:rsidR="00072030" w:rsidRPr="004F2C4E" w:rsidSect="00BC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EA"/>
    <w:rsid w:val="000156EA"/>
    <w:rsid w:val="00072030"/>
    <w:rsid w:val="00143DE3"/>
    <w:rsid w:val="001C286A"/>
    <w:rsid w:val="001D4B9B"/>
    <w:rsid w:val="002330EE"/>
    <w:rsid w:val="002B6149"/>
    <w:rsid w:val="003177C0"/>
    <w:rsid w:val="004F2C4E"/>
    <w:rsid w:val="005B7D03"/>
    <w:rsid w:val="005F65A9"/>
    <w:rsid w:val="007207EE"/>
    <w:rsid w:val="00821EB9"/>
    <w:rsid w:val="008D33B7"/>
    <w:rsid w:val="00A07184"/>
    <w:rsid w:val="00BB4D1E"/>
    <w:rsid w:val="00BC5A58"/>
    <w:rsid w:val="00CF13A5"/>
    <w:rsid w:val="00E9567E"/>
    <w:rsid w:val="00FC2CEA"/>
    <w:rsid w:val="00FC7512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7DCD"/>
  <w15:docId w15:val="{7C3ADAE9-B052-4119-8BBB-5350898B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18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www.youtube.com/channel/UCIg00smuZ_hEh3lflKHwD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283020" TargetMode="External"/><Relationship Id="rId12" Type="http://schemas.openxmlformats.org/officeDocument/2006/relationships/hyperlink" Target="http://twitter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zakaz-vypisok-iz-egrn/" TargetMode="External"/><Relationship Id="rId11" Type="http://schemas.openxmlformats.org/officeDocument/2006/relationships/hyperlink" Target="http://facebook.com/rosreestr38" TargetMode="External"/><Relationship Id="rId5" Type="http://schemas.openxmlformats.org/officeDocument/2006/relationships/hyperlink" Target="https://rosreestr.gov.ru/eservices/request_info_from_egr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rosreestr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rosreestr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Викторовна</dc:creator>
  <cp:lastModifiedBy>Кондратьева Ирина Викторовна</cp:lastModifiedBy>
  <cp:revision>9</cp:revision>
  <cp:lastPrinted>2022-02-01T02:25:00Z</cp:lastPrinted>
  <dcterms:created xsi:type="dcterms:W3CDTF">2022-02-01T05:35:00Z</dcterms:created>
  <dcterms:modified xsi:type="dcterms:W3CDTF">2022-02-01T07:27:00Z</dcterms:modified>
</cp:coreProperties>
</file>