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3733A2" w:rsidRPr="003733A2" w:rsidRDefault="008A7B2F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733A2" w:rsidRPr="003733A2" w:rsidRDefault="003733A2" w:rsidP="003733A2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3A2" w:rsidRPr="003733A2" w:rsidRDefault="00FE5672" w:rsidP="003733A2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25.08.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3349" w:rsidRPr="005433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3349" w:rsidRP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0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Бодайбо                                         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9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733A2" w:rsidRPr="00EB0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361-п</w:t>
      </w:r>
    </w:p>
    <w:p w:rsidR="003733A2" w:rsidRPr="003733A2" w:rsidRDefault="003733A2" w:rsidP="003733A2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6955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3A1" w:rsidRDefault="004F20E8" w:rsidP="001F1805">
      <w:pPr>
        <w:tabs>
          <w:tab w:val="left" w:pos="43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8A7B2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1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72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01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Бодайб</w:t>
      </w:r>
      <w:r w:rsidR="00CD7C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 городского поселения от</w:t>
      </w:r>
      <w:r w:rsidR="0001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19.01.2021 г. </w:t>
      </w:r>
      <w:r w:rsidR="0001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723A1">
        <w:rPr>
          <w:rFonts w:ascii="Times New Roman" w:eastAsia="Times New Roman" w:hAnsi="Times New Roman" w:cs="Times New Roman"/>
          <w:sz w:val="24"/>
          <w:szCs w:val="24"/>
          <w:lang w:eastAsia="ru-RU"/>
        </w:rPr>
        <w:t>11-п</w:t>
      </w:r>
      <w:r w:rsidR="0001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A0F" w:rsidRPr="002537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3788" w:rsidRPr="00253788">
        <w:rPr>
          <w:rFonts w:ascii="Times New Roman" w:hAnsi="Times New Roman" w:cs="Times New Roman"/>
          <w:sz w:val="24"/>
          <w:szCs w:val="24"/>
        </w:rPr>
        <w:t>О</w:t>
      </w:r>
      <w:r w:rsidR="00E723A1">
        <w:rPr>
          <w:rFonts w:ascii="Times New Roman" w:hAnsi="Times New Roman" w:cs="Times New Roman"/>
          <w:sz w:val="24"/>
          <w:szCs w:val="24"/>
        </w:rPr>
        <w:t xml:space="preserve"> подготовке проекта внесения изменений в генеральный план Бодайбинского муниципального образования»</w:t>
      </w:r>
    </w:p>
    <w:p w:rsidR="00F51D59" w:rsidRDefault="00F51D59" w:rsidP="001F1805">
      <w:pPr>
        <w:tabs>
          <w:tab w:val="left" w:pos="43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30B7" w:rsidRDefault="008430B7" w:rsidP="001F1805">
      <w:pPr>
        <w:tabs>
          <w:tab w:val="left" w:pos="43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723A1" w:rsidRDefault="00E723A1" w:rsidP="0021178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актуализации генерального плана Бодайбинского муниципального образования, руководствуясь статьями 18-25 Градостроительного кодекса Российской Федерации, статьей 14 Федерального закона от 06.10.2003 г. № 131 – ФЗ «Об общих принципах организации местного самоуправления в Российской Федерации», статьями 6, 26 Устава Бодайбинского муниципального образования,</w:t>
      </w:r>
    </w:p>
    <w:p w:rsidR="0021178F" w:rsidRPr="00E723A1" w:rsidRDefault="00E723A1" w:rsidP="00E723A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3A1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E72583" w:rsidRDefault="0071579C" w:rsidP="0021178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0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</w:t>
      </w:r>
      <w:r w:rsidR="00A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4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72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2F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311" w:rsidRPr="00B561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Бодайб</w:t>
      </w:r>
      <w:r w:rsidR="0071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городского поселения </w:t>
      </w:r>
      <w:r w:rsidR="00765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B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3A1">
        <w:rPr>
          <w:rFonts w:ascii="Times New Roman" w:eastAsia="Times New Roman" w:hAnsi="Times New Roman" w:cs="Times New Roman"/>
          <w:sz w:val="24"/>
          <w:szCs w:val="24"/>
          <w:lang w:eastAsia="ru-RU"/>
        </w:rPr>
        <w:t>19.01.2021</w:t>
      </w:r>
      <w:r w:rsidR="008B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E723A1">
        <w:rPr>
          <w:rFonts w:ascii="Times New Roman" w:eastAsia="Times New Roman" w:hAnsi="Times New Roman" w:cs="Times New Roman"/>
          <w:sz w:val="24"/>
          <w:szCs w:val="24"/>
          <w:lang w:eastAsia="ru-RU"/>
        </w:rPr>
        <w:t>11-п</w:t>
      </w:r>
      <w:r w:rsidR="008B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B21" w:rsidRPr="001F18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7375" w:rsidRPr="00253788">
        <w:rPr>
          <w:rFonts w:ascii="Times New Roman" w:hAnsi="Times New Roman" w:cs="Times New Roman"/>
          <w:sz w:val="24"/>
          <w:szCs w:val="24"/>
        </w:rPr>
        <w:t>О</w:t>
      </w:r>
      <w:r w:rsidR="00E723A1">
        <w:rPr>
          <w:rFonts w:ascii="Times New Roman" w:hAnsi="Times New Roman" w:cs="Times New Roman"/>
          <w:sz w:val="24"/>
          <w:szCs w:val="24"/>
        </w:rPr>
        <w:t xml:space="preserve"> подготовке проекта внесения изменений в генеральный план Бодайбинского муниципального образования</w:t>
      </w:r>
      <w:r w:rsidR="00FE7375" w:rsidRPr="00253788">
        <w:rPr>
          <w:rFonts w:ascii="Times New Roman" w:hAnsi="Times New Roman" w:cs="Times New Roman"/>
          <w:sz w:val="24"/>
          <w:szCs w:val="24"/>
        </w:rPr>
        <w:t>»</w:t>
      </w:r>
      <w:r w:rsidR="00FE7375">
        <w:rPr>
          <w:rFonts w:ascii="Times New Roman" w:hAnsi="Times New Roman" w:cs="Times New Roman"/>
          <w:sz w:val="24"/>
          <w:szCs w:val="24"/>
        </w:rPr>
        <w:t xml:space="preserve"> </w:t>
      </w:r>
      <w:r w:rsidR="00E72583">
        <w:rPr>
          <w:rFonts w:ascii="Times New Roman" w:hAnsi="Times New Roman" w:cs="Times New Roman"/>
          <w:sz w:val="24"/>
          <w:szCs w:val="24"/>
        </w:rPr>
        <w:t xml:space="preserve">изложив </w:t>
      </w:r>
      <w:r w:rsidR="007D7ED4">
        <w:rPr>
          <w:rFonts w:ascii="Times New Roman" w:hAnsi="Times New Roman" w:cs="Times New Roman"/>
          <w:sz w:val="24"/>
          <w:szCs w:val="24"/>
        </w:rPr>
        <w:t>приложение</w:t>
      </w:r>
      <w:r w:rsidR="00E72583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79C" w:rsidRPr="0019331D" w:rsidRDefault="0071579C" w:rsidP="00AC504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A9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A96">
        <w:rPr>
          <w:rFonts w:ascii="Times New Roman" w:hAnsi="Times New Roman"/>
          <w:sz w:val="24"/>
          <w:szCs w:val="24"/>
        </w:rPr>
        <w:t>Настоящее</w:t>
      </w:r>
      <w:r w:rsidR="00E723A1">
        <w:rPr>
          <w:rFonts w:ascii="Times New Roman" w:hAnsi="Times New Roman"/>
          <w:sz w:val="24"/>
          <w:szCs w:val="24"/>
        </w:rPr>
        <w:t xml:space="preserve"> </w:t>
      </w:r>
      <w:r w:rsidR="008A7B2F">
        <w:rPr>
          <w:rFonts w:ascii="Times New Roman" w:hAnsi="Times New Roman"/>
          <w:sz w:val="24"/>
          <w:szCs w:val="24"/>
        </w:rPr>
        <w:t>постановление</w:t>
      </w:r>
      <w:r w:rsidR="00E723A1">
        <w:rPr>
          <w:rFonts w:ascii="Times New Roman" w:hAnsi="Times New Roman"/>
          <w:sz w:val="24"/>
          <w:szCs w:val="24"/>
        </w:rPr>
        <w:t xml:space="preserve"> </w:t>
      </w:r>
      <w:r w:rsidRPr="002E6A96">
        <w:rPr>
          <w:rFonts w:ascii="Times New Roman" w:hAnsi="Times New Roman"/>
          <w:sz w:val="24"/>
          <w:szCs w:val="24"/>
        </w:rPr>
        <w:t>подлежит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A96">
        <w:rPr>
          <w:rFonts w:ascii="Times New Roman" w:hAnsi="Times New Roman"/>
          <w:sz w:val="24"/>
          <w:szCs w:val="24"/>
        </w:rPr>
        <w:t>официальному</w:t>
      </w:r>
      <w:r w:rsidR="00E723A1">
        <w:rPr>
          <w:rFonts w:ascii="Times New Roman" w:hAnsi="Times New Roman"/>
          <w:sz w:val="24"/>
          <w:szCs w:val="24"/>
        </w:rPr>
        <w:t xml:space="preserve"> </w:t>
      </w:r>
      <w:r w:rsidRPr="002E6A96">
        <w:rPr>
          <w:rFonts w:ascii="Times New Roman" w:hAnsi="Times New Roman"/>
          <w:sz w:val="24"/>
          <w:szCs w:val="24"/>
        </w:rPr>
        <w:t xml:space="preserve">опубликованию в периодическом печатном издании – бюллетене «Официальный вестник города Бодайбо» и сетевом </w:t>
      </w:r>
      <w:r w:rsidRPr="0019331D">
        <w:rPr>
          <w:rFonts w:ascii="Times New Roman" w:hAnsi="Times New Roman"/>
          <w:sz w:val="24"/>
          <w:szCs w:val="24"/>
        </w:rPr>
        <w:t>издании «</w:t>
      </w:r>
      <w:hyperlink r:id="rId5" w:history="1">
        <w:r w:rsidRPr="0019331D">
          <w:rPr>
            <w:rStyle w:val="a6"/>
            <w:rFonts w:ascii="Times New Roman" w:hAnsi="Times New Roman"/>
            <w:sz w:val="24"/>
            <w:szCs w:val="24"/>
          </w:rPr>
          <w:t>www.uprava-bodaibo.ru</w:t>
        </w:r>
      </w:hyperlink>
      <w:r w:rsidRPr="0019331D">
        <w:rPr>
          <w:rFonts w:ascii="Times New Roman" w:hAnsi="Times New Roman"/>
          <w:sz w:val="24"/>
          <w:szCs w:val="24"/>
        </w:rPr>
        <w:t>».</w:t>
      </w:r>
    </w:p>
    <w:p w:rsidR="00773AB3" w:rsidRDefault="008B2B21" w:rsidP="00773AB3">
      <w:pPr>
        <w:tabs>
          <w:tab w:val="left" w:pos="43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27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AB3" w:rsidRDefault="00773AB3" w:rsidP="008B2B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AB3" w:rsidRDefault="00773AB3" w:rsidP="008B2B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518" w:rsidRDefault="008B2B21" w:rsidP="008B2B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="009E2518" w:rsidRPr="001F3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E2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9E2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ДУБКОВ</w:t>
      </w:r>
    </w:p>
    <w:p w:rsidR="00916013" w:rsidRDefault="00916013" w:rsidP="008B2B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773AB3" w:rsidRDefault="00773AB3" w:rsidP="00773AB3">
      <w:pPr>
        <w:spacing w:after="0"/>
        <w:contextualSpacing/>
        <w:rPr>
          <w:rFonts w:ascii="Times New Roman" w:hAnsi="Times New Roman" w:cs="Times New Roman"/>
        </w:rPr>
      </w:pPr>
    </w:p>
    <w:p w:rsidR="00E723A1" w:rsidRDefault="00E723A1" w:rsidP="0091601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2F" w:rsidRDefault="008A7B2F" w:rsidP="0091601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2F" w:rsidRDefault="008A7B2F" w:rsidP="0091601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2F" w:rsidRDefault="008A7B2F" w:rsidP="0091601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2F" w:rsidRDefault="008A7B2F" w:rsidP="0091601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2F" w:rsidRDefault="008A7B2F" w:rsidP="0091601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2F" w:rsidRDefault="008A7B2F" w:rsidP="0091601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13" w:rsidRDefault="00916013" w:rsidP="0091601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16013" w:rsidRDefault="00916013" w:rsidP="0091601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16013" w:rsidRDefault="00916013" w:rsidP="0091601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городского поселения</w:t>
      </w:r>
    </w:p>
    <w:p w:rsidR="00916013" w:rsidRDefault="00916013" w:rsidP="0091601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Start w:id="0" w:name="_GoBack"/>
      <w:r w:rsidR="00FE5672" w:rsidRPr="00FE5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25.8.</w:t>
      </w:r>
      <w:r w:rsidRPr="00FE5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 г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FE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672" w:rsidRPr="00FE5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361-п</w:t>
      </w:r>
    </w:p>
    <w:p w:rsidR="00AD41D4" w:rsidRDefault="00AD41D4" w:rsidP="0091601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1D4" w:rsidRDefault="00AD41D4" w:rsidP="00E723A1">
      <w:pPr>
        <w:pStyle w:val="ConsPlusNormal0"/>
        <w:ind w:left="-284" w:right="283"/>
        <w:jc w:val="center"/>
        <w:rPr>
          <w:rFonts w:ascii="Times New Roman" w:hAnsi="Times New Roman"/>
          <w:sz w:val="24"/>
          <w:szCs w:val="24"/>
        </w:rPr>
      </w:pPr>
      <w:r w:rsidRPr="00B26D29">
        <w:rPr>
          <w:rFonts w:ascii="Times New Roman" w:hAnsi="Times New Roman"/>
          <w:sz w:val="24"/>
          <w:szCs w:val="24"/>
        </w:rPr>
        <w:t xml:space="preserve">ПЛАН </w:t>
      </w:r>
    </w:p>
    <w:p w:rsidR="00E723A1" w:rsidRDefault="00E723A1" w:rsidP="00E723A1">
      <w:pPr>
        <w:pStyle w:val="ConsPlusNormal0"/>
        <w:ind w:left="-284" w:right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мероприятий по подготовке предложений по внесению изменений в генеральный план Бодайбинского муниципального </w:t>
      </w:r>
      <w:r w:rsidR="008C1CE4">
        <w:rPr>
          <w:rFonts w:ascii="Times New Roman" w:hAnsi="Times New Roman"/>
          <w:sz w:val="24"/>
          <w:szCs w:val="24"/>
        </w:rPr>
        <w:t>образования</w:t>
      </w:r>
    </w:p>
    <w:p w:rsidR="00704A4A" w:rsidRDefault="00704A4A" w:rsidP="00AD41D4">
      <w:pPr>
        <w:pStyle w:val="ConsPlusNormal0"/>
        <w:ind w:left="-284" w:right="283"/>
        <w:jc w:val="center"/>
        <w:rPr>
          <w:rFonts w:ascii="Times New Roman" w:hAnsi="Times New Roman"/>
          <w:sz w:val="24"/>
          <w:szCs w:val="24"/>
        </w:rPr>
      </w:pPr>
    </w:p>
    <w:p w:rsidR="00C53477" w:rsidRPr="00C53477" w:rsidRDefault="00C53477" w:rsidP="00A36B5F">
      <w:pPr>
        <w:pStyle w:val="ConsPlusNormal0"/>
        <w:ind w:left="-284" w:right="283"/>
        <w:jc w:val="center"/>
        <w:rPr>
          <w:rFonts w:ascii="Times New Roman" w:hAnsi="Times New Roman"/>
          <w:sz w:val="6"/>
          <w:szCs w:val="6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2268"/>
        <w:gridCol w:w="2552"/>
      </w:tblGrid>
      <w:tr w:rsidR="00CC094F" w:rsidTr="00CC094F">
        <w:trPr>
          <w:trHeight w:hRule="exact"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94F" w:rsidRDefault="00CC094F" w:rsidP="00CC094F">
            <w:pPr>
              <w:spacing w:line="266" w:lineRule="exact"/>
              <w:ind w:left="128"/>
            </w:pPr>
            <w:r>
              <w:rPr>
                <w:rStyle w:val="2"/>
                <w:rFonts w:eastAsiaTheme="minorHAnsi"/>
              </w:rPr>
              <w:t>№</w:t>
            </w:r>
          </w:p>
          <w:p w:rsidR="00CC094F" w:rsidRDefault="00CC094F" w:rsidP="00CC094F">
            <w:pPr>
              <w:spacing w:line="266" w:lineRule="exact"/>
              <w:ind w:left="300"/>
            </w:pPr>
            <w:r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66" w:lineRule="exact"/>
              <w:jc w:val="center"/>
            </w:pPr>
            <w:r>
              <w:rPr>
                <w:rStyle w:val="2"/>
                <w:rFonts w:eastAsiaTheme="minorHAnsi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66" w:lineRule="exact"/>
              <w:jc w:val="both"/>
            </w:pPr>
            <w:r>
              <w:rPr>
                <w:rStyle w:val="2"/>
                <w:rFonts w:eastAsiaTheme="minorHAnsi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66" w:lineRule="exact"/>
              <w:jc w:val="center"/>
            </w:pPr>
            <w:r>
              <w:rPr>
                <w:rStyle w:val="2"/>
                <w:rFonts w:eastAsiaTheme="minorHAnsi"/>
              </w:rPr>
              <w:t>Ответственные</w:t>
            </w:r>
          </w:p>
        </w:tc>
      </w:tr>
      <w:tr w:rsidR="00CC094F" w:rsidTr="00CC094F">
        <w:trPr>
          <w:trHeight w:hRule="exact"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66" w:lineRule="exact"/>
              <w:ind w:right="320"/>
              <w:jc w:val="right"/>
            </w:pPr>
            <w:r>
              <w:rPr>
                <w:rStyle w:val="2"/>
                <w:rFonts w:eastAsia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94F" w:rsidRDefault="00CC094F" w:rsidP="00CC094F">
            <w:pPr>
              <w:tabs>
                <w:tab w:val="left" w:pos="2185"/>
                <w:tab w:val="left" w:pos="3906"/>
              </w:tabs>
              <w:spacing w:line="277" w:lineRule="exact"/>
              <w:jc w:val="both"/>
            </w:pPr>
            <w:r>
              <w:rPr>
                <w:rStyle w:val="2"/>
                <w:rFonts w:eastAsiaTheme="minorHAnsi"/>
              </w:rPr>
              <w:t>Опубликование сообщения о подготовке приема предложений по внесению изменений в генеральный план Бодайбинского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77" w:lineRule="exact"/>
              <w:jc w:val="both"/>
            </w:pPr>
            <w:r>
              <w:rPr>
                <w:rStyle w:val="2"/>
                <w:rFonts w:eastAsiaTheme="minorHAnsi"/>
              </w:rPr>
              <w:t>30 августа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94F" w:rsidRDefault="00CC094F" w:rsidP="00CC094F">
            <w:pPr>
              <w:tabs>
                <w:tab w:val="left" w:pos="1868"/>
              </w:tabs>
              <w:spacing w:line="277" w:lineRule="exact"/>
              <w:jc w:val="both"/>
            </w:pPr>
            <w:r>
              <w:rPr>
                <w:rStyle w:val="2"/>
                <w:rFonts w:eastAsiaTheme="minorHAnsi"/>
              </w:rPr>
              <w:t>Отдел</w:t>
            </w:r>
            <w:r>
              <w:rPr>
                <w:rStyle w:val="2"/>
                <w:rFonts w:eastAsiaTheme="minorHAnsi"/>
              </w:rPr>
              <w:tab/>
              <w:t>по</w:t>
            </w:r>
          </w:p>
          <w:p w:rsidR="00CC094F" w:rsidRDefault="00CC094F" w:rsidP="00CC094F">
            <w:pPr>
              <w:spacing w:line="277" w:lineRule="exact"/>
              <w:jc w:val="both"/>
            </w:pPr>
            <w:r>
              <w:rPr>
                <w:rStyle w:val="2"/>
                <w:rFonts w:eastAsiaTheme="minorHAnsi"/>
              </w:rPr>
              <w:t>архитектуре,</w:t>
            </w:r>
          </w:p>
          <w:p w:rsidR="00CC094F" w:rsidRDefault="00CC094F" w:rsidP="00CC094F">
            <w:pPr>
              <w:spacing w:line="277" w:lineRule="exact"/>
              <w:jc w:val="both"/>
            </w:pPr>
            <w:r>
              <w:rPr>
                <w:rStyle w:val="2"/>
                <w:rFonts w:eastAsiaTheme="minorHAnsi"/>
              </w:rPr>
              <w:t>градостроительству</w:t>
            </w:r>
          </w:p>
          <w:p w:rsidR="00CC094F" w:rsidRDefault="00CC094F" w:rsidP="00CC094F">
            <w:pPr>
              <w:tabs>
                <w:tab w:val="left" w:pos="958"/>
              </w:tabs>
              <w:spacing w:line="277" w:lineRule="exact"/>
              <w:jc w:val="both"/>
            </w:pPr>
            <w:r>
              <w:rPr>
                <w:rStyle w:val="2"/>
                <w:rFonts w:eastAsiaTheme="minorHAnsi"/>
              </w:rPr>
              <w:t>и</w:t>
            </w:r>
            <w:r>
              <w:rPr>
                <w:rStyle w:val="2"/>
                <w:rFonts w:eastAsiaTheme="minorHAnsi"/>
              </w:rPr>
              <w:tab/>
              <w:t>земельным</w:t>
            </w:r>
          </w:p>
          <w:p w:rsidR="00CC094F" w:rsidRDefault="00CC094F" w:rsidP="00CC094F">
            <w:pPr>
              <w:spacing w:line="277" w:lineRule="exact"/>
              <w:jc w:val="both"/>
            </w:pPr>
            <w:r>
              <w:rPr>
                <w:rStyle w:val="2"/>
                <w:rFonts w:eastAsiaTheme="minorHAnsi"/>
              </w:rPr>
              <w:t>отношениям</w:t>
            </w:r>
          </w:p>
        </w:tc>
      </w:tr>
      <w:tr w:rsidR="00CC094F" w:rsidTr="00CC094F">
        <w:trPr>
          <w:trHeight w:hRule="exact" w:val="1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66" w:lineRule="exact"/>
              <w:ind w:right="320"/>
              <w:jc w:val="right"/>
            </w:pPr>
            <w:r>
              <w:rPr>
                <w:rStyle w:val="2"/>
                <w:rFonts w:eastAsia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94F" w:rsidRDefault="00CC094F" w:rsidP="00CC094F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Прием и рассмотрение предложений по внесению изменений в генеральный план Бодайбинского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81" w:lineRule="exact"/>
              <w:jc w:val="both"/>
            </w:pPr>
            <w:r>
              <w:rPr>
                <w:rStyle w:val="2"/>
                <w:rFonts w:eastAsiaTheme="minorHAnsi"/>
              </w:rPr>
              <w:t xml:space="preserve">До </w:t>
            </w:r>
            <w:r>
              <w:rPr>
                <w:rStyle w:val="2"/>
                <w:rFonts w:eastAsiaTheme="minorHAnsi"/>
                <w:lang w:val="en-US"/>
              </w:rPr>
              <w:t>30</w:t>
            </w:r>
            <w:r>
              <w:rPr>
                <w:rStyle w:val="2"/>
                <w:rFonts w:eastAsiaTheme="minorHAnsi"/>
              </w:rPr>
              <w:t xml:space="preserve"> октября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66" w:lineRule="exact"/>
              <w:jc w:val="both"/>
            </w:pPr>
            <w:r>
              <w:rPr>
                <w:rStyle w:val="2"/>
                <w:rFonts w:eastAsiaTheme="minorHAnsi"/>
              </w:rPr>
              <w:t>Комиссия</w:t>
            </w:r>
          </w:p>
        </w:tc>
      </w:tr>
      <w:tr w:rsidR="00CC094F" w:rsidTr="00CC094F">
        <w:trPr>
          <w:trHeight w:hRule="exact" w:val="1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66" w:lineRule="exact"/>
              <w:ind w:right="320"/>
              <w:jc w:val="right"/>
            </w:pPr>
            <w:r>
              <w:rPr>
                <w:rStyle w:val="2"/>
                <w:rFonts w:eastAsiaTheme="minorHAn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Разработка проектов внесения изменений в генеральный план Бодайбинского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94F" w:rsidRDefault="00CC094F" w:rsidP="00CC094F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100 календарных дней с момента подписания муниципального</w:t>
            </w:r>
          </w:p>
          <w:p w:rsidR="00CC094F" w:rsidRDefault="00CC094F" w:rsidP="00CC094F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контракта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66" w:lineRule="exact"/>
              <w:jc w:val="both"/>
            </w:pPr>
            <w:r>
              <w:rPr>
                <w:rStyle w:val="2"/>
                <w:rFonts w:eastAsiaTheme="minorHAnsi"/>
              </w:rPr>
              <w:t>Исполнитель контракта</w:t>
            </w:r>
          </w:p>
        </w:tc>
      </w:tr>
      <w:tr w:rsidR="00CC094F" w:rsidTr="00CC094F">
        <w:trPr>
          <w:trHeight w:hRule="exact" w:val="19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66" w:lineRule="exact"/>
              <w:ind w:right="320"/>
              <w:jc w:val="right"/>
            </w:pPr>
            <w:r>
              <w:rPr>
                <w:rStyle w:val="2"/>
                <w:rFonts w:eastAsiaTheme="minorHAnsi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tabs>
                <w:tab w:val="left" w:pos="2308"/>
              </w:tabs>
              <w:spacing w:line="277" w:lineRule="exact"/>
              <w:jc w:val="both"/>
            </w:pPr>
            <w:r>
              <w:rPr>
                <w:rStyle w:val="2"/>
                <w:rFonts w:eastAsiaTheme="minorHAnsi"/>
              </w:rPr>
              <w:t>Опубликование проекта внесения изменений в генеральный план Бодайбинского муниципального образования и сообщения о проведении публичных слушаний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tabs>
                <w:tab w:val="left" w:pos="1105"/>
              </w:tabs>
              <w:spacing w:line="274" w:lineRule="exact"/>
            </w:pPr>
            <w:r>
              <w:rPr>
                <w:rStyle w:val="2"/>
                <w:rFonts w:eastAsiaTheme="minorHAnsi"/>
              </w:rPr>
              <w:t>В течение 20 календарных дней после получения материалов утверждаемой части проекта внесения изменений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tabs>
                <w:tab w:val="left" w:pos="1872"/>
              </w:tabs>
              <w:spacing w:line="277" w:lineRule="exact"/>
              <w:jc w:val="both"/>
            </w:pPr>
            <w:r>
              <w:rPr>
                <w:rStyle w:val="2"/>
                <w:rFonts w:eastAsiaTheme="minorHAnsi"/>
              </w:rPr>
              <w:t>Отдел по архитектуре, градостроительству и земельным отношениям</w:t>
            </w:r>
          </w:p>
        </w:tc>
      </w:tr>
      <w:tr w:rsidR="00CC094F" w:rsidTr="00CC094F">
        <w:trPr>
          <w:trHeight w:hRule="exact" w:val="1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66" w:lineRule="exact"/>
              <w:ind w:right="320"/>
              <w:jc w:val="right"/>
            </w:pPr>
            <w:r>
              <w:rPr>
                <w:rStyle w:val="2"/>
                <w:rFonts w:eastAsiaTheme="minorHAnsi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77" w:lineRule="exact"/>
              <w:jc w:val="both"/>
            </w:pPr>
            <w:r>
              <w:rPr>
                <w:rStyle w:val="2"/>
                <w:rFonts w:eastAsiaTheme="minorHAnsi"/>
              </w:rPr>
              <w:t>Проведение публичных слушаний по- проекту внесения изменений в генеральный 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tabs>
                <w:tab w:val="left" w:pos="1325"/>
              </w:tabs>
              <w:spacing w:line="277" w:lineRule="exact"/>
              <w:jc w:val="both"/>
            </w:pPr>
            <w:r>
              <w:rPr>
                <w:rStyle w:val="2"/>
                <w:rFonts w:eastAsiaTheme="minorHAnsi"/>
              </w:rPr>
              <w:t>Не более 2х месяцев после размещения информации в ФГИС ТП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tabs>
                <w:tab w:val="left" w:pos="1868"/>
              </w:tabs>
              <w:spacing w:line="277" w:lineRule="exact"/>
              <w:jc w:val="both"/>
            </w:pPr>
            <w:r>
              <w:rPr>
                <w:rStyle w:val="2"/>
                <w:rFonts w:eastAsiaTheme="minorHAnsi"/>
              </w:rPr>
              <w:t>Отдел по архитектуре, градостроительству и земельным отношения</w:t>
            </w:r>
          </w:p>
        </w:tc>
      </w:tr>
      <w:tr w:rsidR="00CC094F" w:rsidTr="00CC094F">
        <w:trPr>
          <w:trHeight w:hRule="exact" w:val="1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66" w:lineRule="exact"/>
              <w:ind w:right="320"/>
              <w:jc w:val="right"/>
            </w:pPr>
            <w:r>
              <w:rPr>
                <w:rStyle w:val="2"/>
                <w:rFonts w:eastAsiaTheme="minorHAnsi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94F" w:rsidRDefault="00CC094F" w:rsidP="00CC094F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Доработка проекта внесения изменений в генеральный план Бодайбинского муниципального образования (при согласительной комиссии)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77" w:lineRule="exact"/>
              <w:jc w:val="both"/>
            </w:pPr>
            <w:r>
              <w:rPr>
                <w:rStyle w:val="2"/>
                <w:rFonts w:eastAsiaTheme="minorHAnsi"/>
              </w:rPr>
              <w:t>В течение 45 календарных дней при наличии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66" w:lineRule="exact"/>
              <w:jc w:val="both"/>
            </w:pPr>
            <w:r>
              <w:rPr>
                <w:rStyle w:val="2"/>
                <w:rFonts w:eastAsiaTheme="minorHAnsi"/>
              </w:rPr>
              <w:t>Исполнитель контракта</w:t>
            </w:r>
          </w:p>
        </w:tc>
      </w:tr>
      <w:tr w:rsidR="00CC094F" w:rsidTr="00CC094F">
        <w:trPr>
          <w:trHeight w:hRule="exact" w:val="1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66" w:lineRule="exact"/>
              <w:ind w:right="320"/>
              <w:jc w:val="right"/>
            </w:pPr>
            <w:r>
              <w:rPr>
                <w:rStyle w:val="2"/>
                <w:rFonts w:eastAsiaTheme="minorHAnsi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094F" w:rsidRDefault="00CC094F" w:rsidP="00CC094F">
            <w:pPr>
              <w:tabs>
                <w:tab w:val="left" w:pos="3924"/>
              </w:tabs>
              <w:spacing w:line="277" w:lineRule="exact"/>
              <w:jc w:val="both"/>
            </w:pPr>
            <w:r>
              <w:rPr>
                <w:rStyle w:val="2"/>
                <w:rFonts w:eastAsiaTheme="minorHAnsi"/>
              </w:rPr>
              <w:t>Направление для утверждения в Думу Бодайбинского городского поселения проект внесения изменений в генеральный план Бодайбинского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81" w:lineRule="exact"/>
              <w:jc w:val="both"/>
            </w:pPr>
            <w:r>
              <w:rPr>
                <w:rStyle w:val="2"/>
                <w:rFonts w:eastAsiaTheme="minorHAnsi"/>
              </w:rPr>
              <w:t>2 квартал 2022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94F" w:rsidRDefault="00CC094F" w:rsidP="00CC094F">
            <w:pPr>
              <w:tabs>
                <w:tab w:val="left" w:pos="1868"/>
              </w:tabs>
              <w:spacing w:line="277" w:lineRule="exact"/>
              <w:jc w:val="both"/>
            </w:pPr>
            <w:r>
              <w:rPr>
                <w:rStyle w:val="2"/>
                <w:rFonts w:eastAsiaTheme="minorHAnsi"/>
              </w:rPr>
              <w:t>Отдел по архитектуре, градостроительству и земельным отношения</w:t>
            </w:r>
          </w:p>
        </w:tc>
      </w:tr>
      <w:tr w:rsidR="00CC094F" w:rsidTr="00CC094F">
        <w:trPr>
          <w:trHeight w:hRule="exact" w:val="1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66" w:lineRule="exact"/>
              <w:ind w:right="320"/>
              <w:jc w:val="right"/>
            </w:pPr>
            <w:r>
              <w:rPr>
                <w:rStyle w:val="2"/>
                <w:rFonts w:eastAsiaTheme="minorHAnsi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094F" w:rsidRDefault="00CC094F" w:rsidP="00CC094F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Принятие решения Думой городского поселения об утверждении проекта внесения изменений в генеральный план Бодайбинского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2 квартал 2022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94F" w:rsidRDefault="00CC094F" w:rsidP="00CC094F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Дума Бодайбинского городского поселения</w:t>
            </w:r>
          </w:p>
        </w:tc>
      </w:tr>
    </w:tbl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F0A7E"/>
    <w:multiLevelType w:val="hybridMultilevel"/>
    <w:tmpl w:val="0A385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99"/>
    <w:rsid w:val="00000AAE"/>
    <w:rsid w:val="000019ED"/>
    <w:rsid w:val="000023FB"/>
    <w:rsid w:val="00003D92"/>
    <w:rsid w:val="00005125"/>
    <w:rsid w:val="00005202"/>
    <w:rsid w:val="00006560"/>
    <w:rsid w:val="00006E5E"/>
    <w:rsid w:val="00011990"/>
    <w:rsid w:val="00011A0F"/>
    <w:rsid w:val="00011E6C"/>
    <w:rsid w:val="000122D9"/>
    <w:rsid w:val="000128A3"/>
    <w:rsid w:val="00012FEE"/>
    <w:rsid w:val="00014D5A"/>
    <w:rsid w:val="000152EE"/>
    <w:rsid w:val="00016407"/>
    <w:rsid w:val="00020135"/>
    <w:rsid w:val="0002072A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494"/>
    <w:rsid w:val="00051D58"/>
    <w:rsid w:val="00054218"/>
    <w:rsid w:val="000554BC"/>
    <w:rsid w:val="00060205"/>
    <w:rsid w:val="00060D65"/>
    <w:rsid w:val="00062098"/>
    <w:rsid w:val="00062A63"/>
    <w:rsid w:val="000633F9"/>
    <w:rsid w:val="000657B4"/>
    <w:rsid w:val="0006603C"/>
    <w:rsid w:val="00067443"/>
    <w:rsid w:val="00071CA2"/>
    <w:rsid w:val="0007297A"/>
    <w:rsid w:val="000733F6"/>
    <w:rsid w:val="00077BAB"/>
    <w:rsid w:val="0008025F"/>
    <w:rsid w:val="000811D7"/>
    <w:rsid w:val="00081615"/>
    <w:rsid w:val="000823A0"/>
    <w:rsid w:val="00082E8A"/>
    <w:rsid w:val="00083526"/>
    <w:rsid w:val="000835CD"/>
    <w:rsid w:val="000848BD"/>
    <w:rsid w:val="00084B0B"/>
    <w:rsid w:val="000878E7"/>
    <w:rsid w:val="00090189"/>
    <w:rsid w:val="00090393"/>
    <w:rsid w:val="00090BED"/>
    <w:rsid w:val="00090FF8"/>
    <w:rsid w:val="0009159E"/>
    <w:rsid w:val="00091636"/>
    <w:rsid w:val="00091864"/>
    <w:rsid w:val="00093897"/>
    <w:rsid w:val="000940A6"/>
    <w:rsid w:val="00094602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4416"/>
    <w:rsid w:val="000A65C2"/>
    <w:rsid w:val="000A7A63"/>
    <w:rsid w:val="000B0ABD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C7DB5"/>
    <w:rsid w:val="000D0CE6"/>
    <w:rsid w:val="000D1260"/>
    <w:rsid w:val="000D1A94"/>
    <w:rsid w:val="000D28E9"/>
    <w:rsid w:val="000D32EE"/>
    <w:rsid w:val="000D3D4F"/>
    <w:rsid w:val="000D4403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28E2"/>
    <w:rsid w:val="00103001"/>
    <w:rsid w:val="0010303B"/>
    <w:rsid w:val="00104BF7"/>
    <w:rsid w:val="00106267"/>
    <w:rsid w:val="00106323"/>
    <w:rsid w:val="001078EE"/>
    <w:rsid w:val="001155E6"/>
    <w:rsid w:val="001158EF"/>
    <w:rsid w:val="00116552"/>
    <w:rsid w:val="00120C25"/>
    <w:rsid w:val="00120DEC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5D2"/>
    <w:rsid w:val="00152976"/>
    <w:rsid w:val="001532C8"/>
    <w:rsid w:val="00153B61"/>
    <w:rsid w:val="0015402A"/>
    <w:rsid w:val="00154555"/>
    <w:rsid w:val="00155A65"/>
    <w:rsid w:val="001567FE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678E8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85C19"/>
    <w:rsid w:val="00190648"/>
    <w:rsid w:val="00190AE2"/>
    <w:rsid w:val="00192EB9"/>
    <w:rsid w:val="00196F41"/>
    <w:rsid w:val="00197B27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6CF5"/>
    <w:rsid w:val="001A706A"/>
    <w:rsid w:val="001B0B0D"/>
    <w:rsid w:val="001B2501"/>
    <w:rsid w:val="001B374F"/>
    <w:rsid w:val="001C165F"/>
    <w:rsid w:val="001C23A4"/>
    <w:rsid w:val="001C4816"/>
    <w:rsid w:val="001C4C67"/>
    <w:rsid w:val="001C64A5"/>
    <w:rsid w:val="001C6975"/>
    <w:rsid w:val="001D0C52"/>
    <w:rsid w:val="001D1C17"/>
    <w:rsid w:val="001D3225"/>
    <w:rsid w:val="001D3ACB"/>
    <w:rsid w:val="001D3DA0"/>
    <w:rsid w:val="001D3EAB"/>
    <w:rsid w:val="001D4566"/>
    <w:rsid w:val="001D51F1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E72BD"/>
    <w:rsid w:val="001F0576"/>
    <w:rsid w:val="001F0BF7"/>
    <w:rsid w:val="001F1805"/>
    <w:rsid w:val="002010D9"/>
    <w:rsid w:val="002024DE"/>
    <w:rsid w:val="00204C86"/>
    <w:rsid w:val="002064F0"/>
    <w:rsid w:val="00207876"/>
    <w:rsid w:val="002101DD"/>
    <w:rsid w:val="0021178F"/>
    <w:rsid w:val="00215D83"/>
    <w:rsid w:val="00216366"/>
    <w:rsid w:val="00216AFC"/>
    <w:rsid w:val="00217012"/>
    <w:rsid w:val="00220D58"/>
    <w:rsid w:val="00222393"/>
    <w:rsid w:val="002226CF"/>
    <w:rsid w:val="00222D69"/>
    <w:rsid w:val="00227031"/>
    <w:rsid w:val="002305A8"/>
    <w:rsid w:val="002315AC"/>
    <w:rsid w:val="002318EA"/>
    <w:rsid w:val="00232060"/>
    <w:rsid w:val="00233CFA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192"/>
    <w:rsid w:val="00250554"/>
    <w:rsid w:val="002515ED"/>
    <w:rsid w:val="00251EAA"/>
    <w:rsid w:val="00252AE2"/>
    <w:rsid w:val="00252EFA"/>
    <w:rsid w:val="00253788"/>
    <w:rsid w:val="00254A95"/>
    <w:rsid w:val="00254AB6"/>
    <w:rsid w:val="00261322"/>
    <w:rsid w:val="002615DE"/>
    <w:rsid w:val="00261B67"/>
    <w:rsid w:val="00263EA4"/>
    <w:rsid w:val="0026411C"/>
    <w:rsid w:val="00264A56"/>
    <w:rsid w:val="00265211"/>
    <w:rsid w:val="00265782"/>
    <w:rsid w:val="002672E5"/>
    <w:rsid w:val="00267C4C"/>
    <w:rsid w:val="00271222"/>
    <w:rsid w:val="00272D11"/>
    <w:rsid w:val="00273C4A"/>
    <w:rsid w:val="002761A1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0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584E"/>
    <w:rsid w:val="002C7C25"/>
    <w:rsid w:val="002C7FCB"/>
    <w:rsid w:val="002D2164"/>
    <w:rsid w:val="002D3395"/>
    <w:rsid w:val="002D3C9E"/>
    <w:rsid w:val="002D4D89"/>
    <w:rsid w:val="002D5E04"/>
    <w:rsid w:val="002D604A"/>
    <w:rsid w:val="002D655C"/>
    <w:rsid w:val="002D6CE0"/>
    <w:rsid w:val="002D799C"/>
    <w:rsid w:val="002D7F0D"/>
    <w:rsid w:val="002E00F6"/>
    <w:rsid w:val="002E07B2"/>
    <w:rsid w:val="002E24B4"/>
    <w:rsid w:val="002E3015"/>
    <w:rsid w:val="002E65B3"/>
    <w:rsid w:val="002E6E6C"/>
    <w:rsid w:val="002F3582"/>
    <w:rsid w:val="002F3A81"/>
    <w:rsid w:val="002F60C9"/>
    <w:rsid w:val="002F7546"/>
    <w:rsid w:val="00301504"/>
    <w:rsid w:val="00304CC3"/>
    <w:rsid w:val="00305AF7"/>
    <w:rsid w:val="0031296A"/>
    <w:rsid w:val="00312C88"/>
    <w:rsid w:val="0031302C"/>
    <w:rsid w:val="00316452"/>
    <w:rsid w:val="003206FF"/>
    <w:rsid w:val="003216E7"/>
    <w:rsid w:val="00323265"/>
    <w:rsid w:val="00323835"/>
    <w:rsid w:val="00324D40"/>
    <w:rsid w:val="00327DAB"/>
    <w:rsid w:val="00330901"/>
    <w:rsid w:val="003317D3"/>
    <w:rsid w:val="00331D6B"/>
    <w:rsid w:val="003327F1"/>
    <w:rsid w:val="0033365C"/>
    <w:rsid w:val="00333997"/>
    <w:rsid w:val="00333C61"/>
    <w:rsid w:val="003349CC"/>
    <w:rsid w:val="0034097E"/>
    <w:rsid w:val="00342E4E"/>
    <w:rsid w:val="00343AE9"/>
    <w:rsid w:val="0034511C"/>
    <w:rsid w:val="00345460"/>
    <w:rsid w:val="00345498"/>
    <w:rsid w:val="00351E09"/>
    <w:rsid w:val="003523A1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00A8"/>
    <w:rsid w:val="003706B8"/>
    <w:rsid w:val="00371C5E"/>
    <w:rsid w:val="003729D7"/>
    <w:rsid w:val="003733A2"/>
    <w:rsid w:val="0037409A"/>
    <w:rsid w:val="00374D59"/>
    <w:rsid w:val="00374D75"/>
    <w:rsid w:val="003764A8"/>
    <w:rsid w:val="00376C1C"/>
    <w:rsid w:val="00377EB2"/>
    <w:rsid w:val="00380B5B"/>
    <w:rsid w:val="00380DAE"/>
    <w:rsid w:val="00381856"/>
    <w:rsid w:val="00382EB3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C7EED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48"/>
    <w:rsid w:val="004073B1"/>
    <w:rsid w:val="00407864"/>
    <w:rsid w:val="00410C13"/>
    <w:rsid w:val="00411242"/>
    <w:rsid w:val="004118AD"/>
    <w:rsid w:val="00411B43"/>
    <w:rsid w:val="00411F94"/>
    <w:rsid w:val="0041294F"/>
    <w:rsid w:val="004142F1"/>
    <w:rsid w:val="0041511C"/>
    <w:rsid w:val="00415B64"/>
    <w:rsid w:val="00416F49"/>
    <w:rsid w:val="00417077"/>
    <w:rsid w:val="00417A8F"/>
    <w:rsid w:val="00420252"/>
    <w:rsid w:val="0042143D"/>
    <w:rsid w:val="004238FE"/>
    <w:rsid w:val="00423DCF"/>
    <w:rsid w:val="004256C9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311"/>
    <w:rsid w:val="00437972"/>
    <w:rsid w:val="004416A0"/>
    <w:rsid w:val="00442F48"/>
    <w:rsid w:val="0044347E"/>
    <w:rsid w:val="00444117"/>
    <w:rsid w:val="004451BF"/>
    <w:rsid w:val="0044570E"/>
    <w:rsid w:val="00445D37"/>
    <w:rsid w:val="004503D0"/>
    <w:rsid w:val="00450472"/>
    <w:rsid w:val="00451F23"/>
    <w:rsid w:val="00453B4E"/>
    <w:rsid w:val="00453CFB"/>
    <w:rsid w:val="00456954"/>
    <w:rsid w:val="00462C0D"/>
    <w:rsid w:val="00462C8E"/>
    <w:rsid w:val="00462D87"/>
    <w:rsid w:val="00466099"/>
    <w:rsid w:val="00466FF9"/>
    <w:rsid w:val="00467357"/>
    <w:rsid w:val="0046779A"/>
    <w:rsid w:val="004706B0"/>
    <w:rsid w:val="00471341"/>
    <w:rsid w:val="004714D4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C27"/>
    <w:rsid w:val="00494124"/>
    <w:rsid w:val="00494220"/>
    <w:rsid w:val="004945FC"/>
    <w:rsid w:val="00495F13"/>
    <w:rsid w:val="004A0424"/>
    <w:rsid w:val="004A0ED4"/>
    <w:rsid w:val="004A2188"/>
    <w:rsid w:val="004A2A92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B32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313E"/>
    <w:rsid w:val="004D46B1"/>
    <w:rsid w:val="004D5303"/>
    <w:rsid w:val="004E2104"/>
    <w:rsid w:val="004E2230"/>
    <w:rsid w:val="004E2E04"/>
    <w:rsid w:val="004F1370"/>
    <w:rsid w:val="004F1A1C"/>
    <w:rsid w:val="004F1E50"/>
    <w:rsid w:val="004F20E8"/>
    <w:rsid w:val="004F2884"/>
    <w:rsid w:val="004F32E4"/>
    <w:rsid w:val="004F3E27"/>
    <w:rsid w:val="004F58D6"/>
    <w:rsid w:val="004F60E1"/>
    <w:rsid w:val="004F6311"/>
    <w:rsid w:val="004F70F9"/>
    <w:rsid w:val="004F7CEB"/>
    <w:rsid w:val="00501C7F"/>
    <w:rsid w:val="005033C0"/>
    <w:rsid w:val="0050367C"/>
    <w:rsid w:val="00505C62"/>
    <w:rsid w:val="00505EAE"/>
    <w:rsid w:val="00510A96"/>
    <w:rsid w:val="00510F33"/>
    <w:rsid w:val="005125F0"/>
    <w:rsid w:val="00512BED"/>
    <w:rsid w:val="00516660"/>
    <w:rsid w:val="005209AD"/>
    <w:rsid w:val="005247B4"/>
    <w:rsid w:val="005329DD"/>
    <w:rsid w:val="005353E9"/>
    <w:rsid w:val="0053587D"/>
    <w:rsid w:val="00535AC6"/>
    <w:rsid w:val="00536DF1"/>
    <w:rsid w:val="00537017"/>
    <w:rsid w:val="00542B7E"/>
    <w:rsid w:val="00542DB2"/>
    <w:rsid w:val="00543349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1B59"/>
    <w:rsid w:val="005745DC"/>
    <w:rsid w:val="00577305"/>
    <w:rsid w:val="00577398"/>
    <w:rsid w:val="00577BCB"/>
    <w:rsid w:val="00580102"/>
    <w:rsid w:val="005806B7"/>
    <w:rsid w:val="00580954"/>
    <w:rsid w:val="00583146"/>
    <w:rsid w:val="005848EF"/>
    <w:rsid w:val="00584BF0"/>
    <w:rsid w:val="005850BE"/>
    <w:rsid w:val="00586D69"/>
    <w:rsid w:val="0058718E"/>
    <w:rsid w:val="00587587"/>
    <w:rsid w:val="00587BE2"/>
    <w:rsid w:val="00592752"/>
    <w:rsid w:val="00592C73"/>
    <w:rsid w:val="00593339"/>
    <w:rsid w:val="00595012"/>
    <w:rsid w:val="00596A5B"/>
    <w:rsid w:val="005974D2"/>
    <w:rsid w:val="005975CF"/>
    <w:rsid w:val="005A06D6"/>
    <w:rsid w:val="005A0FDE"/>
    <w:rsid w:val="005A267C"/>
    <w:rsid w:val="005A3CDF"/>
    <w:rsid w:val="005A530A"/>
    <w:rsid w:val="005A58EF"/>
    <w:rsid w:val="005A6B31"/>
    <w:rsid w:val="005B063F"/>
    <w:rsid w:val="005B1BE7"/>
    <w:rsid w:val="005B2769"/>
    <w:rsid w:val="005B317D"/>
    <w:rsid w:val="005B4470"/>
    <w:rsid w:val="005B5027"/>
    <w:rsid w:val="005B5AB4"/>
    <w:rsid w:val="005B5B38"/>
    <w:rsid w:val="005B70C9"/>
    <w:rsid w:val="005B745A"/>
    <w:rsid w:val="005C0552"/>
    <w:rsid w:val="005C095B"/>
    <w:rsid w:val="005C108C"/>
    <w:rsid w:val="005C31D8"/>
    <w:rsid w:val="005C68F2"/>
    <w:rsid w:val="005C7057"/>
    <w:rsid w:val="005D135C"/>
    <w:rsid w:val="005D1BC8"/>
    <w:rsid w:val="005D1E22"/>
    <w:rsid w:val="005D4C12"/>
    <w:rsid w:val="005D4C44"/>
    <w:rsid w:val="005D4D18"/>
    <w:rsid w:val="005D526A"/>
    <w:rsid w:val="005D77DB"/>
    <w:rsid w:val="005E420A"/>
    <w:rsid w:val="005E542A"/>
    <w:rsid w:val="005E5A23"/>
    <w:rsid w:val="005E6D36"/>
    <w:rsid w:val="005E757F"/>
    <w:rsid w:val="005E7EDD"/>
    <w:rsid w:val="005F135A"/>
    <w:rsid w:val="005F1E62"/>
    <w:rsid w:val="005F24CE"/>
    <w:rsid w:val="005F4DAA"/>
    <w:rsid w:val="005F684B"/>
    <w:rsid w:val="005F6857"/>
    <w:rsid w:val="005F790B"/>
    <w:rsid w:val="006001DE"/>
    <w:rsid w:val="006010A7"/>
    <w:rsid w:val="00602385"/>
    <w:rsid w:val="00602543"/>
    <w:rsid w:val="0060264F"/>
    <w:rsid w:val="00603231"/>
    <w:rsid w:val="006048CF"/>
    <w:rsid w:val="006057B4"/>
    <w:rsid w:val="00605857"/>
    <w:rsid w:val="0061162E"/>
    <w:rsid w:val="00612A4F"/>
    <w:rsid w:val="006133ED"/>
    <w:rsid w:val="00615DB9"/>
    <w:rsid w:val="00616109"/>
    <w:rsid w:val="006162A7"/>
    <w:rsid w:val="00617A22"/>
    <w:rsid w:val="0062123A"/>
    <w:rsid w:val="006234B1"/>
    <w:rsid w:val="00624259"/>
    <w:rsid w:val="0062517A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5BD1"/>
    <w:rsid w:val="0068650D"/>
    <w:rsid w:val="00686535"/>
    <w:rsid w:val="0068799B"/>
    <w:rsid w:val="00687E31"/>
    <w:rsid w:val="00690148"/>
    <w:rsid w:val="00690299"/>
    <w:rsid w:val="00694A09"/>
    <w:rsid w:val="00694C48"/>
    <w:rsid w:val="006955A2"/>
    <w:rsid w:val="006972C9"/>
    <w:rsid w:val="00697EDB"/>
    <w:rsid w:val="006A175B"/>
    <w:rsid w:val="006A1AAD"/>
    <w:rsid w:val="006A3ABF"/>
    <w:rsid w:val="006A3CCB"/>
    <w:rsid w:val="006A3CE9"/>
    <w:rsid w:val="006B0925"/>
    <w:rsid w:val="006B16EF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C42B3"/>
    <w:rsid w:val="006C7BD7"/>
    <w:rsid w:val="006D4017"/>
    <w:rsid w:val="006D41E5"/>
    <w:rsid w:val="006D6965"/>
    <w:rsid w:val="006D6A9D"/>
    <w:rsid w:val="006D7F17"/>
    <w:rsid w:val="006D7F37"/>
    <w:rsid w:val="006D7FA9"/>
    <w:rsid w:val="006E0A7A"/>
    <w:rsid w:val="006E1856"/>
    <w:rsid w:val="006E4156"/>
    <w:rsid w:val="006E488F"/>
    <w:rsid w:val="006E4E84"/>
    <w:rsid w:val="006E5091"/>
    <w:rsid w:val="006E5AC4"/>
    <w:rsid w:val="006E704F"/>
    <w:rsid w:val="006F1734"/>
    <w:rsid w:val="006F1D19"/>
    <w:rsid w:val="006F1D7A"/>
    <w:rsid w:val="006F4733"/>
    <w:rsid w:val="006F5E7C"/>
    <w:rsid w:val="006F61FA"/>
    <w:rsid w:val="006F6BE8"/>
    <w:rsid w:val="00700221"/>
    <w:rsid w:val="007016AD"/>
    <w:rsid w:val="007026E0"/>
    <w:rsid w:val="0070375C"/>
    <w:rsid w:val="00703808"/>
    <w:rsid w:val="00704170"/>
    <w:rsid w:val="00704A4A"/>
    <w:rsid w:val="007105BD"/>
    <w:rsid w:val="0071407D"/>
    <w:rsid w:val="0071579C"/>
    <w:rsid w:val="00722775"/>
    <w:rsid w:val="00722F34"/>
    <w:rsid w:val="007244EB"/>
    <w:rsid w:val="007263BF"/>
    <w:rsid w:val="00727BEF"/>
    <w:rsid w:val="00727CE0"/>
    <w:rsid w:val="007306AB"/>
    <w:rsid w:val="007319A9"/>
    <w:rsid w:val="007324F7"/>
    <w:rsid w:val="00732A6D"/>
    <w:rsid w:val="007339FD"/>
    <w:rsid w:val="00733C58"/>
    <w:rsid w:val="00733FFC"/>
    <w:rsid w:val="007351DA"/>
    <w:rsid w:val="007356B3"/>
    <w:rsid w:val="00735C17"/>
    <w:rsid w:val="00736E37"/>
    <w:rsid w:val="00737D20"/>
    <w:rsid w:val="0074063B"/>
    <w:rsid w:val="007406F8"/>
    <w:rsid w:val="00740D58"/>
    <w:rsid w:val="00744D36"/>
    <w:rsid w:val="00746267"/>
    <w:rsid w:val="007503B6"/>
    <w:rsid w:val="00750CEF"/>
    <w:rsid w:val="00754CB7"/>
    <w:rsid w:val="00755E2E"/>
    <w:rsid w:val="00757C96"/>
    <w:rsid w:val="00757EDB"/>
    <w:rsid w:val="007621B9"/>
    <w:rsid w:val="00763370"/>
    <w:rsid w:val="00763679"/>
    <w:rsid w:val="00763D69"/>
    <w:rsid w:val="00764C51"/>
    <w:rsid w:val="007651AE"/>
    <w:rsid w:val="0076731D"/>
    <w:rsid w:val="007714ED"/>
    <w:rsid w:val="00771728"/>
    <w:rsid w:val="00772534"/>
    <w:rsid w:val="007727C0"/>
    <w:rsid w:val="007731AE"/>
    <w:rsid w:val="007731CA"/>
    <w:rsid w:val="00773AB3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4CE9"/>
    <w:rsid w:val="007B5460"/>
    <w:rsid w:val="007B5860"/>
    <w:rsid w:val="007B7316"/>
    <w:rsid w:val="007B78A8"/>
    <w:rsid w:val="007C21BC"/>
    <w:rsid w:val="007C67A3"/>
    <w:rsid w:val="007D0814"/>
    <w:rsid w:val="007D25FF"/>
    <w:rsid w:val="007D2AC0"/>
    <w:rsid w:val="007D6554"/>
    <w:rsid w:val="007D669C"/>
    <w:rsid w:val="007D7925"/>
    <w:rsid w:val="007D7ED4"/>
    <w:rsid w:val="007E0916"/>
    <w:rsid w:val="007E15E5"/>
    <w:rsid w:val="007E243B"/>
    <w:rsid w:val="007E3FE0"/>
    <w:rsid w:val="007E46AB"/>
    <w:rsid w:val="007E59A5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317D"/>
    <w:rsid w:val="00803CCC"/>
    <w:rsid w:val="00805B73"/>
    <w:rsid w:val="008076AA"/>
    <w:rsid w:val="008078E8"/>
    <w:rsid w:val="00810808"/>
    <w:rsid w:val="00811045"/>
    <w:rsid w:val="00814BEA"/>
    <w:rsid w:val="0082127B"/>
    <w:rsid w:val="008221E8"/>
    <w:rsid w:val="0082291D"/>
    <w:rsid w:val="008247D5"/>
    <w:rsid w:val="00824B06"/>
    <w:rsid w:val="0082503B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0B7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56099"/>
    <w:rsid w:val="00861C48"/>
    <w:rsid w:val="00862B5B"/>
    <w:rsid w:val="00862E9C"/>
    <w:rsid w:val="00864109"/>
    <w:rsid w:val="00864C68"/>
    <w:rsid w:val="00867BD2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148E"/>
    <w:rsid w:val="0089271D"/>
    <w:rsid w:val="00894417"/>
    <w:rsid w:val="008969E5"/>
    <w:rsid w:val="008976D3"/>
    <w:rsid w:val="00897CE7"/>
    <w:rsid w:val="008A1965"/>
    <w:rsid w:val="008A3473"/>
    <w:rsid w:val="008A5861"/>
    <w:rsid w:val="008A5B03"/>
    <w:rsid w:val="008A63C9"/>
    <w:rsid w:val="008A6816"/>
    <w:rsid w:val="008A6F6C"/>
    <w:rsid w:val="008A7B2F"/>
    <w:rsid w:val="008A7C5E"/>
    <w:rsid w:val="008B0DDB"/>
    <w:rsid w:val="008B2B21"/>
    <w:rsid w:val="008B2BF8"/>
    <w:rsid w:val="008B4C92"/>
    <w:rsid w:val="008B59E4"/>
    <w:rsid w:val="008B647E"/>
    <w:rsid w:val="008B68D3"/>
    <w:rsid w:val="008C0D7D"/>
    <w:rsid w:val="008C0F61"/>
    <w:rsid w:val="008C1CE4"/>
    <w:rsid w:val="008C33B2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033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6D4"/>
    <w:rsid w:val="008F6833"/>
    <w:rsid w:val="008F6B0A"/>
    <w:rsid w:val="008F7E6A"/>
    <w:rsid w:val="00900CFA"/>
    <w:rsid w:val="00901502"/>
    <w:rsid w:val="00901A16"/>
    <w:rsid w:val="00902CEC"/>
    <w:rsid w:val="00903A81"/>
    <w:rsid w:val="009056E9"/>
    <w:rsid w:val="009059AF"/>
    <w:rsid w:val="00905DAA"/>
    <w:rsid w:val="009061B4"/>
    <w:rsid w:val="0090668B"/>
    <w:rsid w:val="00906C85"/>
    <w:rsid w:val="00906F50"/>
    <w:rsid w:val="00907C3C"/>
    <w:rsid w:val="00907D08"/>
    <w:rsid w:val="00910B39"/>
    <w:rsid w:val="00911EE5"/>
    <w:rsid w:val="009120C8"/>
    <w:rsid w:val="00912D2C"/>
    <w:rsid w:val="009147E3"/>
    <w:rsid w:val="00916013"/>
    <w:rsid w:val="00916733"/>
    <w:rsid w:val="00916AA5"/>
    <w:rsid w:val="00917BFD"/>
    <w:rsid w:val="00917C5C"/>
    <w:rsid w:val="00917ECA"/>
    <w:rsid w:val="009210D7"/>
    <w:rsid w:val="009219BE"/>
    <w:rsid w:val="00922C3C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9A4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B28"/>
    <w:rsid w:val="009660F5"/>
    <w:rsid w:val="00970D5B"/>
    <w:rsid w:val="00971BCD"/>
    <w:rsid w:val="00973066"/>
    <w:rsid w:val="00976305"/>
    <w:rsid w:val="00977835"/>
    <w:rsid w:val="00980EF5"/>
    <w:rsid w:val="0098106B"/>
    <w:rsid w:val="00982B64"/>
    <w:rsid w:val="00984021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69E2"/>
    <w:rsid w:val="009D25EF"/>
    <w:rsid w:val="009D444E"/>
    <w:rsid w:val="009D581B"/>
    <w:rsid w:val="009E0E05"/>
    <w:rsid w:val="009E0E4A"/>
    <w:rsid w:val="009E1888"/>
    <w:rsid w:val="009E2518"/>
    <w:rsid w:val="009E3023"/>
    <w:rsid w:val="009E4635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467C"/>
    <w:rsid w:val="00A0514B"/>
    <w:rsid w:val="00A066DF"/>
    <w:rsid w:val="00A07F0D"/>
    <w:rsid w:val="00A12266"/>
    <w:rsid w:val="00A122C5"/>
    <w:rsid w:val="00A1259C"/>
    <w:rsid w:val="00A128C2"/>
    <w:rsid w:val="00A14BE7"/>
    <w:rsid w:val="00A16391"/>
    <w:rsid w:val="00A16628"/>
    <w:rsid w:val="00A17C46"/>
    <w:rsid w:val="00A206AF"/>
    <w:rsid w:val="00A211AD"/>
    <w:rsid w:val="00A2124F"/>
    <w:rsid w:val="00A240E8"/>
    <w:rsid w:val="00A24EDC"/>
    <w:rsid w:val="00A25C09"/>
    <w:rsid w:val="00A27885"/>
    <w:rsid w:val="00A27BF8"/>
    <w:rsid w:val="00A308B3"/>
    <w:rsid w:val="00A327F3"/>
    <w:rsid w:val="00A339C5"/>
    <w:rsid w:val="00A33A4D"/>
    <w:rsid w:val="00A34F8E"/>
    <w:rsid w:val="00A36B5F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18C0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4F10"/>
    <w:rsid w:val="00AB5CC3"/>
    <w:rsid w:val="00AB6A08"/>
    <w:rsid w:val="00AB744C"/>
    <w:rsid w:val="00AC0BE0"/>
    <w:rsid w:val="00AC1542"/>
    <w:rsid w:val="00AC3875"/>
    <w:rsid w:val="00AC400C"/>
    <w:rsid w:val="00AC4729"/>
    <w:rsid w:val="00AC47D8"/>
    <w:rsid w:val="00AC5049"/>
    <w:rsid w:val="00AC5278"/>
    <w:rsid w:val="00AC59F9"/>
    <w:rsid w:val="00AC5BF1"/>
    <w:rsid w:val="00AD1175"/>
    <w:rsid w:val="00AD136E"/>
    <w:rsid w:val="00AD2176"/>
    <w:rsid w:val="00AD2BB0"/>
    <w:rsid w:val="00AD41D4"/>
    <w:rsid w:val="00AD49F1"/>
    <w:rsid w:val="00AD531B"/>
    <w:rsid w:val="00AE0473"/>
    <w:rsid w:val="00AE21FF"/>
    <w:rsid w:val="00AE29E8"/>
    <w:rsid w:val="00AE4BAC"/>
    <w:rsid w:val="00AE6BB0"/>
    <w:rsid w:val="00AF03AF"/>
    <w:rsid w:val="00AF2A87"/>
    <w:rsid w:val="00AF4B41"/>
    <w:rsid w:val="00AF5186"/>
    <w:rsid w:val="00AF70E2"/>
    <w:rsid w:val="00AF7A2F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4F1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66B"/>
    <w:rsid w:val="00B9485B"/>
    <w:rsid w:val="00B9652C"/>
    <w:rsid w:val="00B96D2D"/>
    <w:rsid w:val="00B972A1"/>
    <w:rsid w:val="00B9762A"/>
    <w:rsid w:val="00BA0230"/>
    <w:rsid w:val="00BA30D3"/>
    <w:rsid w:val="00BA3209"/>
    <w:rsid w:val="00BA3BFE"/>
    <w:rsid w:val="00BA47F3"/>
    <w:rsid w:val="00BA4F2D"/>
    <w:rsid w:val="00BA5442"/>
    <w:rsid w:val="00BB0A04"/>
    <w:rsid w:val="00BB1680"/>
    <w:rsid w:val="00BB2105"/>
    <w:rsid w:val="00BB412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1686"/>
    <w:rsid w:val="00BD3047"/>
    <w:rsid w:val="00BD5C31"/>
    <w:rsid w:val="00BD5D67"/>
    <w:rsid w:val="00BD5F85"/>
    <w:rsid w:val="00BD647D"/>
    <w:rsid w:val="00BD6840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628E"/>
    <w:rsid w:val="00BF7964"/>
    <w:rsid w:val="00C001B5"/>
    <w:rsid w:val="00C01517"/>
    <w:rsid w:val="00C01563"/>
    <w:rsid w:val="00C026AD"/>
    <w:rsid w:val="00C04478"/>
    <w:rsid w:val="00C04EC9"/>
    <w:rsid w:val="00C05943"/>
    <w:rsid w:val="00C06F77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2EFC"/>
    <w:rsid w:val="00C25CA9"/>
    <w:rsid w:val="00C26CB7"/>
    <w:rsid w:val="00C31949"/>
    <w:rsid w:val="00C335DB"/>
    <w:rsid w:val="00C33628"/>
    <w:rsid w:val="00C37A3A"/>
    <w:rsid w:val="00C42ADB"/>
    <w:rsid w:val="00C43112"/>
    <w:rsid w:val="00C457C7"/>
    <w:rsid w:val="00C470A2"/>
    <w:rsid w:val="00C4794D"/>
    <w:rsid w:val="00C47B2C"/>
    <w:rsid w:val="00C47CAA"/>
    <w:rsid w:val="00C50B5D"/>
    <w:rsid w:val="00C5135D"/>
    <w:rsid w:val="00C5199A"/>
    <w:rsid w:val="00C53477"/>
    <w:rsid w:val="00C5439D"/>
    <w:rsid w:val="00C54400"/>
    <w:rsid w:val="00C5543F"/>
    <w:rsid w:val="00C56787"/>
    <w:rsid w:val="00C56DE0"/>
    <w:rsid w:val="00C56F56"/>
    <w:rsid w:val="00C639E4"/>
    <w:rsid w:val="00C66A03"/>
    <w:rsid w:val="00C67B12"/>
    <w:rsid w:val="00C70764"/>
    <w:rsid w:val="00C7151D"/>
    <w:rsid w:val="00C72819"/>
    <w:rsid w:val="00C74B00"/>
    <w:rsid w:val="00C7537D"/>
    <w:rsid w:val="00C757BA"/>
    <w:rsid w:val="00C75DDB"/>
    <w:rsid w:val="00C8214A"/>
    <w:rsid w:val="00C846CB"/>
    <w:rsid w:val="00C86121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974C1"/>
    <w:rsid w:val="00CA1425"/>
    <w:rsid w:val="00CA2910"/>
    <w:rsid w:val="00CA67A3"/>
    <w:rsid w:val="00CA770F"/>
    <w:rsid w:val="00CB08E4"/>
    <w:rsid w:val="00CB1BB0"/>
    <w:rsid w:val="00CB26CB"/>
    <w:rsid w:val="00CB4495"/>
    <w:rsid w:val="00CB45B2"/>
    <w:rsid w:val="00CB738C"/>
    <w:rsid w:val="00CC07C7"/>
    <w:rsid w:val="00CC094F"/>
    <w:rsid w:val="00CC0C02"/>
    <w:rsid w:val="00CC19DB"/>
    <w:rsid w:val="00CC1F6E"/>
    <w:rsid w:val="00CC2348"/>
    <w:rsid w:val="00CC34F7"/>
    <w:rsid w:val="00CC3A2F"/>
    <w:rsid w:val="00CC5938"/>
    <w:rsid w:val="00CC67D9"/>
    <w:rsid w:val="00CC7032"/>
    <w:rsid w:val="00CD0C50"/>
    <w:rsid w:val="00CD1933"/>
    <w:rsid w:val="00CD1CAA"/>
    <w:rsid w:val="00CD2077"/>
    <w:rsid w:val="00CD2626"/>
    <w:rsid w:val="00CD2765"/>
    <w:rsid w:val="00CD3C51"/>
    <w:rsid w:val="00CD5590"/>
    <w:rsid w:val="00CD5D16"/>
    <w:rsid w:val="00CD7C7D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AB1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23C7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5EC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57FB"/>
    <w:rsid w:val="00D675BD"/>
    <w:rsid w:val="00D67FBD"/>
    <w:rsid w:val="00D7146F"/>
    <w:rsid w:val="00D74EB1"/>
    <w:rsid w:val="00D8092F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50C1"/>
    <w:rsid w:val="00D95822"/>
    <w:rsid w:val="00D9631A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A7C26"/>
    <w:rsid w:val="00DB0AD9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1FEC"/>
    <w:rsid w:val="00DD2323"/>
    <w:rsid w:val="00DD3680"/>
    <w:rsid w:val="00DD3FA4"/>
    <w:rsid w:val="00DD42E0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6FA2"/>
    <w:rsid w:val="00DF7F02"/>
    <w:rsid w:val="00E00061"/>
    <w:rsid w:val="00E009F1"/>
    <w:rsid w:val="00E012B8"/>
    <w:rsid w:val="00E07900"/>
    <w:rsid w:val="00E13B92"/>
    <w:rsid w:val="00E15172"/>
    <w:rsid w:val="00E15779"/>
    <w:rsid w:val="00E17A3C"/>
    <w:rsid w:val="00E20394"/>
    <w:rsid w:val="00E2125F"/>
    <w:rsid w:val="00E229E4"/>
    <w:rsid w:val="00E26051"/>
    <w:rsid w:val="00E26D17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3A1"/>
    <w:rsid w:val="00E72583"/>
    <w:rsid w:val="00E72FBA"/>
    <w:rsid w:val="00E74F98"/>
    <w:rsid w:val="00E75A68"/>
    <w:rsid w:val="00E77285"/>
    <w:rsid w:val="00E776D9"/>
    <w:rsid w:val="00E7786E"/>
    <w:rsid w:val="00E80390"/>
    <w:rsid w:val="00E80411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9EE"/>
    <w:rsid w:val="00EA3D88"/>
    <w:rsid w:val="00EA3DEA"/>
    <w:rsid w:val="00EA4918"/>
    <w:rsid w:val="00EA4960"/>
    <w:rsid w:val="00EA4D7A"/>
    <w:rsid w:val="00EA59CA"/>
    <w:rsid w:val="00EA5B58"/>
    <w:rsid w:val="00EA6D75"/>
    <w:rsid w:val="00EA7572"/>
    <w:rsid w:val="00EB0075"/>
    <w:rsid w:val="00EB0136"/>
    <w:rsid w:val="00EB0E2A"/>
    <w:rsid w:val="00EB2948"/>
    <w:rsid w:val="00EB36BD"/>
    <w:rsid w:val="00EB5915"/>
    <w:rsid w:val="00EC04ED"/>
    <w:rsid w:val="00EC0AD7"/>
    <w:rsid w:val="00EC0D99"/>
    <w:rsid w:val="00EC3377"/>
    <w:rsid w:val="00EC338D"/>
    <w:rsid w:val="00EC7786"/>
    <w:rsid w:val="00ED116B"/>
    <w:rsid w:val="00ED2275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2475"/>
    <w:rsid w:val="00F03426"/>
    <w:rsid w:val="00F0771A"/>
    <w:rsid w:val="00F07AF7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932"/>
    <w:rsid w:val="00F16CAF"/>
    <w:rsid w:val="00F175EB"/>
    <w:rsid w:val="00F250B8"/>
    <w:rsid w:val="00F273C3"/>
    <w:rsid w:val="00F306EA"/>
    <w:rsid w:val="00F325CE"/>
    <w:rsid w:val="00F326B7"/>
    <w:rsid w:val="00F32C13"/>
    <w:rsid w:val="00F3359D"/>
    <w:rsid w:val="00F34599"/>
    <w:rsid w:val="00F34D63"/>
    <w:rsid w:val="00F350AB"/>
    <w:rsid w:val="00F35AEA"/>
    <w:rsid w:val="00F36400"/>
    <w:rsid w:val="00F37F4F"/>
    <w:rsid w:val="00F41EE6"/>
    <w:rsid w:val="00F426DC"/>
    <w:rsid w:val="00F450FB"/>
    <w:rsid w:val="00F45570"/>
    <w:rsid w:val="00F4620B"/>
    <w:rsid w:val="00F46819"/>
    <w:rsid w:val="00F46F0A"/>
    <w:rsid w:val="00F470F7"/>
    <w:rsid w:val="00F50221"/>
    <w:rsid w:val="00F504AD"/>
    <w:rsid w:val="00F5099D"/>
    <w:rsid w:val="00F50F81"/>
    <w:rsid w:val="00F510FD"/>
    <w:rsid w:val="00F51296"/>
    <w:rsid w:val="00F51583"/>
    <w:rsid w:val="00F51D59"/>
    <w:rsid w:val="00F5219E"/>
    <w:rsid w:val="00F524B2"/>
    <w:rsid w:val="00F53AFB"/>
    <w:rsid w:val="00F563D7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244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3884"/>
    <w:rsid w:val="00F83E15"/>
    <w:rsid w:val="00F853C7"/>
    <w:rsid w:val="00F87F41"/>
    <w:rsid w:val="00F9314D"/>
    <w:rsid w:val="00F94500"/>
    <w:rsid w:val="00F94F11"/>
    <w:rsid w:val="00F96D40"/>
    <w:rsid w:val="00FA1211"/>
    <w:rsid w:val="00FA1B2C"/>
    <w:rsid w:val="00FA2E4C"/>
    <w:rsid w:val="00FA3520"/>
    <w:rsid w:val="00FA6F3C"/>
    <w:rsid w:val="00FA72F9"/>
    <w:rsid w:val="00FB0307"/>
    <w:rsid w:val="00FB2D80"/>
    <w:rsid w:val="00FB32B4"/>
    <w:rsid w:val="00FB40EA"/>
    <w:rsid w:val="00FB7886"/>
    <w:rsid w:val="00FC01A3"/>
    <w:rsid w:val="00FC2960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6A37"/>
    <w:rsid w:val="00FD6B97"/>
    <w:rsid w:val="00FD6FC6"/>
    <w:rsid w:val="00FE0889"/>
    <w:rsid w:val="00FE2B76"/>
    <w:rsid w:val="00FE425E"/>
    <w:rsid w:val="00FE5672"/>
    <w:rsid w:val="00FE5CE5"/>
    <w:rsid w:val="00FE66A5"/>
    <w:rsid w:val="00FE7133"/>
    <w:rsid w:val="00FE737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B3A7"/>
  <w15:docId w15:val="{7BAE0696-8F0F-4DD8-90DB-42DB6188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0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1579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1579C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character" w:customStyle="1" w:styleId="ConsPlusNormal">
    <w:name w:val="ConsPlusNormal Знак"/>
    <w:link w:val="ConsPlusNormal0"/>
    <w:locked/>
    <w:rsid w:val="00A36B5F"/>
    <w:rPr>
      <w:rFonts w:ascii="Calibri" w:eastAsia="Calibri" w:hAnsi="Calibri"/>
      <w:sz w:val="28"/>
      <w:lang w:eastAsia="ru-RU"/>
    </w:rPr>
  </w:style>
  <w:style w:type="paragraph" w:customStyle="1" w:styleId="ConsPlusNormal0">
    <w:name w:val="ConsPlusNormal"/>
    <w:link w:val="ConsPlusNormal"/>
    <w:rsid w:val="00A36B5F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8"/>
      <w:lang w:eastAsia="ru-RU"/>
    </w:rPr>
  </w:style>
  <w:style w:type="character" w:customStyle="1" w:styleId="2">
    <w:name w:val="Основной текст (2)"/>
    <w:basedOn w:val="a0"/>
    <w:rsid w:val="00C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Ильин Михаил Сергеевич</cp:lastModifiedBy>
  <cp:revision>2</cp:revision>
  <cp:lastPrinted>2021-08-25T02:18:00Z</cp:lastPrinted>
  <dcterms:created xsi:type="dcterms:W3CDTF">2021-08-27T00:48:00Z</dcterms:created>
  <dcterms:modified xsi:type="dcterms:W3CDTF">2021-08-27T00:48:00Z</dcterms:modified>
</cp:coreProperties>
</file>