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214" w:rsidRDefault="00DB5E74" w:rsidP="0086150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6150A" w:rsidRPr="0086150A">
        <w:rPr>
          <w:rFonts w:ascii="Times New Roman" w:hAnsi="Times New Roman" w:cs="Times New Roman"/>
          <w:b/>
          <w:sz w:val="24"/>
          <w:szCs w:val="24"/>
        </w:rPr>
        <w:t>роект</w:t>
      </w:r>
    </w:p>
    <w:p w:rsidR="0086150A" w:rsidRPr="00212DB8" w:rsidRDefault="0086150A" w:rsidP="008615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РОССИЙСКАЯ </w:t>
      </w:r>
      <w:r w:rsidRPr="00212DB8">
        <w:rPr>
          <w:rFonts w:ascii="Times New Roman" w:hAnsi="Times New Roman" w:cs="Times New Roman"/>
          <w:b/>
          <w:sz w:val="24"/>
          <w:szCs w:val="24"/>
        </w:rPr>
        <w:t>ФЕДЕРАЦИЯ</w:t>
      </w:r>
    </w:p>
    <w:p w:rsidR="0086150A" w:rsidRPr="00212DB8" w:rsidRDefault="0086150A" w:rsidP="008615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ИРКУТСКАЯ ОБЛАСТЬ </w:t>
      </w:r>
      <w:r w:rsidRPr="00212DB8">
        <w:rPr>
          <w:rFonts w:ascii="Times New Roman" w:hAnsi="Times New Roman" w:cs="Times New Roman"/>
          <w:b/>
          <w:sz w:val="24"/>
          <w:szCs w:val="24"/>
        </w:rPr>
        <w:t>БОДАЙБИНСКИЙ РАЙОН</w:t>
      </w:r>
    </w:p>
    <w:p w:rsidR="0086150A" w:rsidRPr="00212DB8" w:rsidRDefault="0086150A" w:rsidP="008615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DB8">
        <w:rPr>
          <w:rFonts w:ascii="Times New Roman" w:hAnsi="Times New Roman" w:cs="Times New Roman"/>
          <w:b/>
          <w:sz w:val="24"/>
          <w:szCs w:val="24"/>
        </w:rPr>
        <w:t>ДУМА БОДАЙБИНСКОГО ГОРОДСКОГО ПОСЕЛЕНИЯ</w:t>
      </w:r>
    </w:p>
    <w:p w:rsidR="0086150A" w:rsidRDefault="0086150A" w:rsidP="008615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DB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6150A" w:rsidRDefault="0086150A" w:rsidP="008615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480" w:rsidRDefault="00993480" w:rsidP="009934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3480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внесении изменений в решение Думы Бодайбинского го</w:t>
      </w:r>
      <w:r w:rsidR="00DB5E74">
        <w:rPr>
          <w:rFonts w:ascii="Times New Roman" w:hAnsi="Times New Roman" w:cs="Times New Roman"/>
          <w:sz w:val="24"/>
          <w:szCs w:val="24"/>
        </w:rPr>
        <w:t xml:space="preserve">родского поселения от 24.03.2015 </w:t>
      </w:r>
      <w:r>
        <w:rPr>
          <w:rFonts w:ascii="Times New Roman" w:hAnsi="Times New Roman" w:cs="Times New Roman"/>
          <w:sz w:val="24"/>
          <w:szCs w:val="24"/>
        </w:rPr>
        <w:t xml:space="preserve">г. № 10-па «Об утверждении Положения об увековечивании памяти выдающихся событий и личностей в Бодайбинском муниципальном </w:t>
      </w:r>
      <w:r w:rsidR="00DB5E74">
        <w:rPr>
          <w:rFonts w:ascii="Times New Roman" w:hAnsi="Times New Roman" w:cs="Times New Roman"/>
          <w:sz w:val="24"/>
          <w:szCs w:val="24"/>
        </w:rPr>
        <w:t>образовании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F4115" w:rsidRDefault="000F4115" w:rsidP="009934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4115" w:rsidRDefault="000F4115" w:rsidP="009934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4115" w:rsidRDefault="000F4115" w:rsidP="00DB5E7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Бодайбинского муниципального образования, Дума Бодайбинского городского поселения</w:t>
      </w:r>
    </w:p>
    <w:p w:rsidR="000F4115" w:rsidRDefault="000F4115" w:rsidP="0099348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115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0F4115" w:rsidRDefault="000F4115" w:rsidP="008F0E1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115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</w:t>
      </w:r>
      <w:r w:rsidR="00084588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8F0E12">
        <w:rPr>
          <w:rFonts w:ascii="Times New Roman" w:hAnsi="Times New Roman" w:cs="Times New Roman"/>
          <w:sz w:val="24"/>
          <w:szCs w:val="24"/>
        </w:rPr>
        <w:t>об увековечивани</w:t>
      </w:r>
      <w:r w:rsidR="00DB5E74">
        <w:rPr>
          <w:rFonts w:ascii="Times New Roman" w:hAnsi="Times New Roman" w:cs="Times New Roman"/>
          <w:sz w:val="24"/>
          <w:szCs w:val="24"/>
        </w:rPr>
        <w:t>и</w:t>
      </w:r>
      <w:r w:rsidR="00084588">
        <w:rPr>
          <w:rFonts w:ascii="Times New Roman" w:hAnsi="Times New Roman" w:cs="Times New Roman"/>
          <w:sz w:val="24"/>
          <w:szCs w:val="24"/>
        </w:rPr>
        <w:t xml:space="preserve"> памяти выдающихся событий и личностей в Бодайбинском муниципальном образовании</w:t>
      </w:r>
      <w:r w:rsidR="008F0E12">
        <w:rPr>
          <w:rFonts w:ascii="Times New Roman" w:hAnsi="Times New Roman" w:cs="Times New Roman"/>
          <w:sz w:val="24"/>
          <w:szCs w:val="24"/>
        </w:rPr>
        <w:t>:</w:t>
      </w:r>
    </w:p>
    <w:p w:rsidR="008F0E12" w:rsidRDefault="008F0E12" w:rsidP="008F0E12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2.1. изложить в новой редакции:</w:t>
      </w:r>
    </w:p>
    <w:p w:rsidR="008F0E12" w:rsidRDefault="008F0E12" w:rsidP="008F0E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«2.1. Увековечению подлежат общезначимые события истории в жизни города и Отечества, </w:t>
      </w:r>
      <w:r w:rsidR="00490371">
        <w:rPr>
          <w:rFonts w:ascii="Times New Roman" w:hAnsi="Times New Roman" w:cs="Times New Roman"/>
          <w:sz w:val="24"/>
          <w:szCs w:val="24"/>
        </w:rPr>
        <w:t xml:space="preserve">имена </w:t>
      </w:r>
      <w:r w:rsidR="00DB5E74">
        <w:rPr>
          <w:rFonts w:ascii="Times New Roman" w:hAnsi="Times New Roman" w:cs="Times New Roman"/>
          <w:sz w:val="24"/>
          <w:szCs w:val="24"/>
        </w:rPr>
        <w:t xml:space="preserve">героев </w:t>
      </w:r>
      <w:r w:rsidR="00FA7311">
        <w:rPr>
          <w:rFonts w:ascii="Times New Roman" w:hAnsi="Times New Roman" w:cs="Times New Roman"/>
          <w:sz w:val="24"/>
          <w:szCs w:val="24"/>
        </w:rPr>
        <w:t>Великой</w:t>
      </w:r>
      <w:r w:rsidR="00490371">
        <w:rPr>
          <w:rFonts w:ascii="Times New Roman" w:hAnsi="Times New Roman" w:cs="Times New Roman"/>
          <w:sz w:val="24"/>
          <w:szCs w:val="24"/>
        </w:rPr>
        <w:t xml:space="preserve"> Отечественной войны, выдающих</w:t>
      </w:r>
      <w:r>
        <w:rPr>
          <w:rFonts w:ascii="Times New Roman" w:hAnsi="Times New Roman" w:cs="Times New Roman"/>
          <w:sz w:val="24"/>
          <w:szCs w:val="24"/>
        </w:rPr>
        <w:t>ся госу</w:t>
      </w:r>
      <w:r w:rsidR="00490371">
        <w:rPr>
          <w:rFonts w:ascii="Times New Roman" w:hAnsi="Times New Roman" w:cs="Times New Roman"/>
          <w:sz w:val="24"/>
          <w:szCs w:val="24"/>
        </w:rPr>
        <w:t>дарственных и общественных деятел</w:t>
      </w:r>
      <w:r w:rsidR="00FA7311">
        <w:rPr>
          <w:rFonts w:ascii="Times New Roman" w:hAnsi="Times New Roman" w:cs="Times New Roman"/>
          <w:sz w:val="24"/>
          <w:szCs w:val="24"/>
        </w:rPr>
        <w:t>ей</w:t>
      </w:r>
      <w:r w:rsidR="00490371">
        <w:rPr>
          <w:rFonts w:ascii="Times New Roman" w:hAnsi="Times New Roman" w:cs="Times New Roman"/>
          <w:sz w:val="24"/>
          <w:szCs w:val="24"/>
        </w:rPr>
        <w:t>, 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науки, культуры и искусства и др., чья деятельность заслужила широкое признание.»;</w:t>
      </w:r>
    </w:p>
    <w:p w:rsidR="008F0E12" w:rsidRDefault="008F0E12" w:rsidP="008F0E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пункт 2.2. изложить в новой редакции:</w:t>
      </w:r>
    </w:p>
    <w:p w:rsidR="008F0E12" w:rsidRDefault="008F0E12" w:rsidP="008F0E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«2.2. В целях объективной оценки значимости события или лица, имя которого предлагается увековечить, памятники, памятные знаки, мемориальные доски могут быть установлены, а имена</w:t>
      </w:r>
      <w:r w:rsidR="00DE0412">
        <w:rPr>
          <w:rFonts w:ascii="Times New Roman" w:hAnsi="Times New Roman" w:cs="Times New Roman"/>
          <w:sz w:val="24"/>
          <w:szCs w:val="24"/>
        </w:rPr>
        <w:t xml:space="preserve"> присвоены:</w:t>
      </w:r>
    </w:p>
    <w:p w:rsidR="00DE0412" w:rsidRDefault="00DE0412" w:rsidP="008F0E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71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более</w:t>
      </w:r>
      <w:r w:rsidR="00490371">
        <w:rPr>
          <w:rFonts w:ascii="Times New Roman" w:hAnsi="Times New Roman" w:cs="Times New Roman"/>
          <w:sz w:val="24"/>
          <w:szCs w:val="24"/>
        </w:rPr>
        <w:t xml:space="preserve"> чем</w:t>
      </w:r>
      <w:r w:rsidR="00DB5E74">
        <w:rPr>
          <w:rFonts w:ascii="Times New Roman" w:hAnsi="Times New Roman" w:cs="Times New Roman"/>
          <w:sz w:val="24"/>
          <w:szCs w:val="24"/>
        </w:rPr>
        <w:t xml:space="preserve"> через 3 года </w:t>
      </w:r>
      <w:r>
        <w:rPr>
          <w:rFonts w:ascii="Times New Roman" w:hAnsi="Times New Roman" w:cs="Times New Roman"/>
          <w:sz w:val="24"/>
          <w:szCs w:val="24"/>
        </w:rPr>
        <w:t>со дня смерти геро</w:t>
      </w:r>
      <w:r w:rsidR="00B8674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Великой Отечественной войны;</w:t>
      </w:r>
    </w:p>
    <w:p w:rsidR="00DE0412" w:rsidRDefault="00DE0412" w:rsidP="008F0E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71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490371">
        <w:rPr>
          <w:rFonts w:ascii="Times New Roman" w:hAnsi="Times New Roman" w:cs="Times New Roman"/>
          <w:sz w:val="24"/>
          <w:szCs w:val="24"/>
        </w:rPr>
        <w:t>чем</w:t>
      </w:r>
      <w:r w:rsidR="00DB5E74">
        <w:rPr>
          <w:rFonts w:ascii="Times New Roman" w:hAnsi="Times New Roman" w:cs="Times New Roman"/>
          <w:sz w:val="24"/>
          <w:szCs w:val="24"/>
        </w:rPr>
        <w:t xml:space="preserve"> через </w:t>
      </w:r>
      <w:r>
        <w:rPr>
          <w:rFonts w:ascii="Times New Roman" w:hAnsi="Times New Roman" w:cs="Times New Roman"/>
          <w:sz w:val="24"/>
          <w:szCs w:val="24"/>
        </w:rPr>
        <w:t>5 лет после кончины лица, имя которого увековечивается;</w:t>
      </w:r>
    </w:p>
    <w:p w:rsidR="00DE0412" w:rsidRDefault="00DE0412" w:rsidP="008F0E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711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490371">
        <w:rPr>
          <w:rFonts w:ascii="Times New Roman" w:hAnsi="Times New Roman" w:cs="Times New Roman"/>
          <w:sz w:val="24"/>
          <w:szCs w:val="24"/>
        </w:rPr>
        <w:t>чем</w:t>
      </w:r>
      <w:r w:rsidR="00DB5E74">
        <w:rPr>
          <w:rFonts w:ascii="Times New Roman" w:hAnsi="Times New Roman" w:cs="Times New Roman"/>
          <w:sz w:val="24"/>
          <w:szCs w:val="24"/>
        </w:rPr>
        <w:t xml:space="preserve"> через </w:t>
      </w:r>
      <w:r>
        <w:rPr>
          <w:rFonts w:ascii="Times New Roman" w:hAnsi="Times New Roman" w:cs="Times New Roman"/>
          <w:sz w:val="24"/>
          <w:szCs w:val="24"/>
        </w:rPr>
        <w:t>10 лет после события, в память которого они устанавливаются.</w:t>
      </w:r>
    </w:p>
    <w:p w:rsidR="00DE0412" w:rsidRDefault="00DE0412" w:rsidP="008F0E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Настоящие решение подлежит официальному опубликованию в периодическом печатном издании – бюллетене «Официальный вестник города Бодайбо» и сетевом издании </w:t>
      </w:r>
      <w:r w:rsidRPr="00DE0412">
        <w:rPr>
          <w:rFonts w:ascii="Times New Roman" w:hAnsi="Times New Roman" w:cs="Times New Roman"/>
          <w:sz w:val="24"/>
          <w:szCs w:val="24"/>
        </w:rPr>
        <w:t>«</w:t>
      </w:r>
      <w:hyperlink r:id="rId5" w:history="1">
        <w:r w:rsidRPr="00490371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www</w:t>
        </w:r>
        <w:r w:rsidRPr="00490371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.</w:t>
        </w:r>
        <w:r w:rsidRPr="00490371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uprava</w:t>
        </w:r>
        <w:r w:rsidRPr="00490371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-</w:t>
        </w:r>
        <w:r w:rsidRPr="00490371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bodaibo</w:t>
        </w:r>
        <w:r w:rsidRPr="00490371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.</w:t>
        </w:r>
        <w:r w:rsidRPr="00490371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  <w:r w:rsidRPr="00490371">
        <w:rPr>
          <w:rStyle w:val="a4"/>
          <w:rFonts w:ascii="Times New Roman" w:hAnsi="Times New Roman" w:cs="Times New Roman"/>
          <w:sz w:val="24"/>
          <w:szCs w:val="24"/>
          <w:u w:val="none"/>
        </w:rPr>
        <w:t>»</w:t>
      </w:r>
      <w:r w:rsidRPr="00490371">
        <w:rPr>
          <w:rFonts w:ascii="Times New Roman" w:hAnsi="Times New Roman" w:cs="Times New Roman"/>
          <w:sz w:val="24"/>
          <w:szCs w:val="24"/>
        </w:rPr>
        <w:t>.</w:t>
      </w:r>
    </w:p>
    <w:p w:rsidR="00DE0412" w:rsidRDefault="00DE0412" w:rsidP="00DE0412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3. Настоящее</w:t>
      </w:r>
      <w:r w:rsidR="00DB5E7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решение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5E74">
        <w:rPr>
          <w:rFonts w:ascii="Times New Roman" w:hAnsi="Times New Roman" w:cs="Times New Roman"/>
          <w:bCs/>
          <w:sz w:val="24"/>
          <w:szCs w:val="24"/>
          <w:lang w:eastAsia="ru-RU"/>
        </w:rPr>
        <w:t>вступает в силу после дня его опубликованию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DE0412" w:rsidRDefault="00DE0412" w:rsidP="008F0E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0412" w:rsidRDefault="00DE0412" w:rsidP="00DE04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0E12" w:rsidRDefault="008F0E12" w:rsidP="008F0E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0412" w:rsidRPr="00857866" w:rsidRDefault="00DE0412" w:rsidP="008578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7866">
        <w:rPr>
          <w:rFonts w:ascii="Times New Roman" w:hAnsi="Times New Roman" w:cs="Times New Roman"/>
          <w:b/>
          <w:sz w:val="24"/>
          <w:szCs w:val="24"/>
        </w:rPr>
        <w:t xml:space="preserve">Председатель Думы                                 </w:t>
      </w:r>
      <w:r w:rsidR="0085786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857866">
        <w:rPr>
          <w:rFonts w:ascii="Times New Roman" w:hAnsi="Times New Roman" w:cs="Times New Roman"/>
          <w:b/>
          <w:sz w:val="24"/>
          <w:szCs w:val="24"/>
        </w:rPr>
        <w:t>Глава Бодайбинского</w:t>
      </w:r>
    </w:p>
    <w:p w:rsidR="00DE0412" w:rsidRPr="00857866" w:rsidRDefault="00DE0412" w:rsidP="008578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7866">
        <w:rPr>
          <w:rFonts w:ascii="Times New Roman" w:hAnsi="Times New Roman" w:cs="Times New Roman"/>
          <w:b/>
          <w:sz w:val="24"/>
          <w:szCs w:val="24"/>
        </w:rPr>
        <w:t>Бодайбинского городского по</w:t>
      </w:r>
      <w:r w:rsidR="00857866">
        <w:rPr>
          <w:rFonts w:ascii="Times New Roman" w:hAnsi="Times New Roman" w:cs="Times New Roman"/>
          <w:b/>
          <w:sz w:val="24"/>
          <w:szCs w:val="24"/>
        </w:rPr>
        <w:t xml:space="preserve">селения                      </w:t>
      </w:r>
      <w:r w:rsidRPr="00857866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DE0412" w:rsidRPr="00857866" w:rsidRDefault="00DE0412" w:rsidP="008578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0412" w:rsidRPr="00857866" w:rsidRDefault="00DE0412" w:rsidP="008578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7866">
        <w:rPr>
          <w:rFonts w:ascii="Times New Roman" w:hAnsi="Times New Roman" w:cs="Times New Roman"/>
          <w:b/>
          <w:sz w:val="24"/>
          <w:szCs w:val="24"/>
        </w:rPr>
        <w:t>___________________ А.А. Дударик                            ________________ А.В. Дубков</w:t>
      </w:r>
    </w:p>
    <w:p w:rsidR="00DE0412" w:rsidRPr="00857866" w:rsidRDefault="00DE0412" w:rsidP="008578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F0E12" w:rsidRPr="000F4115" w:rsidRDefault="008F0E12" w:rsidP="008F0E1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6150A" w:rsidRDefault="0086150A" w:rsidP="0086150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065C" w:rsidRDefault="00E9065C" w:rsidP="0086150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065C" w:rsidRDefault="00E9065C" w:rsidP="0086150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065C" w:rsidRDefault="00E9065C" w:rsidP="0086150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065C" w:rsidRDefault="00E9065C" w:rsidP="0086150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065C" w:rsidRPr="00E9065C" w:rsidRDefault="00E9065C" w:rsidP="00E906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65C" w:rsidRPr="00E9065C" w:rsidRDefault="00E9065C" w:rsidP="00E90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65C">
        <w:rPr>
          <w:rFonts w:ascii="Times New Roman" w:hAnsi="Times New Roman" w:cs="Times New Roman"/>
          <w:sz w:val="24"/>
          <w:szCs w:val="24"/>
        </w:rPr>
        <w:t>Подготовил:</w:t>
      </w:r>
    </w:p>
    <w:p w:rsidR="00E9065C" w:rsidRPr="00E9065C" w:rsidRDefault="00E9065C" w:rsidP="00E90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65C" w:rsidRPr="00E9065C" w:rsidRDefault="00E9065C" w:rsidP="00E90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65C">
        <w:rPr>
          <w:rFonts w:ascii="Times New Roman" w:hAnsi="Times New Roman" w:cs="Times New Roman"/>
          <w:sz w:val="24"/>
          <w:szCs w:val="24"/>
        </w:rPr>
        <w:t xml:space="preserve">Начальник отдела по архитектуре, </w:t>
      </w:r>
    </w:p>
    <w:p w:rsidR="00E9065C" w:rsidRPr="00E9065C" w:rsidRDefault="00E9065C" w:rsidP="00E90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65C">
        <w:rPr>
          <w:rFonts w:ascii="Times New Roman" w:hAnsi="Times New Roman" w:cs="Times New Roman"/>
          <w:sz w:val="24"/>
          <w:szCs w:val="24"/>
        </w:rPr>
        <w:t>градостроительству и земельным отношениям                                                          М.С. Ильин</w:t>
      </w:r>
    </w:p>
    <w:p w:rsidR="00E9065C" w:rsidRPr="00E9065C" w:rsidRDefault="00E9065C" w:rsidP="00E90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65C" w:rsidRPr="00E9065C" w:rsidRDefault="00E9065C" w:rsidP="00E90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65C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9065C" w:rsidRPr="00E9065C" w:rsidRDefault="00E9065C" w:rsidP="00E90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65C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первого з</w:t>
      </w:r>
      <w:r w:rsidRPr="00E9065C">
        <w:rPr>
          <w:rFonts w:ascii="Times New Roman" w:hAnsi="Times New Roman" w:cs="Times New Roman"/>
          <w:sz w:val="24"/>
          <w:szCs w:val="24"/>
        </w:rPr>
        <w:t xml:space="preserve">аместителя главы </w:t>
      </w:r>
    </w:p>
    <w:p w:rsidR="00E9065C" w:rsidRPr="00E9065C" w:rsidRDefault="00E9065C" w:rsidP="00E90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65C">
        <w:rPr>
          <w:rFonts w:ascii="Times New Roman" w:hAnsi="Times New Roman" w:cs="Times New Roman"/>
          <w:sz w:val="24"/>
          <w:szCs w:val="24"/>
        </w:rPr>
        <w:t xml:space="preserve">Бодайбинского городского поселения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А.А. Одинцев</w:t>
      </w:r>
    </w:p>
    <w:p w:rsidR="00E9065C" w:rsidRPr="00E9065C" w:rsidRDefault="00E9065C" w:rsidP="00E90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65C" w:rsidRPr="00E9065C" w:rsidRDefault="00E9065C" w:rsidP="00E90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начальника о</w:t>
      </w:r>
      <w:r w:rsidRPr="00E9065C">
        <w:rPr>
          <w:rFonts w:ascii="Times New Roman" w:hAnsi="Times New Roman" w:cs="Times New Roman"/>
          <w:sz w:val="24"/>
          <w:szCs w:val="24"/>
        </w:rPr>
        <w:t xml:space="preserve">тдел по правовой работе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Н.Ю. Бурмакина</w:t>
      </w:r>
    </w:p>
    <w:p w:rsidR="00E9065C" w:rsidRPr="00E9065C" w:rsidRDefault="00E9065C" w:rsidP="00E90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65C" w:rsidRPr="00E9065C" w:rsidRDefault="00E9065C" w:rsidP="00E90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управляющего</w:t>
      </w:r>
      <w:r w:rsidRPr="00E9065C">
        <w:rPr>
          <w:rFonts w:ascii="Times New Roman" w:hAnsi="Times New Roman" w:cs="Times New Roman"/>
          <w:sz w:val="24"/>
          <w:szCs w:val="24"/>
        </w:rPr>
        <w:t xml:space="preserve"> делами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С.Н. Ходарева</w:t>
      </w:r>
    </w:p>
    <w:p w:rsidR="00E9065C" w:rsidRPr="00E9065C" w:rsidRDefault="00E9065C" w:rsidP="00E90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65C" w:rsidRPr="00E9065C" w:rsidRDefault="00E9065C" w:rsidP="00E90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65C" w:rsidRPr="00E9065C" w:rsidRDefault="00E9065C" w:rsidP="00E90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65C" w:rsidRPr="00E9065C" w:rsidRDefault="00E9065C" w:rsidP="00E90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65C" w:rsidRPr="00E9065C" w:rsidRDefault="00E9065C" w:rsidP="00E90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65C" w:rsidRPr="00E9065C" w:rsidRDefault="00E9065C" w:rsidP="00E90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65C" w:rsidRPr="00E9065C" w:rsidRDefault="00E9065C" w:rsidP="00E90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65C" w:rsidRPr="00E9065C" w:rsidRDefault="00E9065C" w:rsidP="00E90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65C" w:rsidRPr="00E9065C" w:rsidRDefault="00E9065C" w:rsidP="00E90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65C" w:rsidRPr="00E9065C" w:rsidRDefault="00E9065C" w:rsidP="00E90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65C" w:rsidRPr="00E9065C" w:rsidRDefault="00E9065C" w:rsidP="00E90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65C" w:rsidRPr="00E9065C" w:rsidRDefault="00E9065C" w:rsidP="00E90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65C" w:rsidRPr="00E9065C" w:rsidRDefault="00E9065C" w:rsidP="00E90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65C" w:rsidRPr="00E9065C" w:rsidRDefault="00E9065C" w:rsidP="00E90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65C" w:rsidRPr="00E9065C" w:rsidRDefault="00E9065C" w:rsidP="00E90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65C" w:rsidRPr="00E9065C" w:rsidRDefault="00E9065C" w:rsidP="00E90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65C" w:rsidRPr="00E9065C" w:rsidRDefault="00E9065C" w:rsidP="00E90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65C" w:rsidRPr="00E9065C" w:rsidRDefault="00E9065C" w:rsidP="00E90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65C" w:rsidRPr="00E9065C" w:rsidRDefault="00E9065C" w:rsidP="00E90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65C" w:rsidRPr="00E9065C" w:rsidRDefault="00E9065C" w:rsidP="00E90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65C" w:rsidRPr="00E9065C" w:rsidRDefault="00E9065C" w:rsidP="00E90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65C" w:rsidRPr="00E9065C" w:rsidRDefault="00E9065C" w:rsidP="00E90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65C" w:rsidRPr="00E9065C" w:rsidRDefault="00E9065C" w:rsidP="00E90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65C" w:rsidRPr="00E9065C" w:rsidRDefault="00E9065C" w:rsidP="00E90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65C" w:rsidRPr="00E9065C" w:rsidRDefault="00E9065C" w:rsidP="00E90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65C" w:rsidRPr="00E9065C" w:rsidRDefault="00E9065C" w:rsidP="00E90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65C" w:rsidRPr="00E9065C" w:rsidRDefault="00E9065C" w:rsidP="00E90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65C" w:rsidRPr="00E9065C" w:rsidRDefault="00E9065C" w:rsidP="00E90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65C" w:rsidRPr="00E9065C" w:rsidRDefault="00E9065C" w:rsidP="00E90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65C">
        <w:rPr>
          <w:rFonts w:ascii="Times New Roman" w:hAnsi="Times New Roman" w:cs="Times New Roman"/>
          <w:sz w:val="24"/>
          <w:szCs w:val="24"/>
        </w:rPr>
        <w:t>Рассылка:</w:t>
      </w:r>
    </w:p>
    <w:p w:rsidR="00E9065C" w:rsidRPr="00E9065C" w:rsidRDefault="00E9065C" w:rsidP="00E90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65C" w:rsidRPr="00E9065C" w:rsidRDefault="00E9065C" w:rsidP="00E90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65C">
        <w:rPr>
          <w:rFonts w:ascii="Times New Roman" w:hAnsi="Times New Roman" w:cs="Times New Roman"/>
          <w:sz w:val="24"/>
          <w:szCs w:val="24"/>
        </w:rPr>
        <w:t>1.  Управление делами                                                 - 1 экземпляр.</w:t>
      </w:r>
    </w:p>
    <w:p w:rsidR="00E9065C" w:rsidRPr="00E9065C" w:rsidRDefault="00E9065C" w:rsidP="00E90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65C">
        <w:rPr>
          <w:rFonts w:ascii="Times New Roman" w:hAnsi="Times New Roman" w:cs="Times New Roman"/>
          <w:sz w:val="24"/>
          <w:szCs w:val="24"/>
        </w:rPr>
        <w:t xml:space="preserve">2.  Отдел архитектуры и градостроительства           - 1+1 экземпляр </w:t>
      </w:r>
    </w:p>
    <w:p w:rsidR="00E9065C" w:rsidRPr="0086150A" w:rsidRDefault="00E9065C" w:rsidP="0086150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E9065C" w:rsidRPr="00861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454B4"/>
    <w:multiLevelType w:val="multilevel"/>
    <w:tmpl w:val="C75EF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32"/>
    <w:rsid w:val="00084588"/>
    <w:rsid w:val="000F4115"/>
    <w:rsid w:val="00490371"/>
    <w:rsid w:val="004E7119"/>
    <w:rsid w:val="006A7214"/>
    <w:rsid w:val="00731E32"/>
    <w:rsid w:val="00857866"/>
    <w:rsid w:val="0086150A"/>
    <w:rsid w:val="008F0E12"/>
    <w:rsid w:val="00993480"/>
    <w:rsid w:val="00B86741"/>
    <w:rsid w:val="00DB5E74"/>
    <w:rsid w:val="00DE0412"/>
    <w:rsid w:val="00E9065C"/>
    <w:rsid w:val="00FA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F791E-B0F8-4ED3-8CD0-7BDE6427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50A"/>
    <w:pPr>
      <w:spacing w:after="0" w:line="240" w:lineRule="auto"/>
    </w:pPr>
  </w:style>
  <w:style w:type="character" w:styleId="a4">
    <w:name w:val="Hyperlink"/>
    <w:rsid w:val="00DE0412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7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7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Михаил Сергеевич</dc:creator>
  <cp:keywords/>
  <dc:description/>
  <cp:lastModifiedBy>Ходарева Светлана Николаевна</cp:lastModifiedBy>
  <cp:revision>9</cp:revision>
  <cp:lastPrinted>2021-09-07T06:29:00Z</cp:lastPrinted>
  <dcterms:created xsi:type="dcterms:W3CDTF">2021-08-31T03:24:00Z</dcterms:created>
  <dcterms:modified xsi:type="dcterms:W3CDTF">2021-10-14T00:19:00Z</dcterms:modified>
</cp:coreProperties>
</file>