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7F8" w:rsidRDefault="005C788B" w:rsidP="005C788B">
      <w:pPr>
        <w:spacing w:after="11" w:line="250" w:lineRule="auto"/>
        <w:ind w:left="77" w:hanging="10"/>
        <w:jc w:val="center"/>
        <w:rPr>
          <w:sz w:val="23"/>
          <w:szCs w:val="23"/>
        </w:rPr>
      </w:pPr>
      <w:r w:rsidRPr="003F6BBE">
        <w:rPr>
          <w:sz w:val="24"/>
          <w:szCs w:val="24"/>
        </w:rPr>
        <w:t xml:space="preserve">Пояснительная записка к проекту </w:t>
      </w:r>
      <w:r w:rsidRPr="006C3CCD">
        <w:rPr>
          <w:sz w:val="23"/>
          <w:szCs w:val="23"/>
        </w:rPr>
        <w:t xml:space="preserve">внесения изменений в Правила землепользования и застройки </w:t>
      </w:r>
      <w:proofErr w:type="spellStart"/>
      <w:r w:rsidRPr="006C3CCD">
        <w:rPr>
          <w:sz w:val="23"/>
          <w:szCs w:val="23"/>
        </w:rPr>
        <w:t>Бодайбинского</w:t>
      </w:r>
      <w:proofErr w:type="spellEnd"/>
      <w:r w:rsidRPr="006C3CCD">
        <w:rPr>
          <w:sz w:val="23"/>
          <w:szCs w:val="23"/>
        </w:rPr>
        <w:t xml:space="preserve"> муниципального образования, утвержденные решением Думы </w:t>
      </w:r>
      <w:proofErr w:type="spellStart"/>
      <w:r w:rsidRPr="006C3CCD">
        <w:rPr>
          <w:sz w:val="23"/>
          <w:szCs w:val="23"/>
        </w:rPr>
        <w:t>Бодайбинского</w:t>
      </w:r>
      <w:proofErr w:type="spellEnd"/>
      <w:r w:rsidRPr="006C3CCD">
        <w:rPr>
          <w:sz w:val="23"/>
          <w:szCs w:val="23"/>
        </w:rPr>
        <w:t xml:space="preserve"> городского поселения от 26.05.2020 № 08-па «Об утверждении Правил землепользования и застройки </w:t>
      </w:r>
      <w:proofErr w:type="spellStart"/>
      <w:r w:rsidRPr="006C3CCD">
        <w:rPr>
          <w:sz w:val="23"/>
          <w:szCs w:val="23"/>
        </w:rPr>
        <w:t>Бодайбинского</w:t>
      </w:r>
      <w:proofErr w:type="spellEnd"/>
      <w:r w:rsidRPr="006C3CCD">
        <w:rPr>
          <w:sz w:val="23"/>
          <w:szCs w:val="23"/>
        </w:rPr>
        <w:t xml:space="preserve"> муниципального образования»</w:t>
      </w:r>
    </w:p>
    <w:p w:rsidR="00ED51B3" w:rsidRDefault="00ED51B3" w:rsidP="005C788B">
      <w:pPr>
        <w:spacing w:after="11" w:line="250" w:lineRule="auto"/>
        <w:ind w:left="77" w:hanging="10"/>
        <w:jc w:val="center"/>
        <w:rPr>
          <w:sz w:val="23"/>
          <w:szCs w:val="23"/>
        </w:rPr>
      </w:pPr>
    </w:p>
    <w:p w:rsidR="00ED51B3" w:rsidRPr="006C3CCD" w:rsidRDefault="00ED51B3" w:rsidP="00ED51B3">
      <w:pPr>
        <w:spacing w:after="0" w:line="240" w:lineRule="auto"/>
        <w:ind w:firstLine="567"/>
        <w:rPr>
          <w:b/>
          <w:sz w:val="23"/>
          <w:szCs w:val="23"/>
        </w:rPr>
      </w:pPr>
      <w:r w:rsidRPr="006C3CCD">
        <w:rPr>
          <w:sz w:val="23"/>
          <w:szCs w:val="23"/>
        </w:rPr>
        <w:t xml:space="preserve">Правила землепользования и застройки </w:t>
      </w:r>
      <w:proofErr w:type="spellStart"/>
      <w:r w:rsidRPr="006C3CCD">
        <w:rPr>
          <w:sz w:val="23"/>
          <w:szCs w:val="23"/>
        </w:rPr>
        <w:t>Бодайбинского</w:t>
      </w:r>
      <w:proofErr w:type="spellEnd"/>
      <w:r w:rsidRPr="006C3CCD">
        <w:rPr>
          <w:sz w:val="23"/>
          <w:szCs w:val="23"/>
        </w:rPr>
        <w:t xml:space="preserve"> муниципального образования </w:t>
      </w:r>
      <w:proofErr w:type="spellStart"/>
      <w:r w:rsidRPr="006C3CCD">
        <w:rPr>
          <w:sz w:val="23"/>
          <w:szCs w:val="23"/>
        </w:rPr>
        <w:t>Бодайбинского</w:t>
      </w:r>
      <w:proofErr w:type="spellEnd"/>
      <w:r w:rsidRPr="006C3CCD">
        <w:rPr>
          <w:sz w:val="23"/>
          <w:szCs w:val="23"/>
        </w:rPr>
        <w:t xml:space="preserve"> района Иркутской области (далее - Правила) являются нормативным правовым актом </w:t>
      </w:r>
      <w:proofErr w:type="spellStart"/>
      <w:r w:rsidRPr="006C3CCD">
        <w:rPr>
          <w:sz w:val="23"/>
          <w:szCs w:val="23"/>
        </w:rPr>
        <w:t>Бодайбинского</w:t>
      </w:r>
      <w:proofErr w:type="spellEnd"/>
      <w:r w:rsidRPr="006C3CCD">
        <w:rPr>
          <w:sz w:val="23"/>
          <w:szCs w:val="23"/>
        </w:rPr>
        <w:t xml:space="preserve"> муниципального образования, принятым в соответствии с 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 иными законами и нормативными правовыми актами Российской Федерации, законами и иными нормативными правовыми актами Иркутской области, Уставом </w:t>
      </w:r>
      <w:proofErr w:type="spellStart"/>
      <w:r w:rsidRPr="006C3CCD">
        <w:rPr>
          <w:sz w:val="23"/>
          <w:szCs w:val="23"/>
        </w:rPr>
        <w:t>Бодайбинского</w:t>
      </w:r>
      <w:proofErr w:type="spellEnd"/>
      <w:r w:rsidRPr="006C3CCD">
        <w:rPr>
          <w:sz w:val="23"/>
          <w:szCs w:val="23"/>
        </w:rPr>
        <w:t xml:space="preserve"> муниципального образования, генеральным планом </w:t>
      </w:r>
      <w:proofErr w:type="spellStart"/>
      <w:r w:rsidRPr="006C3CCD">
        <w:rPr>
          <w:sz w:val="23"/>
          <w:szCs w:val="23"/>
        </w:rPr>
        <w:t>Бодайбинского</w:t>
      </w:r>
      <w:proofErr w:type="spellEnd"/>
      <w:r w:rsidRPr="006C3CCD">
        <w:rPr>
          <w:sz w:val="23"/>
          <w:szCs w:val="23"/>
        </w:rPr>
        <w:t xml:space="preserve"> муниципального образования, а также с учетом положений иных актов и документов. </w:t>
      </w:r>
    </w:p>
    <w:p w:rsidR="00ED51B3" w:rsidRPr="006C3CCD" w:rsidRDefault="00ED51B3" w:rsidP="00ED51B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C3CCD">
        <w:rPr>
          <w:rFonts w:ascii="Times New Roman" w:hAnsi="Times New Roman" w:cs="Times New Roman"/>
          <w:sz w:val="23"/>
          <w:szCs w:val="23"/>
        </w:rPr>
        <w:t>В соответствии с ч.1 ст. 30 Градостроительного кодекса РФ Правила землепользования и застройки разрабатываются в целях:</w:t>
      </w:r>
    </w:p>
    <w:p w:rsidR="00ED51B3" w:rsidRPr="006C3CCD" w:rsidRDefault="00ED51B3" w:rsidP="00ED51B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C3CCD">
        <w:rPr>
          <w:rFonts w:ascii="Times New Roman" w:hAnsi="Times New Roman" w:cs="Times New Roman"/>
          <w:sz w:val="23"/>
          <w:szCs w:val="23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ED51B3" w:rsidRPr="006C3CCD" w:rsidRDefault="00ED51B3" w:rsidP="00ED51B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C3CCD">
        <w:rPr>
          <w:rFonts w:ascii="Times New Roman" w:hAnsi="Times New Roman" w:cs="Times New Roman"/>
          <w:sz w:val="23"/>
          <w:szCs w:val="23"/>
        </w:rPr>
        <w:t>2) создания условий для планировки территорий муниципальных образований;</w:t>
      </w:r>
    </w:p>
    <w:p w:rsidR="00ED51B3" w:rsidRPr="006C3CCD" w:rsidRDefault="00ED51B3" w:rsidP="00ED51B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C3CCD">
        <w:rPr>
          <w:rFonts w:ascii="Times New Roman" w:hAnsi="Times New Roman" w:cs="Times New Roman"/>
          <w:sz w:val="23"/>
          <w:szCs w:val="23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ED51B3" w:rsidRPr="006C3CCD" w:rsidRDefault="00ED51B3" w:rsidP="00ED51B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C3CCD">
        <w:rPr>
          <w:rFonts w:ascii="Times New Roman" w:hAnsi="Times New Roman" w:cs="Times New Roman"/>
          <w:sz w:val="23"/>
          <w:szCs w:val="23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ED51B3" w:rsidRDefault="00ED51B3" w:rsidP="00ED51B3">
      <w:pPr>
        <w:spacing w:after="0" w:line="240" w:lineRule="auto"/>
        <w:ind w:firstLine="567"/>
        <w:rPr>
          <w:sz w:val="23"/>
          <w:szCs w:val="23"/>
        </w:rPr>
      </w:pPr>
      <w:r w:rsidRPr="006C3CCD">
        <w:rPr>
          <w:sz w:val="23"/>
          <w:szCs w:val="23"/>
        </w:rPr>
        <w:t xml:space="preserve">Внесение изменений в Правила землепользования и застройки </w:t>
      </w:r>
      <w:proofErr w:type="spellStart"/>
      <w:r w:rsidRPr="006C3CCD">
        <w:rPr>
          <w:sz w:val="23"/>
          <w:szCs w:val="23"/>
        </w:rPr>
        <w:t>Бодайбинского</w:t>
      </w:r>
      <w:proofErr w:type="spellEnd"/>
      <w:r w:rsidRPr="006C3CCD">
        <w:rPr>
          <w:sz w:val="23"/>
          <w:szCs w:val="23"/>
        </w:rPr>
        <w:t xml:space="preserve"> муниципального образования </w:t>
      </w:r>
      <w:proofErr w:type="spellStart"/>
      <w:r w:rsidRPr="006C3CCD">
        <w:rPr>
          <w:sz w:val="23"/>
          <w:szCs w:val="23"/>
        </w:rPr>
        <w:t>Бодайбинского</w:t>
      </w:r>
      <w:proofErr w:type="spellEnd"/>
      <w:r w:rsidRPr="006C3CCD">
        <w:rPr>
          <w:sz w:val="23"/>
          <w:szCs w:val="23"/>
        </w:rPr>
        <w:t xml:space="preserve"> района Иркутской области, утвержденные решением Думы </w:t>
      </w:r>
      <w:proofErr w:type="spellStart"/>
      <w:r w:rsidRPr="006C3CCD">
        <w:rPr>
          <w:sz w:val="23"/>
          <w:szCs w:val="23"/>
        </w:rPr>
        <w:t>Бодайбинского</w:t>
      </w:r>
      <w:proofErr w:type="spellEnd"/>
      <w:r w:rsidRPr="006C3CCD">
        <w:rPr>
          <w:sz w:val="23"/>
          <w:szCs w:val="23"/>
        </w:rPr>
        <w:t xml:space="preserve"> городского поселения от 26.05.2020 № 08-па «Об утверждении Правил землепользования и застройки </w:t>
      </w:r>
      <w:proofErr w:type="spellStart"/>
      <w:r w:rsidRPr="006C3CCD">
        <w:rPr>
          <w:sz w:val="23"/>
          <w:szCs w:val="23"/>
        </w:rPr>
        <w:t>Бодайбинского</w:t>
      </w:r>
      <w:proofErr w:type="spellEnd"/>
      <w:r w:rsidRPr="006C3CCD">
        <w:rPr>
          <w:sz w:val="23"/>
          <w:szCs w:val="23"/>
        </w:rPr>
        <w:t xml:space="preserve"> муниципального образования» вызваны необходимостью.</w:t>
      </w:r>
    </w:p>
    <w:p w:rsidR="00ED51B3" w:rsidRDefault="00ED51B3" w:rsidP="00ED51B3">
      <w:pPr>
        <w:spacing w:after="0" w:line="240" w:lineRule="auto"/>
        <w:ind w:firstLine="567"/>
        <w:rPr>
          <w:sz w:val="23"/>
          <w:szCs w:val="23"/>
        </w:rPr>
      </w:pPr>
      <w:r>
        <w:rPr>
          <w:sz w:val="23"/>
          <w:szCs w:val="23"/>
        </w:rPr>
        <w:t>Вносимые изменения</w:t>
      </w:r>
    </w:p>
    <w:p w:rsidR="00ED51B3" w:rsidRPr="006C3CCD" w:rsidRDefault="00ED51B3" w:rsidP="00ED51B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C3CCD">
        <w:rPr>
          <w:rFonts w:ascii="Times New Roman" w:hAnsi="Times New Roman" w:cs="Times New Roman"/>
          <w:sz w:val="23"/>
          <w:szCs w:val="23"/>
        </w:rPr>
        <w:t xml:space="preserve">1. Внесение изменений в текстовую часть Правил землепользования и застройки </w:t>
      </w:r>
      <w:proofErr w:type="spellStart"/>
      <w:r w:rsidRPr="006C3CCD">
        <w:rPr>
          <w:rFonts w:ascii="Times New Roman" w:hAnsi="Times New Roman" w:cs="Times New Roman"/>
          <w:sz w:val="23"/>
          <w:szCs w:val="23"/>
        </w:rPr>
        <w:t>Бодайбинского</w:t>
      </w:r>
      <w:proofErr w:type="spellEnd"/>
      <w:r w:rsidRPr="006C3CCD">
        <w:rPr>
          <w:rFonts w:ascii="Times New Roman" w:hAnsi="Times New Roman" w:cs="Times New Roman"/>
          <w:sz w:val="23"/>
          <w:szCs w:val="23"/>
        </w:rPr>
        <w:t xml:space="preserve"> муниципального образования, на основании </w:t>
      </w:r>
      <w:r w:rsidRPr="006C3CCD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обращения ФГБУ «Иркутское УГМС» о внесении условно разрешенного вида использования земельного участка «Обеспечение деятельности в области гидромете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Pr="006C3CC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рологии и смежных с ней областях 3.9.1.» в территориальной зоне Р1 в связи с межеванием земельного участка на котором расположен </w:t>
      </w:r>
      <w:proofErr w:type="spellStart"/>
      <w:r w:rsidRPr="006C3CCD">
        <w:rPr>
          <w:rFonts w:ascii="Times New Roman" w:eastAsia="Times New Roman" w:hAnsi="Times New Roman" w:cs="Times New Roman"/>
          <w:sz w:val="23"/>
          <w:szCs w:val="23"/>
          <w:lang w:eastAsia="ru-RU"/>
        </w:rPr>
        <w:t>гидропост</w:t>
      </w:r>
      <w:proofErr w:type="spellEnd"/>
      <w:r w:rsidRPr="006C3CC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р. Витим.</w:t>
      </w:r>
    </w:p>
    <w:p w:rsidR="00ED51B3" w:rsidRPr="006C3CCD" w:rsidRDefault="00ED51B3" w:rsidP="00ED51B3">
      <w:pPr>
        <w:autoSpaceDE w:val="0"/>
        <w:autoSpaceDN w:val="0"/>
        <w:adjustRightInd w:val="0"/>
        <w:ind w:firstLine="709"/>
        <w:rPr>
          <w:sz w:val="23"/>
          <w:szCs w:val="23"/>
        </w:rPr>
      </w:pPr>
      <w:r w:rsidRPr="006C3CCD">
        <w:rPr>
          <w:sz w:val="23"/>
          <w:szCs w:val="23"/>
        </w:rPr>
        <w:t>1.1. Территориальную зону Р1- зона мест общего пользования с преимущественным размещением объектов отдыха, зеленных насаждений общего пользования, прудами, озерами, пляжами и объектами обслуживания культурного и спортивно-оздоровительного назначения дополнить условно разрешенным видом использования земельного участка: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4253"/>
        <w:gridCol w:w="3962"/>
      </w:tblGrid>
      <w:tr w:rsidR="00ED51B3" w:rsidRPr="006C3CCD" w:rsidTr="00534BCB">
        <w:tc>
          <w:tcPr>
            <w:tcW w:w="1129" w:type="dxa"/>
          </w:tcPr>
          <w:p w:rsidR="00ED51B3" w:rsidRPr="006C3CCD" w:rsidRDefault="00ED51B3" w:rsidP="00534BC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C3CCD">
              <w:rPr>
                <w:sz w:val="23"/>
                <w:szCs w:val="23"/>
              </w:rPr>
              <w:t>3</w:t>
            </w:r>
          </w:p>
        </w:tc>
        <w:tc>
          <w:tcPr>
            <w:tcW w:w="4253" w:type="dxa"/>
          </w:tcPr>
          <w:p w:rsidR="00ED51B3" w:rsidRPr="006C3CCD" w:rsidRDefault="00ED51B3" w:rsidP="00534BC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C3CCD">
              <w:rPr>
                <w:sz w:val="23"/>
                <w:szCs w:val="23"/>
              </w:rPr>
              <w:t>Обеспечение деятельности в области гидромете</w:t>
            </w:r>
            <w:r>
              <w:rPr>
                <w:sz w:val="23"/>
                <w:szCs w:val="23"/>
              </w:rPr>
              <w:t>о</w:t>
            </w:r>
            <w:r w:rsidRPr="006C3CCD">
              <w:rPr>
                <w:sz w:val="23"/>
                <w:szCs w:val="23"/>
              </w:rPr>
              <w:t>рологии и смежных с ней областях 3.9.1.</w:t>
            </w:r>
          </w:p>
        </w:tc>
        <w:tc>
          <w:tcPr>
            <w:tcW w:w="3962" w:type="dxa"/>
          </w:tcPr>
          <w:p w:rsidR="00ED51B3" w:rsidRPr="006C3CCD" w:rsidRDefault="00ED51B3" w:rsidP="00534BC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C3CCD">
              <w:rPr>
                <w:color w:val="444444"/>
                <w:sz w:val="23"/>
                <w:szCs w:val="23"/>
                <w:shd w:val="clear" w:color="auto" w:fill="FFFFFF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D51B3" w:rsidRPr="006C3CCD" w:rsidRDefault="00ED51B3" w:rsidP="00ED51B3">
      <w:pPr>
        <w:autoSpaceDE w:val="0"/>
        <w:autoSpaceDN w:val="0"/>
        <w:adjustRightInd w:val="0"/>
        <w:spacing w:after="0"/>
        <w:ind w:firstLine="709"/>
        <w:rPr>
          <w:sz w:val="23"/>
          <w:szCs w:val="23"/>
        </w:rPr>
      </w:pPr>
      <w:r w:rsidRPr="006C3CCD">
        <w:rPr>
          <w:sz w:val="23"/>
          <w:szCs w:val="23"/>
        </w:rPr>
        <w:t xml:space="preserve">Внесение изменений в Правила землепользования и застройки </w:t>
      </w:r>
      <w:proofErr w:type="spellStart"/>
      <w:r w:rsidRPr="006C3CCD">
        <w:rPr>
          <w:sz w:val="23"/>
          <w:szCs w:val="23"/>
        </w:rPr>
        <w:t>Бодайбинского</w:t>
      </w:r>
      <w:proofErr w:type="spellEnd"/>
      <w:r w:rsidRPr="006C3CCD">
        <w:rPr>
          <w:sz w:val="23"/>
          <w:szCs w:val="23"/>
        </w:rPr>
        <w:t xml:space="preserve"> муниципального образования, в целях приведения в соответствие с действующими регламентами.</w:t>
      </w:r>
    </w:p>
    <w:p w:rsidR="00ED51B3" w:rsidRPr="006C3CCD" w:rsidRDefault="00ED51B3" w:rsidP="00ED51B3">
      <w:pPr>
        <w:autoSpaceDE w:val="0"/>
        <w:autoSpaceDN w:val="0"/>
        <w:adjustRightInd w:val="0"/>
        <w:spacing w:after="0"/>
        <w:ind w:firstLine="709"/>
        <w:rPr>
          <w:sz w:val="23"/>
          <w:szCs w:val="23"/>
        </w:rPr>
      </w:pPr>
      <w:r w:rsidRPr="006C3CCD">
        <w:rPr>
          <w:sz w:val="23"/>
          <w:szCs w:val="23"/>
        </w:rPr>
        <w:lastRenderedPageBreak/>
        <w:t xml:space="preserve">1.2. Территориальную зону П5 - зону производственной и коммунально-складской инфраструктуры </w:t>
      </w:r>
      <w:r w:rsidRPr="006C3CCD">
        <w:rPr>
          <w:sz w:val="23"/>
          <w:szCs w:val="23"/>
          <w:lang w:val="en-US"/>
        </w:rPr>
        <w:t>V</w:t>
      </w:r>
      <w:r w:rsidRPr="006C3CCD">
        <w:rPr>
          <w:sz w:val="23"/>
          <w:szCs w:val="23"/>
        </w:rPr>
        <w:t xml:space="preserve"> класса опасности для территорий с санитарно-защитной зоной 50м дополнить основным видом использования земельного участка: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9"/>
        <w:gridCol w:w="4204"/>
        <w:gridCol w:w="3912"/>
      </w:tblGrid>
      <w:tr w:rsidR="00ED51B3" w:rsidRPr="006C3CCD" w:rsidTr="00534BCB">
        <w:tc>
          <w:tcPr>
            <w:tcW w:w="1129" w:type="dxa"/>
          </w:tcPr>
          <w:p w:rsidR="00ED51B3" w:rsidRPr="006C3CCD" w:rsidRDefault="00ED51B3" w:rsidP="00534BC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C3CCD">
              <w:rPr>
                <w:sz w:val="23"/>
                <w:szCs w:val="23"/>
              </w:rPr>
              <w:t>15</w:t>
            </w:r>
          </w:p>
        </w:tc>
        <w:tc>
          <w:tcPr>
            <w:tcW w:w="4253" w:type="dxa"/>
          </w:tcPr>
          <w:p w:rsidR="00ED51B3" w:rsidRPr="006C3CCD" w:rsidRDefault="00ED51B3" w:rsidP="00534BC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C3CCD">
              <w:rPr>
                <w:sz w:val="23"/>
                <w:szCs w:val="23"/>
              </w:rPr>
              <w:t>Служебные гаражи 4.9</w:t>
            </w:r>
          </w:p>
        </w:tc>
        <w:tc>
          <w:tcPr>
            <w:tcW w:w="3962" w:type="dxa"/>
          </w:tcPr>
          <w:p w:rsidR="00ED51B3" w:rsidRPr="006C3CCD" w:rsidRDefault="00ED51B3" w:rsidP="00534BC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C3CCD">
              <w:rPr>
                <w:sz w:val="23"/>
                <w:szCs w:val="23"/>
              </w:rPr>
              <w:t xml:space="preserve">1. Минимальные размеры земельного участка 1000 </w:t>
            </w:r>
            <w:proofErr w:type="spellStart"/>
            <w:r w:rsidRPr="006C3CCD">
              <w:rPr>
                <w:sz w:val="23"/>
                <w:szCs w:val="23"/>
              </w:rPr>
              <w:t>кв.м</w:t>
            </w:r>
            <w:proofErr w:type="spellEnd"/>
            <w:r w:rsidRPr="006C3CCD">
              <w:rPr>
                <w:sz w:val="23"/>
                <w:szCs w:val="23"/>
              </w:rPr>
              <w:t>.</w:t>
            </w:r>
          </w:p>
          <w:p w:rsidR="00ED51B3" w:rsidRPr="006C3CCD" w:rsidRDefault="00ED51B3" w:rsidP="00534BC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C3CCD">
              <w:rPr>
                <w:sz w:val="23"/>
                <w:szCs w:val="23"/>
              </w:rPr>
              <w:t>2. Максимальные размеры земельного участка 10,0 га.</w:t>
            </w:r>
          </w:p>
          <w:p w:rsidR="00ED51B3" w:rsidRPr="006C3CCD" w:rsidRDefault="00ED51B3" w:rsidP="00534BC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C3CCD">
              <w:rPr>
                <w:sz w:val="23"/>
                <w:szCs w:val="23"/>
              </w:rPr>
              <w:t xml:space="preserve">3. </w:t>
            </w:r>
            <w:r w:rsidRPr="006C3CCD">
              <w:rPr>
                <w:color w:val="444444"/>
                <w:sz w:val="23"/>
                <w:szCs w:val="23"/>
                <w:shd w:val="clear" w:color="auto" w:fill="FFFFFF"/>
              </w:rPr>
              <w:t>Предельное количество этажей-2 надземных этажа</w:t>
            </w:r>
            <w:r w:rsidRPr="006C3CCD">
              <w:rPr>
                <w:sz w:val="23"/>
                <w:szCs w:val="23"/>
              </w:rPr>
              <w:t>.</w:t>
            </w:r>
          </w:p>
          <w:p w:rsidR="00ED51B3" w:rsidRPr="006C3CCD" w:rsidRDefault="00ED51B3" w:rsidP="00534BC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23"/>
                <w:szCs w:val="23"/>
              </w:rPr>
            </w:pPr>
            <w:r w:rsidRPr="006C3CCD">
              <w:rPr>
                <w:sz w:val="23"/>
                <w:szCs w:val="23"/>
              </w:rPr>
              <w:t>4.</w:t>
            </w:r>
            <w:r w:rsidRPr="006C3CCD">
              <w:rPr>
                <w:color w:val="444444"/>
                <w:sz w:val="23"/>
                <w:szCs w:val="23"/>
              </w:rPr>
              <w:t xml:space="preserve"> Минимальные отступы от границ земельного участка для капитальных строений:</w:t>
            </w:r>
          </w:p>
          <w:p w:rsidR="00ED51B3" w:rsidRPr="006C3CCD" w:rsidRDefault="00ED51B3" w:rsidP="00534BC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23"/>
                <w:szCs w:val="23"/>
              </w:rPr>
            </w:pPr>
            <w:r w:rsidRPr="006C3CCD">
              <w:rPr>
                <w:color w:val="444444"/>
                <w:sz w:val="23"/>
                <w:szCs w:val="23"/>
              </w:rPr>
              <w:t>со стороны смежного земельного участка-1 м;</w:t>
            </w:r>
          </w:p>
          <w:p w:rsidR="00ED51B3" w:rsidRPr="006C3CCD" w:rsidRDefault="00ED51B3" w:rsidP="00534BC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23"/>
                <w:szCs w:val="23"/>
              </w:rPr>
            </w:pPr>
            <w:r w:rsidRPr="006C3CCD">
              <w:rPr>
                <w:color w:val="444444"/>
                <w:sz w:val="23"/>
                <w:szCs w:val="23"/>
              </w:rPr>
              <w:t>со стороны проулков -3м. или в соответствии со сложившейся линией застройки;</w:t>
            </w:r>
          </w:p>
          <w:p w:rsidR="00ED51B3" w:rsidRPr="006C3CCD" w:rsidRDefault="00ED51B3" w:rsidP="00534BC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23"/>
                <w:szCs w:val="23"/>
              </w:rPr>
            </w:pPr>
            <w:r w:rsidRPr="006C3CCD">
              <w:rPr>
                <w:color w:val="444444"/>
                <w:sz w:val="23"/>
                <w:szCs w:val="23"/>
              </w:rPr>
              <w:t>со стороны улиц 5м. или в соответствии со сложившейся линией застройки;</w:t>
            </w:r>
          </w:p>
          <w:p w:rsidR="00ED51B3" w:rsidRPr="006C3CCD" w:rsidRDefault="00ED51B3" w:rsidP="00534BC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C3CCD">
              <w:rPr>
                <w:sz w:val="23"/>
                <w:szCs w:val="23"/>
              </w:rPr>
              <w:t xml:space="preserve">5. </w:t>
            </w:r>
            <w:r w:rsidRPr="006C3CCD">
              <w:rPr>
                <w:color w:val="444444"/>
                <w:sz w:val="23"/>
                <w:szCs w:val="23"/>
                <w:shd w:val="clear" w:color="auto" w:fill="FFFFFF"/>
              </w:rPr>
              <w:t>Максимальный процент застройки в границах земельного участка-60%.</w:t>
            </w:r>
          </w:p>
        </w:tc>
      </w:tr>
    </w:tbl>
    <w:p w:rsidR="00ED51B3" w:rsidRPr="006C3CCD" w:rsidRDefault="00ED51B3" w:rsidP="00ED51B3">
      <w:pPr>
        <w:autoSpaceDE w:val="0"/>
        <w:autoSpaceDN w:val="0"/>
        <w:adjustRightInd w:val="0"/>
        <w:spacing w:after="0" w:line="240" w:lineRule="auto"/>
        <w:ind w:firstLine="567"/>
        <w:rPr>
          <w:b/>
          <w:bCs/>
          <w:i/>
          <w:sz w:val="23"/>
          <w:szCs w:val="23"/>
        </w:rPr>
      </w:pPr>
      <w:r>
        <w:rPr>
          <w:sz w:val="23"/>
          <w:szCs w:val="23"/>
        </w:rPr>
        <w:t xml:space="preserve"> </w:t>
      </w:r>
      <w:r w:rsidRPr="006C3CCD">
        <w:rPr>
          <w:sz w:val="23"/>
          <w:szCs w:val="23"/>
        </w:rPr>
        <w:t xml:space="preserve">2. Внесение изменений в графическую часть Правил землепользования и застройки </w:t>
      </w:r>
      <w:proofErr w:type="spellStart"/>
      <w:r w:rsidRPr="006C3CCD">
        <w:rPr>
          <w:sz w:val="23"/>
          <w:szCs w:val="23"/>
        </w:rPr>
        <w:t>Бодайбинского</w:t>
      </w:r>
      <w:proofErr w:type="spellEnd"/>
      <w:r w:rsidRPr="006C3CCD">
        <w:rPr>
          <w:sz w:val="23"/>
          <w:szCs w:val="23"/>
        </w:rPr>
        <w:t xml:space="preserve"> муниципального образования, на основании </w:t>
      </w:r>
    </w:p>
    <w:p w:rsidR="00ED51B3" w:rsidRPr="006C3CCD" w:rsidRDefault="00ED51B3" w:rsidP="00ED51B3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C3CCD">
        <w:rPr>
          <w:rFonts w:ascii="Times New Roman" w:hAnsi="Times New Roman" w:cs="Times New Roman"/>
          <w:sz w:val="23"/>
          <w:szCs w:val="23"/>
        </w:rPr>
        <w:t>Заявления АО «</w:t>
      </w:r>
      <w:proofErr w:type="spellStart"/>
      <w:r w:rsidRPr="006C3CCD">
        <w:rPr>
          <w:rFonts w:ascii="Times New Roman" w:hAnsi="Times New Roman" w:cs="Times New Roman"/>
          <w:sz w:val="23"/>
          <w:szCs w:val="23"/>
        </w:rPr>
        <w:t>Витимэнерго</w:t>
      </w:r>
      <w:proofErr w:type="spellEnd"/>
      <w:r w:rsidRPr="006C3CCD">
        <w:rPr>
          <w:rFonts w:ascii="Times New Roman" w:hAnsi="Times New Roman" w:cs="Times New Roman"/>
          <w:sz w:val="23"/>
          <w:szCs w:val="23"/>
        </w:rPr>
        <w:t xml:space="preserve">» в части изменения границ территориальной зоны и функционального назначения в связи с межеванием земельного участка в целях реконструкции объекта системы электроснабжения местного значения ПС 110 </w:t>
      </w:r>
      <w:proofErr w:type="spellStart"/>
      <w:r w:rsidRPr="006C3CCD">
        <w:rPr>
          <w:rFonts w:ascii="Times New Roman" w:hAnsi="Times New Roman" w:cs="Times New Roman"/>
          <w:sz w:val="23"/>
          <w:szCs w:val="23"/>
        </w:rPr>
        <w:t>кВ</w:t>
      </w:r>
      <w:proofErr w:type="spellEnd"/>
      <w:r w:rsidRPr="006C3CC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«</w:t>
      </w:r>
      <w:proofErr w:type="spellStart"/>
      <w:r w:rsidRPr="006C3CCD">
        <w:rPr>
          <w:rFonts w:ascii="Times New Roman" w:hAnsi="Times New Roman" w:cs="Times New Roman"/>
          <w:sz w:val="23"/>
          <w:szCs w:val="23"/>
        </w:rPr>
        <w:t>Бодайбинская</w:t>
      </w:r>
      <w:proofErr w:type="spellEnd"/>
      <w:r>
        <w:rPr>
          <w:rFonts w:ascii="Times New Roman" w:hAnsi="Times New Roman" w:cs="Times New Roman"/>
          <w:sz w:val="23"/>
          <w:szCs w:val="23"/>
        </w:rPr>
        <w:t>»</w:t>
      </w:r>
      <w:r w:rsidRPr="006C3CCD">
        <w:rPr>
          <w:rFonts w:ascii="Times New Roman" w:hAnsi="Times New Roman" w:cs="Times New Roman"/>
          <w:sz w:val="23"/>
          <w:szCs w:val="23"/>
        </w:rPr>
        <w:t xml:space="preserve"> путем изменения назначения территориальной зоны инженерной инфраструктуры (И) на территориальную зону производственной и коммунально-складской инфраструктуры </w:t>
      </w:r>
      <w:r w:rsidRPr="006C3CCD">
        <w:rPr>
          <w:rFonts w:ascii="Times New Roman" w:hAnsi="Times New Roman" w:cs="Times New Roman"/>
          <w:sz w:val="23"/>
          <w:szCs w:val="23"/>
          <w:lang w:val="en-US"/>
        </w:rPr>
        <w:t>III</w:t>
      </w:r>
      <w:r w:rsidRPr="006C3CCD">
        <w:rPr>
          <w:rFonts w:ascii="Times New Roman" w:hAnsi="Times New Roman" w:cs="Times New Roman"/>
          <w:sz w:val="23"/>
          <w:szCs w:val="23"/>
        </w:rPr>
        <w:t xml:space="preserve"> класса опасности для территорий с санитарно-защитной зоной 300 м. (П3) в том числе ее увеличения и изменения (уменьшения) территориальной зоны застройки малоэтажными жилыми домами (Ж2) в кадастровом квартале 38:22:000029. Приложение 1.</w:t>
      </w:r>
    </w:p>
    <w:p w:rsidR="00ED51B3" w:rsidRPr="006C3CCD" w:rsidRDefault="00ED51B3" w:rsidP="00ED51B3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</w:t>
      </w:r>
      <w:r w:rsidRPr="006C3CCD">
        <w:rPr>
          <w:rFonts w:ascii="Times New Roman" w:hAnsi="Times New Roman" w:cs="Times New Roman"/>
          <w:sz w:val="23"/>
          <w:szCs w:val="23"/>
        </w:rPr>
        <w:t>обед</w:t>
      </w:r>
      <w:r>
        <w:rPr>
          <w:rFonts w:ascii="Times New Roman" w:hAnsi="Times New Roman" w:cs="Times New Roman"/>
          <w:sz w:val="23"/>
          <w:szCs w:val="23"/>
        </w:rPr>
        <w:t>ы</w:t>
      </w:r>
      <w:r w:rsidRPr="006C3CCD">
        <w:rPr>
          <w:rFonts w:ascii="Times New Roman" w:hAnsi="Times New Roman" w:cs="Times New Roman"/>
          <w:sz w:val="23"/>
          <w:szCs w:val="23"/>
        </w:rPr>
        <w:t xml:space="preserve"> </w:t>
      </w:r>
      <w:r w:rsidRPr="00CF19B9">
        <w:rPr>
          <w:rFonts w:ascii="Times New Roman" w:hAnsi="Times New Roman" w:cs="Times New Roman"/>
          <w:color w:val="000000"/>
          <w:sz w:val="23"/>
          <w:szCs w:val="23"/>
        </w:rPr>
        <w:t xml:space="preserve">в </w:t>
      </w:r>
      <w:r w:rsidRPr="00CF19B9">
        <w:rPr>
          <w:rFonts w:ascii="Times New Roman" w:hAnsi="Times New Roman" w:cs="Times New Roman"/>
          <w:color w:val="000000"/>
          <w:sz w:val="23"/>
          <w:szCs w:val="23"/>
          <w:lang w:val="en-US"/>
        </w:rPr>
        <w:t>VI</w:t>
      </w:r>
      <w:r w:rsidRPr="00CF19B9">
        <w:rPr>
          <w:rFonts w:ascii="Times New Roman" w:hAnsi="Times New Roman" w:cs="Times New Roman"/>
          <w:color w:val="000000"/>
          <w:sz w:val="23"/>
          <w:szCs w:val="23"/>
        </w:rPr>
        <w:t xml:space="preserve"> Всероссийском конкурсе лучших проектов создания комфортной городской среды в малых городах и исторических поселениях, реализуемых в 2023-2024 годах</w:t>
      </w:r>
      <w:r w:rsidRPr="006C3CCD">
        <w:rPr>
          <w:rFonts w:ascii="Times New Roman" w:hAnsi="Times New Roman" w:cs="Times New Roman"/>
          <w:sz w:val="23"/>
          <w:szCs w:val="23"/>
        </w:rPr>
        <w:t xml:space="preserve"> в целях межевания земельного участка для размещения площадки благоустройства </w:t>
      </w:r>
      <w:r w:rsidRPr="006C3CCD">
        <w:rPr>
          <w:rFonts w:ascii="Times New Roman" w:hAnsi="Times New Roman" w:cs="Times New Roman"/>
          <w:sz w:val="23"/>
          <w:szCs w:val="23"/>
          <w:shd w:val="clear" w:color="auto" w:fill="FAFAFA"/>
        </w:rPr>
        <w:t>«Бодайбо-золото сибирской тайги</w:t>
      </w:r>
      <w:r>
        <w:rPr>
          <w:rFonts w:ascii="Times New Roman" w:hAnsi="Times New Roman" w:cs="Times New Roman"/>
          <w:sz w:val="23"/>
          <w:szCs w:val="23"/>
          <w:shd w:val="clear" w:color="auto" w:fill="FAFAFA"/>
        </w:rPr>
        <w:t>»</w:t>
      </w:r>
      <w:r w:rsidRPr="006C3CCD">
        <w:rPr>
          <w:rFonts w:ascii="Times New Roman" w:hAnsi="Times New Roman" w:cs="Times New Roman"/>
          <w:sz w:val="23"/>
          <w:szCs w:val="23"/>
          <w:shd w:val="clear" w:color="auto" w:fill="FAFAFA"/>
        </w:rPr>
        <w:t>. Благоустройство ул. Урицкого в ра</w:t>
      </w:r>
      <w:r>
        <w:rPr>
          <w:rFonts w:ascii="Times New Roman" w:hAnsi="Times New Roman" w:cs="Times New Roman"/>
          <w:sz w:val="23"/>
          <w:szCs w:val="23"/>
          <w:shd w:val="clear" w:color="auto" w:fill="FAFAFA"/>
        </w:rPr>
        <w:t>йоне памятника железной дороге «Паровоз»</w:t>
      </w:r>
      <w:r w:rsidRPr="006C3CCD">
        <w:rPr>
          <w:rFonts w:ascii="Times New Roman" w:hAnsi="Times New Roman" w:cs="Times New Roman"/>
          <w:sz w:val="23"/>
          <w:szCs w:val="23"/>
          <w:shd w:val="clear" w:color="auto" w:fill="FAFAFA"/>
        </w:rPr>
        <w:t xml:space="preserve"> в городе Бодайбо»</w:t>
      </w:r>
      <w:r>
        <w:rPr>
          <w:rFonts w:ascii="Times New Roman" w:hAnsi="Times New Roman" w:cs="Times New Roman"/>
          <w:sz w:val="23"/>
          <w:szCs w:val="23"/>
          <w:shd w:val="clear" w:color="auto" w:fill="FAFAFA"/>
        </w:rPr>
        <w:t>,</w:t>
      </w:r>
      <w:r w:rsidRPr="006C3CCD">
        <w:rPr>
          <w:rFonts w:ascii="Times New Roman" w:hAnsi="Times New Roman" w:cs="Times New Roman"/>
          <w:sz w:val="23"/>
          <w:szCs w:val="23"/>
        </w:rPr>
        <w:t xml:space="preserve"> изменить границы территориальной зоны и функционального назначения  путем изменения (увеличения) границ территориальной зоны мест общего пользования с преимущественным размещением объектов отдыха, зеленных насаждений общего пользования, прудами, озерами, пляжами и объектами обслуживания культурного и спортивно-оздоровительного назначения (Р1) и изменения (уменьшения) границ территориальной зоны улично-дорожной сети в кадастровом квартале 38:22:000056</w:t>
      </w:r>
      <w:r>
        <w:rPr>
          <w:rFonts w:ascii="Times New Roman" w:hAnsi="Times New Roman" w:cs="Times New Roman"/>
          <w:sz w:val="23"/>
          <w:szCs w:val="23"/>
        </w:rPr>
        <w:t xml:space="preserve">. Приложение 2. </w:t>
      </w:r>
    </w:p>
    <w:p w:rsidR="00ED51B3" w:rsidRDefault="00ED51B3" w:rsidP="00ED51B3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</w:t>
      </w:r>
      <w:r w:rsidRPr="006C3CCD">
        <w:rPr>
          <w:rFonts w:ascii="Times New Roman" w:hAnsi="Times New Roman" w:cs="Times New Roman"/>
          <w:sz w:val="23"/>
          <w:szCs w:val="23"/>
        </w:rPr>
        <w:t xml:space="preserve">исьма Администрации г. Бодайбо и района от 08.11.2022 № 4320, обращений Волкова Э.А., Грибанова Е.О. по определению земельного участка для размещения приюта для бездомных собак изменить границы территориальной зоны и функционального назначения путем выделения границ территориальной зоны производственной и коммунально-складской инфраструктуры </w:t>
      </w:r>
      <w:r w:rsidRPr="006C3CCD">
        <w:rPr>
          <w:rFonts w:ascii="Times New Roman" w:hAnsi="Times New Roman" w:cs="Times New Roman"/>
          <w:sz w:val="23"/>
          <w:szCs w:val="23"/>
          <w:lang w:val="en-US"/>
        </w:rPr>
        <w:t>V</w:t>
      </w:r>
      <w:r w:rsidRPr="006C3CCD">
        <w:rPr>
          <w:rFonts w:ascii="Times New Roman" w:hAnsi="Times New Roman" w:cs="Times New Roman"/>
          <w:sz w:val="23"/>
          <w:szCs w:val="23"/>
        </w:rPr>
        <w:t xml:space="preserve"> класса опасности для территорий с санитарно-</w:t>
      </w:r>
      <w:r>
        <w:rPr>
          <w:rFonts w:ascii="Times New Roman" w:hAnsi="Times New Roman" w:cs="Times New Roman"/>
          <w:sz w:val="23"/>
          <w:szCs w:val="23"/>
        </w:rPr>
        <w:t>защитной зоной 100м. (П4</w:t>
      </w:r>
      <w:r w:rsidRPr="006C3CCD">
        <w:rPr>
          <w:rFonts w:ascii="Times New Roman" w:hAnsi="Times New Roman" w:cs="Times New Roman"/>
          <w:sz w:val="23"/>
          <w:szCs w:val="23"/>
        </w:rPr>
        <w:t>) и изменения (уменьшения) границ зоны сельскохозяйственных угодий (Сх1) в границах кадастровых кварталов 38:22:000020 и 38:22:000021. Приложение 3.</w:t>
      </w:r>
    </w:p>
    <w:p w:rsidR="00ED51B3" w:rsidRDefault="00ED51B3" w:rsidP="00ED51B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ED5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51D1"/>
    <w:multiLevelType w:val="multilevel"/>
    <w:tmpl w:val="F5DCAC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5D"/>
    <w:rsid w:val="005C788B"/>
    <w:rsid w:val="00BF2FBB"/>
    <w:rsid w:val="00CC12A9"/>
    <w:rsid w:val="00ED51B3"/>
    <w:rsid w:val="00F1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CDCFD"/>
  <w15:chartTrackingRefBased/>
  <w15:docId w15:val="{E8566AB0-4659-4B51-A912-C325E64E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88B"/>
    <w:pPr>
      <w:spacing w:after="5" w:line="238" w:lineRule="auto"/>
      <w:ind w:left="67" w:firstLine="71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ED51B3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4">
    <w:name w:val="Balloon Text"/>
    <w:basedOn w:val="a"/>
    <w:link w:val="a5"/>
    <w:uiPriority w:val="99"/>
    <w:unhideWhenUsed/>
    <w:rsid w:val="00ED51B3"/>
    <w:pPr>
      <w:spacing w:after="0" w:line="240" w:lineRule="auto"/>
      <w:ind w:left="0" w:firstLine="0"/>
      <w:jc w:val="left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ED51B3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ED5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ED51B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927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Анциферова Ольга Юрьевна</dc:creator>
  <cp:keywords/>
  <dc:description/>
  <cp:lastModifiedBy>Анциферова Ольга Юрьевна</cp:lastModifiedBy>
  <cp:revision>3</cp:revision>
  <dcterms:created xsi:type="dcterms:W3CDTF">2023-02-08T02:04:00Z</dcterms:created>
  <dcterms:modified xsi:type="dcterms:W3CDTF">2023-02-08T02:09:00Z</dcterms:modified>
</cp:coreProperties>
</file>