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F7" w:rsidRDefault="00526CF7" w:rsidP="00526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7">
        <w:rPr>
          <w:rFonts w:ascii="Times New Roman" w:hAnsi="Times New Roman" w:cs="Times New Roman"/>
          <w:sz w:val="24"/>
          <w:szCs w:val="24"/>
        </w:rPr>
        <w:t xml:space="preserve">24-25 апреля в городе Иркутске прошел </w:t>
      </w:r>
      <w:r w:rsidR="0017599D" w:rsidRPr="00526CF7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="0017599D" w:rsidRPr="00526CF7">
        <w:rPr>
          <w:rFonts w:ascii="Times New Roman" w:hAnsi="Times New Roman" w:cs="Times New Roman"/>
          <w:sz w:val="24"/>
          <w:szCs w:val="24"/>
        </w:rPr>
        <w:t>Cъезд</w:t>
      </w:r>
      <w:proofErr w:type="spellEnd"/>
      <w:r w:rsidR="0017599D" w:rsidRPr="00526CF7">
        <w:rPr>
          <w:rFonts w:ascii="Times New Roman" w:hAnsi="Times New Roman" w:cs="Times New Roman"/>
          <w:sz w:val="24"/>
          <w:szCs w:val="24"/>
        </w:rPr>
        <w:t xml:space="preserve"> депутатов представительных органов Иркутской области. На мероприятии депутаты представительных органов муниципальных образований Иркутской области обсудили наиболее острые и злободневные вопросы, стоящие на сегодняшний день в сферах общественного и экономического развития региона. </w:t>
      </w:r>
      <w:r>
        <w:rPr>
          <w:rFonts w:ascii="Times New Roman" w:hAnsi="Times New Roman" w:cs="Times New Roman"/>
          <w:sz w:val="24"/>
          <w:szCs w:val="24"/>
        </w:rPr>
        <w:t>От Бодайбинского муниципального образования участие в съезде приняли п</w:t>
      </w:r>
      <w:r w:rsidRPr="00526CF7">
        <w:rPr>
          <w:rFonts w:ascii="Times New Roman" w:hAnsi="Times New Roman" w:cs="Times New Roman"/>
          <w:sz w:val="24"/>
          <w:szCs w:val="24"/>
        </w:rPr>
        <w:t>редседатель Думы Бодайбинского городско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Pr="00526CF7">
        <w:rPr>
          <w:rFonts w:ascii="Times New Roman" w:hAnsi="Times New Roman" w:cs="Times New Roman"/>
          <w:sz w:val="24"/>
          <w:szCs w:val="24"/>
        </w:rPr>
        <w:t>Ахтямова</w:t>
      </w:r>
      <w:r>
        <w:rPr>
          <w:rFonts w:ascii="Times New Roman" w:hAnsi="Times New Roman" w:cs="Times New Roman"/>
          <w:sz w:val="24"/>
          <w:szCs w:val="24"/>
        </w:rPr>
        <w:t xml:space="preserve"> Татьяна Константиновна </w:t>
      </w:r>
      <w:r w:rsidRPr="00526CF7">
        <w:rPr>
          <w:rFonts w:ascii="Times New Roman" w:hAnsi="Times New Roman" w:cs="Times New Roman"/>
          <w:sz w:val="24"/>
          <w:szCs w:val="24"/>
        </w:rPr>
        <w:t>и на</w:t>
      </w:r>
      <w:r>
        <w:rPr>
          <w:rFonts w:ascii="Times New Roman" w:hAnsi="Times New Roman" w:cs="Times New Roman"/>
          <w:sz w:val="24"/>
          <w:szCs w:val="24"/>
        </w:rPr>
        <w:t>чальник финансового управления а</w:t>
      </w:r>
      <w:r w:rsidRPr="00526CF7">
        <w:rPr>
          <w:rFonts w:ascii="Times New Roman" w:hAnsi="Times New Roman" w:cs="Times New Roman"/>
          <w:sz w:val="24"/>
          <w:szCs w:val="24"/>
        </w:rPr>
        <w:t>дминистрации Бодайби</w:t>
      </w:r>
      <w:r>
        <w:rPr>
          <w:rFonts w:ascii="Times New Roman" w:hAnsi="Times New Roman" w:cs="Times New Roman"/>
          <w:sz w:val="24"/>
          <w:szCs w:val="24"/>
        </w:rPr>
        <w:t xml:space="preserve">нского городского поселения </w:t>
      </w:r>
      <w:r w:rsidRPr="00526CF7">
        <w:rPr>
          <w:rFonts w:ascii="Times New Roman" w:hAnsi="Times New Roman" w:cs="Times New Roman"/>
          <w:sz w:val="24"/>
          <w:szCs w:val="24"/>
        </w:rPr>
        <w:t xml:space="preserve">Харичева </w:t>
      </w:r>
      <w:r>
        <w:rPr>
          <w:rFonts w:ascii="Times New Roman" w:hAnsi="Times New Roman" w:cs="Times New Roman"/>
          <w:sz w:val="24"/>
          <w:szCs w:val="24"/>
        </w:rPr>
        <w:t>Елена Валерьевна.</w:t>
      </w:r>
    </w:p>
    <w:p w:rsidR="0017599D" w:rsidRPr="00526CF7" w:rsidRDefault="0017599D" w:rsidP="00526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7">
        <w:rPr>
          <w:rFonts w:ascii="Times New Roman" w:hAnsi="Times New Roman" w:cs="Times New Roman"/>
          <w:sz w:val="24"/>
          <w:szCs w:val="24"/>
        </w:rPr>
        <w:t xml:space="preserve">Съезд проходил в 3 этапа: 24 апреля все делегаты имели возможность попасть на приём к </w:t>
      </w:r>
      <w:r w:rsidR="001A25B4" w:rsidRPr="00526CF7">
        <w:rPr>
          <w:rFonts w:ascii="Times New Roman" w:hAnsi="Times New Roman" w:cs="Times New Roman"/>
          <w:sz w:val="24"/>
          <w:szCs w:val="24"/>
        </w:rPr>
        <w:t>руководителям</w:t>
      </w:r>
      <w:r w:rsidRPr="00526CF7">
        <w:rPr>
          <w:rFonts w:ascii="Times New Roman" w:hAnsi="Times New Roman" w:cs="Times New Roman"/>
          <w:sz w:val="24"/>
          <w:szCs w:val="24"/>
        </w:rPr>
        <w:t xml:space="preserve"> профильных министерств Иркутской области; 25 апреля в первой половине дня проводилось заседание тематических секций, а во второй половине дня состоялось пленарное заседание на котором была принята резолюция съезда.</w:t>
      </w:r>
      <w:r w:rsidR="00526CF7">
        <w:rPr>
          <w:rFonts w:ascii="Times New Roman" w:hAnsi="Times New Roman" w:cs="Times New Roman"/>
          <w:sz w:val="24"/>
          <w:szCs w:val="24"/>
        </w:rPr>
        <w:t xml:space="preserve"> </w:t>
      </w:r>
      <w:r w:rsidRPr="00526CF7">
        <w:rPr>
          <w:rFonts w:ascii="Times New Roman" w:hAnsi="Times New Roman" w:cs="Times New Roman"/>
          <w:sz w:val="24"/>
          <w:szCs w:val="24"/>
        </w:rPr>
        <w:t>Председатель Думы Бодайбинского городского поселения Т.К.</w:t>
      </w:r>
      <w:r w:rsidR="00526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CF7">
        <w:rPr>
          <w:rFonts w:ascii="Times New Roman" w:hAnsi="Times New Roman" w:cs="Times New Roman"/>
          <w:sz w:val="24"/>
          <w:szCs w:val="24"/>
        </w:rPr>
        <w:t>Ахтямова</w:t>
      </w:r>
      <w:proofErr w:type="gramEnd"/>
      <w:r w:rsidRPr="00526CF7">
        <w:rPr>
          <w:rFonts w:ascii="Times New Roman" w:hAnsi="Times New Roman" w:cs="Times New Roman"/>
          <w:sz w:val="24"/>
          <w:szCs w:val="24"/>
        </w:rPr>
        <w:t xml:space="preserve"> и начальник финансового управления Администрации Бодайбинского городского поселения Е.В.</w:t>
      </w:r>
      <w:r w:rsidR="00526CF7">
        <w:rPr>
          <w:rFonts w:ascii="Times New Roman" w:hAnsi="Times New Roman" w:cs="Times New Roman"/>
          <w:sz w:val="24"/>
          <w:szCs w:val="24"/>
        </w:rPr>
        <w:t xml:space="preserve"> </w:t>
      </w:r>
      <w:r w:rsidRPr="00526CF7">
        <w:rPr>
          <w:rFonts w:ascii="Times New Roman" w:hAnsi="Times New Roman" w:cs="Times New Roman"/>
          <w:sz w:val="24"/>
          <w:szCs w:val="24"/>
        </w:rPr>
        <w:t xml:space="preserve">Харичева </w:t>
      </w:r>
      <w:r w:rsidR="00526CF7">
        <w:rPr>
          <w:rFonts w:ascii="Times New Roman" w:hAnsi="Times New Roman" w:cs="Times New Roman"/>
          <w:sz w:val="24"/>
          <w:szCs w:val="24"/>
        </w:rPr>
        <w:t>участвовали</w:t>
      </w:r>
      <w:r w:rsidRPr="00526CF7">
        <w:rPr>
          <w:rFonts w:ascii="Times New Roman" w:hAnsi="Times New Roman" w:cs="Times New Roman"/>
          <w:sz w:val="24"/>
          <w:szCs w:val="24"/>
        </w:rPr>
        <w:t xml:space="preserve"> во всех этапах работы съезда.</w:t>
      </w:r>
    </w:p>
    <w:p w:rsidR="0017599D" w:rsidRPr="00526CF7" w:rsidRDefault="0017599D" w:rsidP="00526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7">
        <w:rPr>
          <w:rFonts w:ascii="Times New Roman" w:hAnsi="Times New Roman" w:cs="Times New Roman"/>
          <w:sz w:val="24"/>
          <w:szCs w:val="24"/>
        </w:rPr>
        <w:t>24 апреля делегаты от Бодайбинского городского поселения попали на приём к заместителю министра финансов Иркутской области М.В.</w:t>
      </w:r>
      <w:r w:rsidR="0052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CF7">
        <w:rPr>
          <w:rFonts w:ascii="Times New Roman" w:hAnsi="Times New Roman" w:cs="Times New Roman"/>
          <w:sz w:val="24"/>
          <w:szCs w:val="24"/>
        </w:rPr>
        <w:t>Загария</w:t>
      </w:r>
      <w:proofErr w:type="spellEnd"/>
      <w:r w:rsidRPr="00526CF7">
        <w:rPr>
          <w:rFonts w:ascii="Times New Roman" w:hAnsi="Times New Roman" w:cs="Times New Roman"/>
          <w:sz w:val="24"/>
          <w:szCs w:val="24"/>
        </w:rPr>
        <w:t xml:space="preserve">, начальнику </w:t>
      </w:r>
      <w:r w:rsidR="001A25B4" w:rsidRPr="00526CF7">
        <w:rPr>
          <w:rFonts w:ascii="Times New Roman" w:hAnsi="Times New Roman" w:cs="Times New Roman"/>
          <w:sz w:val="24"/>
          <w:szCs w:val="24"/>
        </w:rPr>
        <w:t>Управления финансирования производственной сферы и государственных органов Н.С.</w:t>
      </w:r>
      <w:r w:rsidR="00526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5B4" w:rsidRPr="00526CF7">
        <w:rPr>
          <w:rFonts w:ascii="Times New Roman" w:hAnsi="Times New Roman" w:cs="Times New Roman"/>
          <w:sz w:val="24"/>
          <w:szCs w:val="24"/>
        </w:rPr>
        <w:t>Пружанской</w:t>
      </w:r>
      <w:proofErr w:type="spellEnd"/>
      <w:r w:rsidR="001A25B4" w:rsidRPr="00526CF7">
        <w:rPr>
          <w:rFonts w:ascii="Times New Roman" w:hAnsi="Times New Roman" w:cs="Times New Roman"/>
          <w:sz w:val="24"/>
          <w:szCs w:val="24"/>
        </w:rPr>
        <w:t>, с вопросом о размере софинансирования долгосрочной программы модернизации объектов коммунального хозяйств</w:t>
      </w:r>
      <w:r w:rsidR="00526CF7">
        <w:rPr>
          <w:rFonts w:ascii="Times New Roman" w:hAnsi="Times New Roman" w:cs="Times New Roman"/>
          <w:sz w:val="24"/>
          <w:szCs w:val="24"/>
        </w:rPr>
        <w:t>а, а так</w:t>
      </w:r>
      <w:r w:rsidR="001A25B4" w:rsidRPr="00526CF7">
        <w:rPr>
          <w:rFonts w:ascii="Times New Roman" w:hAnsi="Times New Roman" w:cs="Times New Roman"/>
          <w:sz w:val="24"/>
          <w:szCs w:val="24"/>
        </w:rPr>
        <w:t xml:space="preserve">же программы переселения из ветхого (аварийного) жилья. </w:t>
      </w:r>
    </w:p>
    <w:p w:rsidR="001A25B4" w:rsidRPr="00526CF7" w:rsidRDefault="001A25B4" w:rsidP="00526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7">
        <w:rPr>
          <w:rFonts w:ascii="Times New Roman" w:hAnsi="Times New Roman" w:cs="Times New Roman"/>
          <w:sz w:val="24"/>
          <w:szCs w:val="24"/>
        </w:rPr>
        <w:t>По результатам приёма был согласован вопрос об уровне софинансирования программы переселения из ветхого (аварийно</w:t>
      </w:r>
      <w:r w:rsidR="00526CF7">
        <w:rPr>
          <w:rFonts w:ascii="Times New Roman" w:hAnsi="Times New Roman" w:cs="Times New Roman"/>
          <w:sz w:val="24"/>
          <w:szCs w:val="24"/>
        </w:rPr>
        <w:t>го) жилья в размере 1.2%, а так</w:t>
      </w:r>
      <w:r w:rsidRPr="00526CF7">
        <w:rPr>
          <w:rFonts w:ascii="Times New Roman" w:hAnsi="Times New Roman" w:cs="Times New Roman"/>
          <w:sz w:val="24"/>
          <w:szCs w:val="24"/>
        </w:rPr>
        <w:t xml:space="preserve">же получены методические рекомендации </w:t>
      </w:r>
      <w:r w:rsidR="00A227DE" w:rsidRPr="00526CF7">
        <w:rPr>
          <w:rFonts w:ascii="Times New Roman" w:hAnsi="Times New Roman" w:cs="Times New Roman"/>
          <w:sz w:val="24"/>
          <w:szCs w:val="24"/>
        </w:rPr>
        <w:t>в части</w:t>
      </w:r>
      <w:r w:rsidRPr="00526CF7">
        <w:rPr>
          <w:rFonts w:ascii="Times New Roman" w:hAnsi="Times New Roman" w:cs="Times New Roman"/>
          <w:sz w:val="24"/>
          <w:szCs w:val="24"/>
        </w:rPr>
        <w:t xml:space="preserve"> </w:t>
      </w:r>
      <w:r w:rsidR="00A227DE" w:rsidRPr="00526CF7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Pr="00526CF7">
        <w:rPr>
          <w:rFonts w:ascii="Times New Roman" w:hAnsi="Times New Roman" w:cs="Times New Roman"/>
          <w:sz w:val="24"/>
          <w:szCs w:val="24"/>
        </w:rPr>
        <w:t>долгосрочных работ по модернизации объектов коммунальной инфраструктуры.</w:t>
      </w:r>
    </w:p>
    <w:p w:rsidR="001A25B4" w:rsidRPr="00526CF7" w:rsidRDefault="001A25B4" w:rsidP="00526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7">
        <w:rPr>
          <w:rFonts w:ascii="Times New Roman" w:hAnsi="Times New Roman" w:cs="Times New Roman"/>
          <w:sz w:val="24"/>
          <w:szCs w:val="24"/>
        </w:rPr>
        <w:t>25 апреля председатель Думы Т.К.</w:t>
      </w:r>
      <w:r w:rsidR="00526CF7">
        <w:rPr>
          <w:rFonts w:ascii="Times New Roman" w:hAnsi="Times New Roman" w:cs="Times New Roman"/>
          <w:sz w:val="24"/>
          <w:szCs w:val="24"/>
        </w:rPr>
        <w:t xml:space="preserve"> </w:t>
      </w:r>
      <w:r w:rsidRPr="00526CF7">
        <w:rPr>
          <w:rFonts w:ascii="Times New Roman" w:hAnsi="Times New Roman" w:cs="Times New Roman"/>
          <w:sz w:val="24"/>
          <w:szCs w:val="24"/>
        </w:rPr>
        <w:t xml:space="preserve">Ахтямова на секции съезда «Экономика и бюджет» выступила с докладом о проблемах территорий с высоким уровнем бюджетной обеспеченности. В докладе были представлены данные о проблемах </w:t>
      </w:r>
      <w:r w:rsidR="00A227DE" w:rsidRPr="00526CF7"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  <w:r w:rsidRPr="00526CF7">
        <w:rPr>
          <w:rFonts w:ascii="Times New Roman" w:hAnsi="Times New Roman" w:cs="Times New Roman"/>
          <w:sz w:val="24"/>
          <w:szCs w:val="24"/>
        </w:rPr>
        <w:t>поселения, предложены пути решения по изысканию дополнительных доходов бюджета.</w:t>
      </w:r>
    </w:p>
    <w:p w:rsidR="001A25B4" w:rsidRPr="00526CF7" w:rsidRDefault="001A25B4" w:rsidP="00526C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7">
        <w:rPr>
          <w:rFonts w:ascii="Times New Roman" w:hAnsi="Times New Roman" w:cs="Times New Roman"/>
          <w:sz w:val="24"/>
          <w:szCs w:val="24"/>
        </w:rPr>
        <w:t>По итогам съезда была принята резолюция, в числе тезисов которой предложено Законодательному собранию Иркутской области пересмотреть закон Иркутско</w:t>
      </w:r>
      <w:r w:rsidR="00526CF7">
        <w:rPr>
          <w:rFonts w:ascii="Times New Roman" w:hAnsi="Times New Roman" w:cs="Times New Roman"/>
          <w:sz w:val="24"/>
          <w:szCs w:val="24"/>
        </w:rPr>
        <w:t>й области от 22.10.2013г. №74-ОЗ</w:t>
      </w:r>
      <w:r w:rsidRPr="00526CF7">
        <w:rPr>
          <w:rFonts w:ascii="Times New Roman" w:hAnsi="Times New Roman" w:cs="Times New Roman"/>
          <w:sz w:val="24"/>
          <w:szCs w:val="24"/>
        </w:rPr>
        <w:t xml:space="preserve"> «О межбюджетных трансф</w:t>
      </w:r>
      <w:r w:rsidR="00A227DE" w:rsidRPr="00526CF7">
        <w:rPr>
          <w:rFonts w:ascii="Times New Roman" w:hAnsi="Times New Roman" w:cs="Times New Roman"/>
          <w:sz w:val="24"/>
          <w:szCs w:val="24"/>
        </w:rPr>
        <w:t>ертах и нормативах отчислений доходов в местные бюджеты» в целях укрепления доходной базы поселений, аккумулирования достаточных объемов средств для исполнения полномочий органами местного самоуправления.</w:t>
      </w:r>
      <w:r w:rsidRPr="00526C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A25B4" w:rsidRPr="0052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77955"/>
    <w:multiLevelType w:val="hybridMultilevel"/>
    <w:tmpl w:val="D64CC870"/>
    <w:lvl w:ilvl="0" w:tplc="19620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39"/>
    <w:rsid w:val="0017599D"/>
    <w:rsid w:val="001A25B4"/>
    <w:rsid w:val="00526CF7"/>
    <w:rsid w:val="00684C39"/>
    <w:rsid w:val="00813AF6"/>
    <w:rsid w:val="00A227DE"/>
    <w:rsid w:val="00B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983E9-2ACA-41DD-8C85-DABA7F8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9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599D"/>
    <w:pPr>
      <w:ind w:left="720"/>
      <w:contextualSpacing/>
    </w:pPr>
  </w:style>
  <w:style w:type="paragraph" w:styleId="a5">
    <w:name w:val="No Spacing"/>
    <w:uiPriority w:val="1"/>
    <w:qFormat/>
    <w:rsid w:val="00526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Плешува Альмира Алексеевна</cp:lastModifiedBy>
  <cp:revision>2</cp:revision>
  <dcterms:created xsi:type="dcterms:W3CDTF">2018-04-27T07:46:00Z</dcterms:created>
  <dcterms:modified xsi:type="dcterms:W3CDTF">2018-04-27T07:46:00Z</dcterms:modified>
</cp:coreProperties>
</file>