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5F" w:rsidRPr="00EB4B1C" w:rsidRDefault="00F9245F" w:rsidP="00F924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9245F" w:rsidRPr="00EB4B1C" w:rsidRDefault="00F9245F" w:rsidP="00F9245F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</w:t>
      </w:r>
      <w:proofErr w:type="gramStart"/>
      <w:r w:rsidRPr="00EB4B1C">
        <w:rPr>
          <w:b/>
          <w:bCs/>
          <w:sz w:val="24"/>
          <w:szCs w:val="24"/>
        </w:rPr>
        <w:t xml:space="preserve">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</w:t>
      </w:r>
      <w:proofErr w:type="gramEnd"/>
      <w:r w:rsidRPr="00EB4B1C">
        <w:rPr>
          <w:b/>
          <w:bCs/>
          <w:sz w:val="24"/>
          <w:szCs w:val="24"/>
        </w:rPr>
        <w:t xml:space="preserve"> РАЙОН</w:t>
      </w:r>
    </w:p>
    <w:p w:rsidR="00F9245F" w:rsidRDefault="00F9245F" w:rsidP="00F9245F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F9245F" w:rsidRDefault="00F9245F" w:rsidP="00F9245F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9245F" w:rsidRDefault="00F9245F" w:rsidP="00F9245F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</w:p>
    <w:p w:rsidR="00F9245F" w:rsidRPr="00EB4B1C" w:rsidRDefault="00714019" w:rsidP="00F9245F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10.05.</w:t>
      </w:r>
      <w:r w:rsidR="00F9245F">
        <w:rPr>
          <w:sz w:val="24"/>
          <w:szCs w:val="24"/>
        </w:rPr>
        <w:t>2017</w:t>
      </w:r>
      <w:r w:rsidR="00F9245F" w:rsidRPr="00EB4B1C">
        <w:rPr>
          <w:sz w:val="24"/>
          <w:szCs w:val="24"/>
        </w:rPr>
        <w:t xml:space="preserve"> г.</w:t>
      </w:r>
      <w:r w:rsidR="00F9245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</w:t>
      </w:r>
      <w:r w:rsidR="00F9245F">
        <w:rPr>
          <w:sz w:val="24"/>
          <w:szCs w:val="24"/>
        </w:rPr>
        <w:t xml:space="preserve">          </w:t>
      </w:r>
      <w:r w:rsidR="00F9245F" w:rsidRPr="00EB4B1C">
        <w:rPr>
          <w:sz w:val="24"/>
          <w:szCs w:val="24"/>
        </w:rPr>
        <w:t xml:space="preserve"> г. Бодайбо                           </w:t>
      </w:r>
      <w:r>
        <w:rPr>
          <w:sz w:val="24"/>
          <w:szCs w:val="24"/>
        </w:rPr>
        <w:t xml:space="preserve">   </w:t>
      </w:r>
      <w:r w:rsidR="00F9245F" w:rsidRPr="00EB4B1C">
        <w:rPr>
          <w:sz w:val="24"/>
          <w:szCs w:val="24"/>
        </w:rPr>
        <w:t xml:space="preserve">         </w:t>
      </w:r>
      <w:r w:rsidR="00F9245F">
        <w:rPr>
          <w:sz w:val="24"/>
          <w:szCs w:val="24"/>
        </w:rPr>
        <w:t xml:space="preserve">      </w:t>
      </w:r>
      <w:r w:rsidR="00F9245F" w:rsidRPr="00EB4B1C">
        <w:rPr>
          <w:sz w:val="24"/>
          <w:szCs w:val="24"/>
        </w:rPr>
        <w:t xml:space="preserve">           №</w:t>
      </w:r>
      <w:r w:rsidR="00BA65F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499-п</w:t>
      </w:r>
      <w:r w:rsidR="00F9245F" w:rsidRPr="00EB4B1C">
        <w:rPr>
          <w:sz w:val="24"/>
          <w:szCs w:val="24"/>
        </w:rPr>
        <w:t xml:space="preserve">                                    </w:t>
      </w:r>
    </w:p>
    <w:p w:rsidR="00F9245F" w:rsidRPr="00EB4B1C" w:rsidRDefault="00F9245F" w:rsidP="00F9245F">
      <w:pPr>
        <w:jc w:val="both"/>
        <w:rPr>
          <w:sz w:val="24"/>
          <w:szCs w:val="24"/>
        </w:rPr>
      </w:pPr>
    </w:p>
    <w:p w:rsidR="00F9245F" w:rsidRPr="00EB4B1C" w:rsidRDefault="00F9245F" w:rsidP="00F9245F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F9245F" w:rsidRDefault="00F9245F" w:rsidP="00F9245F">
      <w:pPr>
        <w:tabs>
          <w:tab w:val="left" w:pos="7305"/>
        </w:tabs>
        <w:jc w:val="center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краткосрочного плана реализации в 2019 году региональной программы капитального ремонта общего имущества многоквартирных домов на территории </w:t>
      </w:r>
    </w:p>
    <w:p w:rsidR="00F9245F" w:rsidRDefault="00F9245F" w:rsidP="00F9245F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Бодайбинского муниципального образования </w:t>
      </w:r>
    </w:p>
    <w:p w:rsidR="00F9245F" w:rsidRDefault="00F9245F" w:rsidP="00F9245F">
      <w:pPr>
        <w:jc w:val="both"/>
        <w:rPr>
          <w:b/>
          <w:bCs/>
          <w:sz w:val="24"/>
          <w:szCs w:val="24"/>
        </w:rPr>
      </w:pPr>
    </w:p>
    <w:p w:rsidR="00F9245F" w:rsidRPr="00EB4B1C" w:rsidRDefault="00F9245F" w:rsidP="00F9245F">
      <w:pPr>
        <w:jc w:val="both"/>
        <w:rPr>
          <w:b/>
          <w:bCs/>
          <w:sz w:val="24"/>
          <w:szCs w:val="24"/>
        </w:rPr>
      </w:pPr>
    </w:p>
    <w:p w:rsidR="00F9245F" w:rsidRPr="00F9245F" w:rsidRDefault="00F9245F" w:rsidP="00F9245F">
      <w:pPr>
        <w:ind w:firstLine="709"/>
        <w:jc w:val="both"/>
        <w:rPr>
          <w:sz w:val="24"/>
          <w:szCs w:val="24"/>
        </w:rPr>
      </w:pPr>
      <w:r w:rsidRPr="007040CA">
        <w:rPr>
          <w:bCs/>
          <w:sz w:val="24"/>
          <w:szCs w:val="24"/>
        </w:rPr>
        <w:t xml:space="preserve">В соответствии с </w:t>
      </w:r>
      <w:r w:rsidRPr="00F9245F">
        <w:rPr>
          <w:bCs/>
          <w:sz w:val="24"/>
          <w:szCs w:val="24"/>
        </w:rPr>
        <w:t xml:space="preserve">Жилищным </w:t>
      </w:r>
      <w:hyperlink r:id="rId5" w:history="1">
        <w:r w:rsidRPr="00F9245F">
          <w:rPr>
            <w:rStyle w:val="a4"/>
            <w:bCs/>
            <w:color w:val="auto"/>
            <w:sz w:val="24"/>
            <w:szCs w:val="24"/>
            <w:u w:val="none"/>
          </w:rPr>
          <w:t>кодексом</w:t>
        </w:r>
      </w:hyperlink>
      <w:r w:rsidRPr="00F9245F">
        <w:rPr>
          <w:bCs/>
          <w:sz w:val="24"/>
          <w:szCs w:val="24"/>
        </w:rPr>
        <w:t xml:space="preserve"> Российской Федерации, Федеральным </w:t>
      </w:r>
      <w:hyperlink r:id="rId6" w:history="1">
        <w:r w:rsidRPr="00F9245F">
          <w:rPr>
            <w:rStyle w:val="a4"/>
            <w:bCs/>
            <w:color w:val="auto"/>
            <w:sz w:val="24"/>
            <w:szCs w:val="24"/>
            <w:u w:val="none"/>
          </w:rPr>
          <w:t>законом</w:t>
        </w:r>
      </w:hyperlink>
      <w:r w:rsidRPr="00F9245F">
        <w:rPr>
          <w:bCs/>
          <w:sz w:val="24"/>
          <w:szCs w:val="24"/>
        </w:rPr>
        <w:t xml:space="preserve"> от 21 июля 2007 года № 185-ФЗ «О Фонде содействия реформированию жилищно-коммунального хозяйства», </w:t>
      </w:r>
      <w:hyperlink r:id="rId7" w:history="1">
        <w:r w:rsidRPr="00F9245F">
          <w:rPr>
            <w:rStyle w:val="a4"/>
            <w:bCs/>
            <w:color w:val="auto"/>
            <w:sz w:val="24"/>
            <w:szCs w:val="24"/>
            <w:u w:val="none"/>
          </w:rPr>
          <w:t>Законом</w:t>
        </w:r>
      </w:hyperlink>
      <w:r w:rsidRPr="00F9245F">
        <w:rPr>
          <w:bCs/>
          <w:sz w:val="24"/>
          <w:szCs w:val="24"/>
        </w:rPr>
        <w:t xml:space="preserve"> Иркутской области от 27 декабря 2013 года № 167-ОЗ 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</w:t>
      </w:r>
      <w:hyperlink r:id="rId8" w:history="1">
        <w:r w:rsidRPr="00F9245F">
          <w:rPr>
            <w:rStyle w:val="a4"/>
            <w:bCs/>
            <w:color w:val="auto"/>
            <w:sz w:val="24"/>
            <w:szCs w:val="24"/>
            <w:u w:val="none"/>
          </w:rPr>
          <w:t>программы</w:t>
        </w:r>
      </w:hyperlink>
      <w:r w:rsidRPr="00F9245F">
        <w:rPr>
          <w:bCs/>
          <w:sz w:val="24"/>
          <w:szCs w:val="24"/>
        </w:rPr>
        <w:t xml:space="preserve"> капитального ремонта общего имущества в многоквартирных домах на территории Иркутской области на 2014 - 2043 годы, утвержденной постановлением Правительства Иркутской области от 20 марта 2014 года № 138-пп, </w:t>
      </w:r>
      <w:r w:rsidRPr="00F9245F">
        <w:rPr>
          <w:sz w:val="24"/>
          <w:szCs w:val="24"/>
        </w:rPr>
        <w:t xml:space="preserve">статьями 6, 26  Устава Бодайбинского муниципального образования, </w:t>
      </w:r>
    </w:p>
    <w:p w:rsidR="00F9245F" w:rsidRPr="00F9245F" w:rsidRDefault="00F9245F" w:rsidP="00F9245F">
      <w:pPr>
        <w:jc w:val="both"/>
        <w:rPr>
          <w:b/>
          <w:sz w:val="24"/>
          <w:szCs w:val="24"/>
        </w:rPr>
      </w:pPr>
      <w:r w:rsidRPr="00F9245F">
        <w:rPr>
          <w:b/>
          <w:sz w:val="24"/>
          <w:szCs w:val="24"/>
        </w:rPr>
        <w:t xml:space="preserve">ПОСТАНОВЛЯЕТ:   </w:t>
      </w:r>
    </w:p>
    <w:p w:rsidR="00F9245F" w:rsidRPr="007040CA" w:rsidRDefault="00F9245F" w:rsidP="00F9245F">
      <w:pPr>
        <w:ind w:firstLine="709"/>
        <w:jc w:val="both"/>
        <w:rPr>
          <w:sz w:val="24"/>
          <w:szCs w:val="24"/>
        </w:rPr>
      </w:pPr>
      <w:r w:rsidRPr="00F9245F">
        <w:rPr>
          <w:sz w:val="24"/>
          <w:szCs w:val="24"/>
        </w:rPr>
        <w:t xml:space="preserve">1. Утвердить перечень домов подлежащих включению в краткосрочный </w:t>
      </w:r>
      <w:hyperlink r:id="rId9" w:history="1">
        <w:r w:rsidRPr="00F9245F">
          <w:rPr>
            <w:rStyle w:val="a4"/>
            <w:color w:val="auto"/>
            <w:sz w:val="24"/>
            <w:szCs w:val="24"/>
            <w:u w:val="none"/>
          </w:rPr>
          <w:t>план</w:t>
        </w:r>
      </w:hyperlink>
      <w:r w:rsidRPr="00F9245F">
        <w:rPr>
          <w:sz w:val="24"/>
          <w:szCs w:val="24"/>
        </w:rPr>
        <w:t xml:space="preserve"> реализации в 2019 году региональной </w:t>
      </w:r>
      <w:hyperlink r:id="rId10" w:history="1">
        <w:r w:rsidRPr="00F9245F">
          <w:rPr>
            <w:rStyle w:val="a4"/>
            <w:color w:val="auto"/>
            <w:sz w:val="24"/>
            <w:szCs w:val="24"/>
            <w:u w:val="none"/>
          </w:rPr>
          <w:t>программы</w:t>
        </w:r>
      </w:hyperlink>
      <w:r w:rsidRPr="00F9245F">
        <w:rPr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Бодайбинского муниципального образования. Планируемые виды услуг и (или) работ по капитальному ремонту общего </w:t>
      </w:r>
      <w:r>
        <w:rPr>
          <w:sz w:val="24"/>
          <w:szCs w:val="24"/>
        </w:rPr>
        <w:t>имущества многоквартирных домов, а также стоимость капитального ремонта подлежат уточнению по результатам обследования и подготовки проектно-сметной документации</w:t>
      </w:r>
      <w:r w:rsidRPr="007040CA">
        <w:rPr>
          <w:sz w:val="24"/>
          <w:szCs w:val="24"/>
        </w:rPr>
        <w:t>.</w:t>
      </w:r>
    </w:p>
    <w:p w:rsidR="00F9245F" w:rsidRDefault="00F9245F" w:rsidP="00F9245F">
      <w:pPr>
        <w:ind w:firstLine="709"/>
        <w:jc w:val="both"/>
        <w:rPr>
          <w:sz w:val="24"/>
          <w:szCs w:val="24"/>
        </w:rPr>
      </w:pPr>
      <w:r w:rsidRPr="007040CA">
        <w:rPr>
          <w:sz w:val="24"/>
          <w:szCs w:val="24"/>
        </w:rPr>
        <w:t xml:space="preserve">2. Опубликовать настоящее постановление </w:t>
      </w:r>
      <w:r>
        <w:rPr>
          <w:sz w:val="24"/>
          <w:szCs w:val="24"/>
        </w:rPr>
        <w:t xml:space="preserve">средствах массовой информации </w:t>
      </w:r>
      <w:r w:rsidRPr="007040CA">
        <w:rPr>
          <w:sz w:val="24"/>
          <w:szCs w:val="24"/>
        </w:rPr>
        <w:t xml:space="preserve">и разместить на официальном сайте </w:t>
      </w:r>
      <w:r>
        <w:rPr>
          <w:sz w:val="24"/>
          <w:szCs w:val="24"/>
        </w:rPr>
        <w:t>администрации Бодайбинского городского поселения</w:t>
      </w:r>
      <w:r w:rsidRPr="007040CA">
        <w:rPr>
          <w:sz w:val="24"/>
          <w:szCs w:val="24"/>
        </w:rPr>
        <w:t>.</w:t>
      </w:r>
    </w:p>
    <w:p w:rsidR="00F9245F" w:rsidRPr="007040CA" w:rsidRDefault="00F9245F" w:rsidP="00F9245F">
      <w:pPr>
        <w:ind w:firstLine="709"/>
        <w:jc w:val="both"/>
        <w:rPr>
          <w:sz w:val="24"/>
          <w:szCs w:val="24"/>
        </w:rPr>
      </w:pPr>
      <w:r w:rsidRPr="007040CA">
        <w:rPr>
          <w:sz w:val="24"/>
          <w:szCs w:val="24"/>
        </w:rPr>
        <w:t>3. Контроль за исполнением данного постановления возложить на заместителя главы</w:t>
      </w:r>
      <w:r>
        <w:rPr>
          <w:sz w:val="24"/>
          <w:szCs w:val="24"/>
        </w:rPr>
        <w:t xml:space="preserve"> Бодайбинского городского поселения Г.И. </w:t>
      </w:r>
      <w:proofErr w:type="spellStart"/>
      <w:r>
        <w:rPr>
          <w:sz w:val="24"/>
          <w:szCs w:val="24"/>
        </w:rPr>
        <w:t>Богинскую</w:t>
      </w:r>
      <w:proofErr w:type="spellEnd"/>
      <w:r w:rsidRPr="007040CA">
        <w:rPr>
          <w:sz w:val="24"/>
          <w:szCs w:val="24"/>
        </w:rPr>
        <w:t>.</w:t>
      </w:r>
    </w:p>
    <w:p w:rsidR="00F9245F" w:rsidRPr="006C24BB" w:rsidRDefault="00F9245F" w:rsidP="00F9245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.</w:t>
      </w:r>
    </w:p>
    <w:p w:rsidR="00F9245F" w:rsidRDefault="00F9245F" w:rsidP="00F9245F">
      <w:pPr>
        <w:jc w:val="both"/>
        <w:rPr>
          <w:sz w:val="24"/>
          <w:szCs w:val="24"/>
        </w:rPr>
      </w:pPr>
    </w:p>
    <w:p w:rsidR="00F9245F" w:rsidRDefault="00F9245F" w:rsidP="00F9245F">
      <w:pPr>
        <w:jc w:val="both"/>
        <w:rPr>
          <w:sz w:val="24"/>
          <w:szCs w:val="24"/>
        </w:rPr>
      </w:pPr>
    </w:p>
    <w:p w:rsidR="00F9245F" w:rsidRPr="00EB4B1C" w:rsidRDefault="00F9245F" w:rsidP="00F9245F">
      <w:pPr>
        <w:jc w:val="both"/>
        <w:rPr>
          <w:sz w:val="24"/>
          <w:szCs w:val="24"/>
        </w:rPr>
      </w:pPr>
    </w:p>
    <w:p w:rsidR="00F9245F" w:rsidRDefault="00F9245F" w:rsidP="00F9245F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Г</w:t>
      </w:r>
      <w:r w:rsidRPr="00EB4B1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 xml:space="preserve">А </w:t>
      </w:r>
      <w:r w:rsidRPr="00EB4B1C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  </w:t>
      </w:r>
      <w:r w:rsidRPr="00EB4B1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А.В. ДУБКОВ</w:t>
      </w:r>
    </w:p>
    <w:p w:rsidR="00F9245F" w:rsidRDefault="00F9245F" w:rsidP="00F9245F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9245F" w:rsidRDefault="00F9245F" w:rsidP="00F9245F">
      <w:pPr>
        <w:tabs>
          <w:tab w:val="left" w:pos="6540"/>
        </w:tabs>
        <w:ind w:right="-766"/>
        <w:rPr>
          <w:b/>
          <w:bCs/>
          <w:sz w:val="24"/>
          <w:szCs w:val="24"/>
        </w:rPr>
      </w:pPr>
    </w:p>
    <w:p w:rsidR="008C7AF0" w:rsidRDefault="008C7AF0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/>
    <w:p w:rsidR="00F9245F" w:rsidRDefault="00F9245F" w:rsidP="00F9245F">
      <w:pPr>
        <w:widowControl/>
        <w:autoSpaceDE/>
        <w:autoSpaceDN/>
        <w:adjustRightInd/>
        <w:spacing w:after="160" w:line="259" w:lineRule="auto"/>
        <w:ind w:left="-709"/>
        <w:jc w:val="center"/>
        <w:rPr>
          <w:rFonts w:eastAsiaTheme="minorHAnsi"/>
          <w:sz w:val="24"/>
          <w:szCs w:val="24"/>
          <w:lang w:eastAsia="en-US"/>
        </w:rPr>
        <w:sectPr w:rsidR="00F92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45F" w:rsidRPr="00F9245F" w:rsidRDefault="00F9245F" w:rsidP="00F9245F">
      <w:pPr>
        <w:widowControl/>
        <w:autoSpaceDE/>
        <w:autoSpaceDN/>
        <w:adjustRightInd/>
        <w:spacing w:after="160" w:line="259" w:lineRule="auto"/>
        <w:ind w:left="-709"/>
        <w:jc w:val="center"/>
        <w:rPr>
          <w:rFonts w:eastAsiaTheme="minorHAnsi"/>
          <w:sz w:val="24"/>
          <w:szCs w:val="24"/>
          <w:lang w:eastAsia="en-US"/>
        </w:rPr>
      </w:pPr>
      <w:r w:rsidRPr="00F9245F">
        <w:rPr>
          <w:rFonts w:eastAsiaTheme="minorHAnsi"/>
          <w:sz w:val="24"/>
          <w:szCs w:val="24"/>
          <w:lang w:eastAsia="en-US"/>
        </w:rPr>
        <w:lastRenderedPageBreak/>
        <w:t xml:space="preserve">Краткосрочный план реализации в 2019 году региональной программы капитального ремонта общего имущества в многоквартирных домах </w:t>
      </w:r>
    </w:p>
    <w:tbl>
      <w:tblPr>
        <w:tblW w:w="163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03"/>
        <w:gridCol w:w="934"/>
        <w:gridCol w:w="934"/>
        <w:gridCol w:w="1499"/>
        <w:gridCol w:w="877"/>
        <w:gridCol w:w="878"/>
        <w:gridCol w:w="1155"/>
        <w:gridCol w:w="1155"/>
        <w:gridCol w:w="1393"/>
        <w:gridCol w:w="1587"/>
        <w:gridCol w:w="1247"/>
        <w:gridCol w:w="1191"/>
        <w:gridCol w:w="1361"/>
      </w:tblGrid>
      <w:tr w:rsidR="00F9245F" w:rsidRPr="000F2CA5" w:rsidTr="00F9245F">
        <w:trPr>
          <w:jc w:val="center"/>
        </w:trPr>
        <w:tc>
          <w:tcPr>
            <w:tcW w:w="16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Раздел 1. Перечень многоквартирных домов, расположенных на территории Иркутской области, в отношении которых планируется проведение капитального ремонта общего имущества (далее-МКД)</w:t>
            </w: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N п/п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МКД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Год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Материал стен 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Количество этажей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Количество подъездов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Общая площадь МКД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Площадь помещений МКД 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Стоимость капитального ремонта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Плановая дата завершения работ </w:t>
            </w: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Ввод в эксплуатацию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Завершение последнего капитального ремонта 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Всего: 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в том числе: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За счет средств собственников помещений в МКД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За счет средств областного бюджета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За счет средств местного бюджета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proofErr w:type="spellStart"/>
            <w:r w:rsidRPr="000F2CA5">
              <w:t>кв.м</w:t>
            </w:r>
            <w:proofErr w:type="spellEnd"/>
            <w:r w:rsidRPr="000F2CA5"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proofErr w:type="spellStart"/>
            <w:r w:rsidRPr="000F2CA5">
              <w:t>кв.м</w:t>
            </w:r>
            <w:proofErr w:type="spellEnd"/>
            <w:r w:rsidRPr="000F2CA5"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руб.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руб.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руб.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руб.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1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2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3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4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5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6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9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10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11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12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13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 w:rsidRPr="000F2CA5">
              <w:t xml:space="preserve">14 </w:t>
            </w:r>
          </w:p>
        </w:tc>
      </w:tr>
      <w:tr w:rsidR="00F9245F" w:rsidRPr="002F43CD" w:rsidTr="00F9245F">
        <w:trPr>
          <w:jc w:val="center"/>
        </w:trPr>
        <w:tc>
          <w:tcPr>
            <w:tcW w:w="16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2F43CD" w:rsidRDefault="00F9245F" w:rsidP="00F9245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Бодайбинское муниципальное образование</w:t>
            </w: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ул. 60 лет Октября д. 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1964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брус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416,64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329,80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  <w:outlineLvl w:val="0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ул. 60 лет Октября д. 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1962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брус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416,60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  <w:r>
              <w:t>281,82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ул. Иркутская д. 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брус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359,72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254,68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ул. Мира д. 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546,48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374,61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ул. Мира д. 8а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1968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580,16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394,02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ул. МК-135 д. 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брус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969,80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786,30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пер. Почтовый д. 6а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564,60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374,52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ул. Садовая д. 6а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брус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940,50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748,50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  <w:r>
              <w:lastRenderedPageBreak/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ул. Ремесленная д. 53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1915,20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1306,09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  <w:tr w:rsidR="00F9245F" w:rsidRPr="000F2CA5" w:rsidTr="00F9245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  <w:outlineLvl w:val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6709,70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Default="00F9245F" w:rsidP="00F9245F">
            <w:pPr>
              <w:jc w:val="center"/>
            </w:pPr>
            <w:r>
              <w:t>4850,34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0F2CA5" w:rsidRDefault="00F9245F" w:rsidP="00F9245F">
            <w:pPr>
              <w:jc w:val="center"/>
            </w:pPr>
          </w:p>
        </w:tc>
      </w:tr>
    </w:tbl>
    <w:p w:rsidR="00F9245F" w:rsidRDefault="00F9245F"/>
    <w:p w:rsidR="00F9245F" w:rsidRDefault="00F9245F"/>
    <w:p w:rsidR="00F9245F" w:rsidRPr="00F9245F" w:rsidRDefault="00F9245F" w:rsidP="00F9245F">
      <w:pPr>
        <w:jc w:val="center"/>
      </w:pPr>
      <w:r w:rsidRPr="00F9245F">
        <w:t>Раздел 2. ПЛАНИРУЕМЫЕ ВИДЫ УСЛУГ И (ИЛИ) РАБОТ</w:t>
      </w:r>
    </w:p>
    <w:p w:rsidR="00F9245F" w:rsidRPr="00F9245F" w:rsidRDefault="00F9245F" w:rsidP="00F9245F">
      <w:pPr>
        <w:jc w:val="center"/>
      </w:pPr>
      <w:r w:rsidRPr="00F9245F">
        <w:t>ПО КАПИТАЛЬНОМУ РЕМОНТУ ОБЩЕГО ИМУЩЕСТВА В МКД</w:t>
      </w:r>
    </w:p>
    <w:p w:rsidR="00F9245F" w:rsidRPr="00F9245F" w:rsidRDefault="00F9245F" w:rsidP="00F9245F"/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993"/>
        <w:gridCol w:w="992"/>
        <w:gridCol w:w="851"/>
        <w:gridCol w:w="850"/>
        <w:gridCol w:w="851"/>
        <w:gridCol w:w="709"/>
        <w:gridCol w:w="850"/>
        <w:gridCol w:w="992"/>
        <w:gridCol w:w="1134"/>
        <w:gridCol w:w="851"/>
        <w:gridCol w:w="1134"/>
        <w:gridCol w:w="1276"/>
        <w:gridCol w:w="1134"/>
      </w:tblGrid>
      <w:tr w:rsidR="00F9245F" w:rsidRPr="00F9245F" w:rsidTr="00E14BF2">
        <w:trPr>
          <w:cantSplit/>
          <w:trHeight w:val="59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N п/п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Адрес дома: улица, N дома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Стоимость капитального ремонта -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Стоимость капитального ремонта ВСЕГО (без оказания услуг по проведению строительного контроля)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внутридомовых инженерных систем электроснабжения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внутридомовых инженерных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внутридомовых инженерных систем водоснабжения (холодного)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внутридомовых инженерных систем водоснабжения (горячего)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внутридомовых инженерных систем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или замена лифтового оборудования, признанного не пригодным для эксплуатации, ремонт лифтовых шахт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замену </w:t>
            </w:r>
            <w:proofErr w:type="spellStart"/>
            <w:r w:rsidRPr="00F9245F">
              <w:t>надкровельных</w:t>
            </w:r>
            <w:proofErr w:type="spellEnd"/>
            <w:r w:rsidRPr="00F9245F">
              <w:t xml:space="preserve"> элементов, ремонт или замену системы водоотвода с заменой водосточных труб и изделий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Ремонт подвальных помещений, относящихся к общему имуществу в МКД, в том числе ремонт </w:t>
            </w:r>
            <w:proofErr w:type="spellStart"/>
            <w:r w:rsidRPr="00F9245F">
              <w:t>отмостки</w:t>
            </w:r>
            <w:proofErr w:type="spellEnd"/>
            <w:r w:rsidRPr="00F9245F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Утепление и ремонт фасада, в том числе ремонт балконов, утепление, ремонт или замену окон в составе общего имущества, входных наружных дверей, ремонт и утепление цоколя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Разработка проектно-сметной документации на капитальный ремонт общего имущества в МКД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>
            <w:r w:rsidRPr="00F9245F">
              <w:t xml:space="preserve">Оказание услуг по проведению строительного контроля в процессе капитального ремонта общего имущества в МКД </w:t>
            </w:r>
          </w:p>
        </w:tc>
      </w:tr>
      <w:tr w:rsidR="00F9245F" w:rsidRPr="00F9245F" w:rsidTr="00E14B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 xml:space="preserve">руб. </w:t>
            </w:r>
          </w:p>
        </w:tc>
      </w:tr>
      <w:tr w:rsidR="00F9245F" w:rsidRPr="00F9245F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/>
        </w:tc>
        <w:tc>
          <w:tcPr>
            <w:tcW w:w="12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F" w:rsidRPr="00F9245F" w:rsidRDefault="00F9245F" w:rsidP="00F9245F">
            <w:r w:rsidRPr="00F9245F">
              <w:t>Бодайбинское муниципальное образование</w:t>
            </w:r>
          </w:p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60 лет Октября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60 лет Октября д.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Иркутская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Мира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Мира д.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МК-135 д. 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lastRenderedPageBreak/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пер. Почтовый д. 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Садовая д. 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>
            <w:r w:rsidRPr="00F9245F"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ул. Ремесленная д.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  <w:tr w:rsidR="00F9245F" w:rsidRPr="00F9245F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5F" w:rsidRPr="00F9245F" w:rsidRDefault="00F9245F" w:rsidP="00F9245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5F" w:rsidRPr="00F9245F" w:rsidRDefault="00F9245F" w:rsidP="00F9245F">
            <w:r w:rsidRPr="00F9245F"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45F" w:rsidRPr="00F9245F" w:rsidRDefault="00F9245F" w:rsidP="00F9245F"/>
        </w:tc>
      </w:tr>
    </w:tbl>
    <w:p w:rsidR="00F9245F" w:rsidRDefault="00F9245F"/>
    <w:sectPr w:rsidR="00F9245F" w:rsidSect="00F924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54B8D"/>
    <w:multiLevelType w:val="hybridMultilevel"/>
    <w:tmpl w:val="79B2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F"/>
    <w:rsid w:val="00714019"/>
    <w:rsid w:val="008C7AF0"/>
    <w:rsid w:val="00BA65FD"/>
    <w:rsid w:val="00F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4E51-8C36-4AB2-885E-2CF172E8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9245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uiPriority w:val="99"/>
    <w:unhideWhenUsed/>
    <w:rsid w:val="00F924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45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32E7981489AD0E412F84B2718A34A6B2CEE126884C479587AE70CD03F62220CC948869866441017E71M2Z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32E7981489AD0E412F84B2718A34A6B2CEE1268844469687AE70CD03F622M2Z0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2E32E7981489AD0E413189A41DD038A6BF96EC2B864F10CAD8F52D9AM0ZA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2E32E7981489AD0E413189A41DD038A6BF96ED2A864F10CAD8F52D9AM0ZAA" TargetMode="External"/><Relationship Id="rId10" Type="http://schemas.openxmlformats.org/officeDocument/2006/relationships/hyperlink" Target="consultantplus://offline/ref=141CCA3D8A8B0784398984131E327DB5EB7002F2CAAD3B583C25A419B42A25D655635318C18EF693A0F844xBZ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CCA3D8A8B0784398984131E327DB5EB7002F2CBA632593E25A419B42A25D655635318C18EF693A0F845xBZ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Плешува Альмира Алексеевна</cp:lastModifiedBy>
  <cp:revision>2</cp:revision>
  <dcterms:created xsi:type="dcterms:W3CDTF">2017-05-12T03:58:00Z</dcterms:created>
  <dcterms:modified xsi:type="dcterms:W3CDTF">2017-05-12T03:58:00Z</dcterms:modified>
</cp:coreProperties>
</file>