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60" w:rsidRDefault="00887EF6" w:rsidP="00887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EF6">
        <w:rPr>
          <w:rFonts w:ascii="Times New Roman" w:hAnsi="Times New Roman" w:cs="Times New Roman"/>
          <w:sz w:val="24"/>
          <w:szCs w:val="24"/>
        </w:rPr>
        <w:t>Проект</w:t>
      </w:r>
    </w:p>
    <w:p w:rsidR="00887EF6" w:rsidRDefault="00887EF6" w:rsidP="0088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87EF6" w:rsidRDefault="00887EF6" w:rsidP="0088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887EF6" w:rsidRDefault="00887EF6" w:rsidP="0088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887EF6" w:rsidRPr="00887EF6" w:rsidRDefault="00887EF6" w:rsidP="0088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87EF6" w:rsidRDefault="00887EF6" w:rsidP="0088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F6" w:rsidRDefault="00887EF6" w:rsidP="0088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2016 г.                                          г. Бодайбо                                                           №______</w:t>
      </w:r>
    </w:p>
    <w:p w:rsidR="00887EF6" w:rsidRDefault="00887EF6" w:rsidP="0088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F6" w:rsidRDefault="00887EF6" w:rsidP="0088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F6" w:rsidRPr="009A7FB5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FB5">
        <w:rPr>
          <w:rFonts w:ascii="Times New Roman" w:hAnsi="Times New Roman" w:cs="Times New Roman"/>
        </w:rPr>
        <w:tab/>
        <w:t xml:space="preserve">О внесении изменений в решение Думы Бодайбинского городского поселения от </w:t>
      </w:r>
      <w:r w:rsidR="00256036">
        <w:rPr>
          <w:rFonts w:ascii="Times New Roman" w:hAnsi="Times New Roman" w:cs="Times New Roman"/>
        </w:rPr>
        <w:t>28.02.2008</w:t>
      </w:r>
      <w:r w:rsidRPr="009A7FB5">
        <w:rPr>
          <w:rFonts w:ascii="Times New Roman" w:hAnsi="Times New Roman" w:cs="Times New Roman"/>
        </w:rPr>
        <w:t xml:space="preserve"> г. № </w:t>
      </w:r>
      <w:r w:rsidR="00256036">
        <w:rPr>
          <w:rFonts w:ascii="Times New Roman" w:hAnsi="Times New Roman" w:cs="Times New Roman"/>
        </w:rPr>
        <w:t>26-па</w:t>
      </w:r>
      <w:r w:rsidRPr="009A7FB5">
        <w:rPr>
          <w:rFonts w:ascii="Times New Roman" w:hAnsi="Times New Roman" w:cs="Times New Roman"/>
        </w:rPr>
        <w:t xml:space="preserve"> «</w:t>
      </w:r>
      <w:r w:rsidR="00256036">
        <w:rPr>
          <w:rFonts w:ascii="Times New Roman" w:hAnsi="Times New Roman" w:cs="Times New Roman"/>
        </w:rPr>
        <w:t>Об утверждении Положения о переводе жилых помещений жилищного фонда в нежилые, переводе нежилых помещений жилищного и нежилого фондов в жилые и изменении статуса общежитий на статус жилых домов в Бодайбинском муниципальном образовании и Положения о комиссии по вопросам перевода жилых помещений жилищного фонда в нежилые, переводе нежилых помещений жилищного и нежилого фондов в жилые</w:t>
      </w:r>
      <w:r w:rsidRPr="009A7FB5">
        <w:rPr>
          <w:rFonts w:ascii="Times New Roman" w:hAnsi="Times New Roman" w:cs="Times New Roman"/>
        </w:rPr>
        <w:t>»</w:t>
      </w:r>
    </w:p>
    <w:p w:rsidR="00887EF6" w:rsidRPr="009A7FB5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7FB5" w:rsidRPr="009A7FB5" w:rsidRDefault="009A7FB5" w:rsidP="0088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EF6" w:rsidRPr="009A7FB5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FB5">
        <w:rPr>
          <w:rFonts w:ascii="Times New Roman" w:hAnsi="Times New Roman" w:cs="Times New Roman"/>
        </w:rPr>
        <w:tab/>
        <w:t xml:space="preserve">Руководствуясь Гражданским Кодексом Российской Федерации, </w:t>
      </w:r>
      <w:r w:rsidR="00256036">
        <w:rPr>
          <w:rFonts w:ascii="Times New Roman" w:hAnsi="Times New Roman" w:cs="Times New Roman"/>
        </w:rPr>
        <w:t xml:space="preserve">Жилищным Кодексом Российской Федерации, </w:t>
      </w:r>
      <w:r w:rsidRPr="009A7FB5">
        <w:rPr>
          <w:rFonts w:ascii="Times New Roman" w:hAnsi="Times New Roman" w:cs="Times New Roman"/>
        </w:rPr>
        <w:t xml:space="preserve">статьями 14, 35 Федерального закона от 06.10.2003 г. № 131-ФЗ «Об общих принципах организации местного самоуправления в Российской Федерации, статьями 6, 26 Устава Бодайбинского муниципального образования, </w:t>
      </w:r>
      <w:r w:rsidR="00971122" w:rsidRPr="009A7FB5">
        <w:rPr>
          <w:rFonts w:ascii="Times New Roman" w:hAnsi="Times New Roman" w:cs="Times New Roman"/>
        </w:rPr>
        <w:t xml:space="preserve">Дума Бодайбинского городского поселения </w:t>
      </w:r>
    </w:p>
    <w:p w:rsidR="00971122" w:rsidRPr="009A7FB5" w:rsidRDefault="00971122" w:rsidP="00887E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FB5">
        <w:rPr>
          <w:rFonts w:ascii="Times New Roman" w:hAnsi="Times New Roman" w:cs="Times New Roman"/>
          <w:b/>
        </w:rPr>
        <w:t>РЕШИЛА:</w:t>
      </w:r>
    </w:p>
    <w:p w:rsidR="00256036" w:rsidRPr="00C026BD" w:rsidRDefault="00C026BD" w:rsidP="00E726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1122" w:rsidRPr="00C026BD">
        <w:rPr>
          <w:rFonts w:ascii="Times New Roman" w:hAnsi="Times New Roman" w:cs="Times New Roman"/>
        </w:rPr>
        <w:t>Внести</w:t>
      </w:r>
      <w:r w:rsidR="004E20E9" w:rsidRPr="00C02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изменения</w:t>
      </w:r>
      <w:r w:rsidRPr="009A7FB5">
        <w:rPr>
          <w:rFonts w:ascii="Times New Roman" w:hAnsi="Times New Roman" w:cs="Times New Roman"/>
        </w:rPr>
        <w:t xml:space="preserve"> в решение Думы Бодайбинского городского поселения от </w:t>
      </w:r>
      <w:r>
        <w:rPr>
          <w:rFonts w:ascii="Times New Roman" w:hAnsi="Times New Roman" w:cs="Times New Roman"/>
        </w:rPr>
        <w:t>28.02.2008</w:t>
      </w:r>
      <w:r w:rsidRPr="009A7FB5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</w:t>
      </w:r>
      <w:r w:rsidRPr="009A7FB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26-па</w:t>
      </w:r>
      <w:r w:rsidRPr="009A7FB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Об утверждении Положения о переводе жилых помещений жилищного фонда в нежилые, переводе нежилых помещений жилищного и нежилого фондов в жилые и изменении статуса общежитий на статус жилых домов в Бодайбинском муниципальном образовании и Положения о комиссии по вопросам перевода жилых помещений жилищного фонда в нежилые, переводе нежилых помещений жилищного и нежилого фондов в жилые</w:t>
      </w:r>
      <w:r w:rsidRPr="009A7F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дополнив р</w:t>
      </w:r>
      <w:r w:rsidR="00B71728" w:rsidRPr="00C026BD">
        <w:rPr>
          <w:rFonts w:ascii="Times New Roman" w:hAnsi="Times New Roman" w:cs="Times New Roman"/>
        </w:rPr>
        <w:t xml:space="preserve">аздел 2 </w:t>
      </w:r>
      <w:r>
        <w:rPr>
          <w:rFonts w:ascii="Times New Roman" w:hAnsi="Times New Roman" w:cs="Times New Roman"/>
        </w:rPr>
        <w:t xml:space="preserve">Положения </w:t>
      </w:r>
      <w:r w:rsidR="00B71728" w:rsidRPr="00C026BD">
        <w:rPr>
          <w:rFonts w:ascii="Times New Roman" w:hAnsi="Times New Roman" w:cs="Times New Roman"/>
        </w:rPr>
        <w:t xml:space="preserve">пунктом </w:t>
      </w:r>
      <w:r w:rsidR="00256036" w:rsidRPr="00C026BD">
        <w:rPr>
          <w:rFonts w:ascii="Times New Roman" w:hAnsi="Times New Roman" w:cs="Times New Roman"/>
        </w:rPr>
        <w:t>2.9. следующего содержания: «</w:t>
      </w:r>
      <w:r>
        <w:rPr>
          <w:rFonts w:ascii="Times New Roman" w:hAnsi="Times New Roman" w:cs="Times New Roman"/>
        </w:rPr>
        <w:t xml:space="preserve">2.9. </w:t>
      </w:r>
      <w:r w:rsidR="00256036" w:rsidRPr="00C026BD">
        <w:rPr>
          <w:rFonts w:ascii="Times New Roman" w:hAnsi="Times New Roman" w:cs="Times New Roman"/>
        </w:rPr>
        <w:t xml:space="preserve">Заявитель вправе не представлять документы, предусмотренные </w:t>
      </w:r>
      <w:hyperlink r:id="rId6" w:history="1">
        <w:r w:rsidR="00256036" w:rsidRPr="00C026BD">
          <w:rPr>
            <w:rFonts w:ascii="Times New Roman" w:hAnsi="Times New Roman" w:cs="Times New Roman"/>
          </w:rPr>
          <w:t>пунктами 3</w:t>
        </w:r>
      </w:hyperlink>
      <w:r w:rsidR="00256036" w:rsidRPr="00C026BD">
        <w:rPr>
          <w:rFonts w:ascii="Times New Roman" w:hAnsi="Times New Roman" w:cs="Times New Roman"/>
        </w:rPr>
        <w:t xml:space="preserve"> и 4 раздела 2 настоящего Положения,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</w:t>
      </w:r>
      <w:hyperlink r:id="rId7" w:history="1">
        <w:r w:rsidR="00256036" w:rsidRPr="00C026BD">
          <w:rPr>
            <w:rFonts w:ascii="Times New Roman" w:hAnsi="Times New Roman" w:cs="Times New Roman"/>
          </w:rPr>
          <w:t>пунктом 2 раздела 2</w:t>
        </w:r>
      </w:hyperlink>
      <w:r w:rsidR="00256036" w:rsidRPr="00C026BD">
        <w:rPr>
          <w:rFonts w:ascii="Times New Roman" w:hAnsi="Times New Roman" w:cs="Times New Roman"/>
        </w:rPr>
        <w:t xml:space="preserve"> настоящего Положения.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56036" w:rsidRPr="00B71728" w:rsidRDefault="00256036" w:rsidP="0025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71728">
        <w:rPr>
          <w:rFonts w:ascii="Times New Roman" w:hAnsi="Times New Roman" w:cs="Times New Roman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256036" w:rsidRPr="00B71728" w:rsidRDefault="00256036" w:rsidP="0025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71728">
        <w:rPr>
          <w:rFonts w:ascii="Times New Roman" w:hAnsi="Times New Roman" w:cs="Times New Roman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679EE" w:rsidRPr="00B71728" w:rsidRDefault="00256036" w:rsidP="0025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71728">
        <w:rPr>
          <w:rFonts w:ascii="Times New Roman" w:hAnsi="Times New Roman" w:cs="Times New Roman"/>
        </w:rPr>
        <w:t>3) поэтажный план дома, в котором находится переводимое помещение.</w:t>
      </w:r>
    </w:p>
    <w:p w:rsidR="008247D6" w:rsidRPr="00C026BD" w:rsidRDefault="00C026BD" w:rsidP="00C02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247D6" w:rsidRPr="00C026BD">
        <w:rPr>
          <w:rFonts w:ascii="Times New Roman" w:hAnsi="Times New Roman" w:cs="Times New Roman"/>
        </w:rPr>
        <w:t>Настоящее решение подлежит официальному опубликованию в газете «Бодайбинские</w:t>
      </w:r>
      <w:r w:rsidR="00F60CE2" w:rsidRPr="00C026BD">
        <w:rPr>
          <w:rFonts w:ascii="Times New Roman" w:hAnsi="Times New Roman" w:cs="Times New Roman"/>
        </w:rPr>
        <w:t xml:space="preserve"> в</w:t>
      </w:r>
      <w:r w:rsidR="008247D6" w:rsidRPr="00C026BD">
        <w:rPr>
          <w:rFonts w:ascii="Times New Roman" w:hAnsi="Times New Roman" w:cs="Times New Roman"/>
        </w:rPr>
        <w:t xml:space="preserve">едомости» и размещению в сети Интернет на официальном сайте администрации Бодайбинского городского поселения </w:t>
      </w:r>
      <w:hyperlink r:id="rId8" w:history="1"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uprava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bodaibo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="008247D6" w:rsidRPr="00C026BD">
        <w:rPr>
          <w:rFonts w:ascii="Times New Roman" w:hAnsi="Times New Roman" w:cs="Times New Roman"/>
        </w:rPr>
        <w:t>.</w:t>
      </w:r>
    </w:p>
    <w:p w:rsidR="008247D6" w:rsidRPr="00C026BD" w:rsidRDefault="00C026BD" w:rsidP="00C02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247D6" w:rsidRPr="00C026BD">
        <w:rPr>
          <w:rFonts w:ascii="Times New Roman" w:hAnsi="Times New Roman" w:cs="Times New Roman"/>
        </w:rPr>
        <w:t>Наст</w:t>
      </w:r>
      <w:r w:rsidR="00A70E35">
        <w:rPr>
          <w:rFonts w:ascii="Times New Roman" w:hAnsi="Times New Roman" w:cs="Times New Roman"/>
        </w:rPr>
        <w:t>оящее решение вступает в силу после</w:t>
      </w:r>
      <w:bookmarkStart w:id="0" w:name="_GoBack"/>
      <w:bookmarkEnd w:id="0"/>
      <w:r w:rsidR="008247D6" w:rsidRPr="00C026BD">
        <w:rPr>
          <w:rFonts w:ascii="Times New Roman" w:hAnsi="Times New Roman" w:cs="Times New Roman"/>
        </w:rPr>
        <w:t xml:space="preserve"> дня его официального опубликования.</w:t>
      </w:r>
    </w:p>
    <w:p w:rsidR="008247D6" w:rsidRPr="009A7FB5" w:rsidRDefault="008247D6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8247D6" w:rsidRDefault="008247D6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4A6D37" w:rsidRPr="009A7FB5" w:rsidRDefault="004A6D37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8247D6" w:rsidRPr="009A7FB5" w:rsidRDefault="008247D6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FB5">
        <w:rPr>
          <w:rFonts w:ascii="Times New Roman" w:hAnsi="Times New Roman" w:cs="Times New Roman"/>
          <w:b/>
        </w:rPr>
        <w:t xml:space="preserve">Председатель Думы Бодайбинского                              </w:t>
      </w:r>
      <w:r w:rsidR="00B71728">
        <w:rPr>
          <w:rFonts w:ascii="Times New Roman" w:hAnsi="Times New Roman" w:cs="Times New Roman"/>
          <w:b/>
        </w:rPr>
        <w:t xml:space="preserve">               </w:t>
      </w:r>
      <w:r w:rsidR="004E20E9" w:rsidRPr="009A7FB5">
        <w:rPr>
          <w:rFonts w:ascii="Times New Roman" w:hAnsi="Times New Roman" w:cs="Times New Roman"/>
          <w:b/>
        </w:rPr>
        <w:t>Г</w:t>
      </w:r>
      <w:r w:rsidRPr="009A7FB5">
        <w:rPr>
          <w:rFonts w:ascii="Times New Roman" w:hAnsi="Times New Roman" w:cs="Times New Roman"/>
          <w:b/>
        </w:rPr>
        <w:t>лава Бодайбинского</w:t>
      </w:r>
    </w:p>
    <w:p w:rsidR="008247D6" w:rsidRPr="009A7FB5" w:rsidRDefault="008247D6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FB5">
        <w:rPr>
          <w:rFonts w:ascii="Times New Roman" w:hAnsi="Times New Roman" w:cs="Times New Roman"/>
          <w:b/>
        </w:rPr>
        <w:t xml:space="preserve">городского поселения                            </w:t>
      </w:r>
      <w:r w:rsidR="00FB4CD8">
        <w:rPr>
          <w:rFonts w:ascii="Times New Roman" w:hAnsi="Times New Roman" w:cs="Times New Roman"/>
          <w:b/>
        </w:rPr>
        <w:t xml:space="preserve">                           </w:t>
      </w:r>
      <w:r w:rsidRPr="009A7FB5">
        <w:rPr>
          <w:rFonts w:ascii="Times New Roman" w:hAnsi="Times New Roman" w:cs="Times New Roman"/>
          <w:b/>
        </w:rPr>
        <w:t xml:space="preserve"> </w:t>
      </w:r>
      <w:r w:rsidR="00B71728">
        <w:rPr>
          <w:rFonts w:ascii="Times New Roman" w:hAnsi="Times New Roman" w:cs="Times New Roman"/>
          <w:b/>
        </w:rPr>
        <w:t xml:space="preserve">              </w:t>
      </w:r>
      <w:r w:rsidRPr="009A7FB5">
        <w:rPr>
          <w:rFonts w:ascii="Times New Roman" w:hAnsi="Times New Roman" w:cs="Times New Roman"/>
          <w:b/>
        </w:rPr>
        <w:t>муниципального образования</w:t>
      </w:r>
    </w:p>
    <w:p w:rsidR="008247D6" w:rsidRPr="009A7FB5" w:rsidRDefault="008247D6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7D6" w:rsidRPr="009A7FB5" w:rsidRDefault="008247D6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7D6" w:rsidRDefault="008247D6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FB5">
        <w:rPr>
          <w:rFonts w:ascii="Times New Roman" w:hAnsi="Times New Roman" w:cs="Times New Roman"/>
          <w:b/>
        </w:rPr>
        <w:t>______</w:t>
      </w:r>
      <w:r w:rsidR="004E20E9" w:rsidRPr="009A7FB5">
        <w:rPr>
          <w:rFonts w:ascii="Times New Roman" w:hAnsi="Times New Roman" w:cs="Times New Roman"/>
          <w:b/>
        </w:rPr>
        <w:t>__</w:t>
      </w:r>
      <w:r w:rsidR="00B71728">
        <w:rPr>
          <w:rFonts w:ascii="Times New Roman" w:hAnsi="Times New Roman" w:cs="Times New Roman"/>
          <w:b/>
        </w:rPr>
        <w:t xml:space="preserve">______ П.Я. Матвеев                                                        </w:t>
      </w:r>
      <w:r w:rsidR="004E20E9" w:rsidRPr="009A7FB5">
        <w:rPr>
          <w:rFonts w:ascii="Times New Roman" w:hAnsi="Times New Roman" w:cs="Times New Roman"/>
          <w:b/>
        </w:rPr>
        <w:t>______________</w:t>
      </w:r>
      <w:r w:rsidRPr="009A7FB5">
        <w:rPr>
          <w:rFonts w:ascii="Times New Roman" w:hAnsi="Times New Roman" w:cs="Times New Roman"/>
          <w:b/>
        </w:rPr>
        <w:t>А.В. Дубков</w:t>
      </w:r>
    </w:p>
    <w:p w:rsidR="00C026BD" w:rsidRDefault="00C026BD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26BD" w:rsidRDefault="00C026BD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26BD" w:rsidRDefault="00C026BD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26BD" w:rsidRDefault="00C026BD" w:rsidP="00B7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C026BD" w:rsidSect="00DD173E"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84792"/>
    <w:multiLevelType w:val="multilevel"/>
    <w:tmpl w:val="79761F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62"/>
    <w:rsid w:val="00052F37"/>
    <w:rsid w:val="00085B77"/>
    <w:rsid w:val="001679EE"/>
    <w:rsid w:val="001A1A5B"/>
    <w:rsid w:val="00256036"/>
    <w:rsid w:val="002B219D"/>
    <w:rsid w:val="002E5BAD"/>
    <w:rsid w:val="003A7CA9"/>
    <w:rsid w:val="004A6D37"/>
    <w:rsid w:val="004E20E9"/>
    <w:rsid w:val="00607FA7"/>
    <w:rsid w:val="00771B11"/>
    <w:rsid w:val="008247D6"/>
    <w:rsid w:val="00887EF6"/>
    <w:rsid w:val="008A78EE"/>
    <w:rsid w:val="00907924"/>
    <w:rsid w:val="00971122"/>
    <w:rsid w:val="009972FB"/>
    <w:rsid w:val="009A7FB5"/>
    <w:rsid w:val="00A70E35"/>
    <w:rsid w:val="00B71728"/>
    <w:rsid w:val="00C026BD"/>
    <w:rsid w:val="00C76011"/>
    <w:rsid w:val="00C92162"/>
    <w:rsid w:val="00D307AF"/>
    <w:rsid w:val="00D363E3"/>
    <w:rsid w:val="00DD173E"/>
    <w:rsid w:val="00DE6674"/>
    <w:rsid w:val="00E1021B"/>
    <w:rsid w:val="00F37C9C"/>
    <w:rsid w:val="00F60CE2"/>
    <w:rsid w:val="00F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C5A4-A186-4B44-9CCF-AD27547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22"/>
    <w:pPr>
      <w:ind w:left="720"/>
      <w:contextualSpacing/>
    </w:pPr>
  </w:style>
  <w:style w:type="table" w:styleId="a4">
    <w:name w:val="Table Grid"/>
    <w:basedOn w:val="a1"/>
    <w:uiPriority w:val="59"/>
    <w:rsid w:val="008A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47D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7D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0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CAEEE7EE522E33E041FA1FEA536EE42632B0C025F7D23F8BFE0D76320C6E311451F1B288EA0422Q6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CAEEE7EE522E33E041FA1FEA536EE42632B0C025F7D23F8BFE0D76320C6E311451F1B288EA0422Q6F8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C0F9-A492-4C4C-A327-8DF7CA89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Ходарева Светлана Николаевна</cp:lastModifiedBy>
  <cp:revision>8</cp:revision>
  <cp:lastPrinted>2016-05-16T06:26:00Z</cp:lastPrinted>
  <dcterms:created xsi:type="dcterms:W3CDTF">2016-06-08T00:28:00Z</dcterms:created>
  <dcterms:modified xsi:type="dcterms:W3CDTF">2016-11-07T06:03:00Z</dcterms:modified>
</cp:coreProperties>
</file>