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7F" w:rsidRDefault="00AF357F" w:rsidP="00AF35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Проект</w:t>
      </w:r>
    </w:p>
    <w:p w:rsidR="00F953B8" w:rsidRPr="008A7365" w:rsidRDefault="00F953B8" w:rsidP="00F953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6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AF35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F953B8" w:rsidRPr="008A7365" w:rsidRDefault="00F953B8" w:rsidP="00F953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65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F953B8" w:rsidRPr="008A7365" w:rsidRDefault="00F953B8" w:rsidP="00F953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65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F953B8" w:rsidRPr="008A7365" w:rsidRDefault="00F953B8" w:rsidP="00F953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7365">
        <w:rPr>
          <w:rFonts w:ascii="Times New Roman" w:hAnsi="Times New Roman" w:cs="Times New Roman"/>
          <w:sz w:val="24"/>
          <w:szCs w:val="24"/>
        </w:rPr>
        <w:t>___</w:t>
      </w:r>
      <w:r w:rsidR="006D7660">
        <w:rPr>
          <w:rFonts w:ascii="Times New Roman" w:hAnsi="Times New Roman" w:cs="Times New Roman"/>
          <w:sz w:val="24"/>
          <w:szCs w:val="24"/>
        </w:rPr>
        <w:t>__</w:t>
      </w:r>
      <w:r w:rsidRPr="008A7365">
        <w:rPr>
          <w:rFonts w:ascii="Times New Roman" w:hAnsi="Times New Roman" w:cs="Times New Roman"/>
          <w:sz w:val="24"/>
          <w:szCs w:val="24"/>
        </w:rPr>
        <w:t>__20</w:t>
      </w:r>
      <w:r w:rsidR="009A1E53" w:rsidRPr="00E71FB4">
        <w:rPr>
          <w:rFonts w:ascii="Times New Roman" w:hAnsi="Times New Roman" w:cs="Times New Roman"/>
          <w:sz w:val="24"/>
          <w:szCs w:val="24"/>
        </w:rPr>
        <w:t>20</w:t>
      </w:r>
      <w:r w:rsidRPr="008A7365">
        <w:rPr>
          <w:rFonts w:ascii="Times New Roman" w:hAnsi="Times New Roman" w:cs="Times New Roman"/>
          <w:sz w:val="24"/>
          <w:szCs w:val="24"/>
        </w:rPr>
        <w:t xml:space="preserve"> г.                                       </w:t>
      </w:r>
      <w:r w:rsidR="00C250EB">
        <w:rPr>
          <w:rFonts w:ascii="Times New Roman" w:hAnsi="Times New Roman" w:cs="Times New Roman"/>
          <w:sz w:val="24"/>
          <w:szCs w:val="24"/>
        </w:rPr>
        <w:t xml:space="preserve">   </w:t>
      </w:r>
      <w:r w:rsidRPr="008A7365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             №________</w:t>
      </w:r>
    </w:p>
    <w:p w:rsidR="00C250EB" w:rsidRPr="008A7365" w:rsidRDefault="00C250EB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A7365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B057CC">
        <w:rPr>
          <w:rFonts w:ascii="Times New Roman" w:hAnsi="Times New Roman" w:cs="Times New Roman"/>
          <w:kern w:val="2"/>
          <w:sz w:val="24"/>
          <w:szCs w:val="24"/>
        </w:rPr>
        <w:t xml:space="preserve"> внесении </w:t>
      </w:r>
      <w:r w:rsidR="003D0BE7">
        <w:rPr>
          <w:rFonts w:ascii="Times New Roman" w:hAnsi="Times New Roman" w:cs="Times New Roman"/>
          <w:kern w:val="2"/>
          <w:sz w:val="24"/>
          <w:szCs w:val="24"/>
        </w:rPr>
        <w:t>изменений в</w:t>
      </w:r>
      <w:r w:rsidR="00B057CC">
        <w:rPr>
          <w:rFonts w:ascii="Times New Roman" w:hAnsi="Times New Roman" w:cs="Times New Roman"/>
          <w:kern w:val="2"/>
          <w:sz w:val="24"/>
          <w:szCs w:val="24"/>
        </w:rPr>
        <w:t xml:space="preserve"> постановление администрации Бодайбинского городского поселения от 27.11.2019 г. № 924-п «О</w:t>
      </w:r>
      <w:r w:rsidRPr="008A7365">
        <w:rPr>
          <w:rFonts w:ascii="Times New Roman" w:hAnsi="Times New Roman" w:cs="Times New Roman"/>
          <w:kern w:val="2"/>
          <w:sz w:val="24"/>
          <w:szCs w:val="24"/>
        </w:rPr>
        <w:t xml:space="preserve">б утверждении административного регламента предоставления муниципальной услуги «Предоставление земельных участков, расположенных на территории Бодайбинского муниципального образования, находящихся в муниципальной собственности, или государственная собственность на которые не разграничена, </w:t>
      </w:r>
      <w:r w:rsidR="003D0BE7" w:rsidRPr="008A7365">
        <w:rPr>
          <w:rFonts w:ascii="Times New Roman" w:hAnsi="Times New Roman" w:cs="Times New Roman"/>
          <w:kern w:val="2"/>
          <w:sz w:val="24"/>
          <w:szCs w:val="24"/>
        </w:rPr>
        <w:t>в аренду</w:t>
      </w:r>
      <w:r w:rsidRPr="008A7365">
        <w:rPr>
          <w:rFonts w:ascii="Times New Roman" w:hAnsi="Times New Roman" w:cs="Times New Roman"/>
          <w:kern w:val="2"/>
          <w:sz w:val="24"/>
          <w:szCs w:val="24"/>
        </w:rPr>
        <w:t xml:space="preserve"> без проведения торгов»</w:t>
      </w: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365">
        <w:rPr>
          <w:rFonts w:ascii="Times New Roman" w:hAnsi="Times New Roman" w:cs="Times New Roman"/>
          <w:sz w:val="24"/>
          <w:szCs w:val="24"/>
        </w:rPr>
        <w:t xml:space="preserve">             В соответствии с Земельным кодексом Российской Федерации, </w:t>
      </w:r>
      <w:r w:rsidRPr="008A7365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года № 210</w:t>
      </w:r>
      <w:r w:rsidRPr="008A7365">
        <w:rPr>
          <w:rFonts w:ascii="Times New Roman" w:eastAsia="Times New Roman" w:hAnsi="Times New Roman" w:cs="Times New Roman"/>
          <w:sz w:val="24"/>
          <w:szCs w:val="24"/>
        </w:rPr>
        <w:noBreakHyphen/>
        <w:t>ФЗ «Об организации предоставления государственных и муниципальных услуг», статьями 6,26 Устава Бодайбинского муниципального образования,</w:t>
      </w:r>
    </w:p>
    <w:p w:rsidR="00F953B8" w:rsidRPr="008A7365" w:rsidRDefault="00F953B8" w:rsidP="00F953B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6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7E7451" w:rsidRDefault="007E7451" w:rsidP="007E7451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kern w:val="2"/>
          <w:sz w:val="24"/>
          <w:szCs w:val="24"/>
        </w:rPr>
        <w:t>постановление администрации Бодайбинского городского поселения от 27.11.2019 г. № 924-п «О</w:t>
      </w:r>
      <w:r w:rsidRPr="008A7365">
        <w:rPr>
          <w:rFonts w:ascii="Times New Roman" w:hAnsi="Times New Roman" w:cs="Times New Roman"/>
          <w:kern w:val="2"/>
          <w:sz w:val="24"/>
          <w:szCs w:val="24"/>
        </w:rPr>
        <w:t xml:space="preserve">б утверждении административного регламента предоставления муниципальной услуги «Предоставление земельных участков, расположенных на территории Бодайбинского муниципального образования, находящихся в муниципальной собственности, или государственная собственность на которые не разграничена, </w:t>
      </w:r>
      <w:r w:rsidR="003D0BE7" w:rsidRPr="008A7365">
        <w:rPr>
          <w:rFonts w:ascii="Times New Roman" w:hAnsi="Times New Roman" w:cs="Times New Roman"/>
          <w:kern w:val="2"/>
          <w:sz w:val="24"/>
          <w:szCs w:val="24"/>
        </w:rPr>
        <w:t>в аренду</w:t>
      </w:r>
      <w:r w:rsidRPr="008A7365">
        <w:rPr>
          <w:rFonts w:ascii="Times New Roman" w:hAnsi="Times New Roman" w:cs="Times New Roman"/>
          <w:kern w:val="2"/>
          <w:sz w:val="24"/>
          <w:szCs w:val="24"/>
        </w:rPr>
        <w:t xml:space="preserve"> без проведения торгов»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(далее- Регламент):</w:t>
      </w:r>
    </w:p>
    <w:p w:rsidR="00BF0068" w:rsidRDefault="00BF0068" w:rsidP="007E7451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Подпункт 4 пункта 68 Регламента изложить в новой редакции: «4) направляет заявителю на адрес электронной почты, указанный в заявлении уведомление о получении заявления и прилагаемых к нему документов, указанных в пункте 28 настоящего административного регламента в срок, не превышающий 2 рабочих дней с даты получения заявления и прилагаемых к нему документов в электронной форме.»;</w:t>
      </w:r>
    </w:p>
    <w:p w:rsidR="000474D9" w:rsidRDefault="000474D9" w:rsidP="007E7451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В подпункт 1) пункта 88 Регламента </w:t>
      </w:r>
      <w:r w:rsidR="00484B5D">
        <w:rPr>
          <w:rFonts w:ascii="Times New Roman" w:hAnsi="Times New Roman" w:cs="Times New Roman"/>
          <w:kern w:val="2"/>
          <w:sz w:val="24"/>
          <w:szCs w:val="24"/>
        </w:rPr>
        <w:t xml:space="preserve">добавить </w:t>
      </w:r>
      <w:r>
        <w:rPr>
          <w:rFonts w:ascii="Times New Roman" w:hAnsi="Times New Roman" w:cs="Times New Roman"/>
          <w:kern w:val="2"/>
          <w:sz w:val="24"/>
          <w:szCs w:val="24"/>
        </w:rPr>
        <w:t>слова «</w:t>
      </w:r>
      <w:r w:rsidR="00484B5D">
        <w:rPr>
          <w:rFonts w:ascii="Times New Roman" w:hAnsi="Times New Roman" w:cs="Times New Roman"/>
          <w:kern w:val="2"/>
          <w:sz w:val="24"/>
          <w:szCs w:val="24"/>
        </w:rPr>
        <w:t>в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484B5D">
        <w:rPr>
          <w:rFonts w:ascii="Times New Roman" w:hAnsi="Times New Roman" w:cs="Times New Roman"/>
          <w:kern w:val="2"/>
          <w:sz w:val="24"/>
          <w:szCs w:val="24"/>
        </w:rPr>
        <w:t>в целях получения выписки из единого государственного реестра юридических лиц в отношении садово</w:t>
      </w:r>
      <w:r w:rsidR="009F509B">
        <w:rPr>
          <w:rFonts w:ascii="Times New Roman" w:hAnsi="Times New Roman" w:cs="Times New Roman"/>
          <w:kern w:val="2"/>
          <w:sz w:val="24"/>
          <w:szCs w:val="24"/>
        </w:rPr>
        <w:t>-огороднического некоммерческого товарищества.»;</w:t>
      </w:r>
      <w:r w:rsidR="002F397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9F509B" w:rsidRDefault="009F509B" w:rsidP="007E7451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В подпункте 3) пункта 88 Регламента заменить слова «а) утвержденного проекта планировки и утвержденного проекта межевания территории, проекта организации и застройки территории некоммерческого объединения (в случае отсутствия утвержденного проекта межевания территории)» словами «а) </w:t>
      </w:r>
      <w:r w:rsidR="00851B61">
        <w:rPr>
          <w:rFonts w:ascii="Times New Roman" w:hAnsi="Times New Roman" w:cs="Times New Roman"/>
          <w:kern w:val="2"/>
          <w:sz w:val="24"/>
          <w:szCs w:val="24"/>
        </w:rPr>
        <w:t xml:space="preserve">документов, </w:t>
      </w:r>
      <w:bookmarkStart w:id="0" w:name="_GoBack"/>
      <w:bookmarkEnd w:id="0"/>
      <w:r w:rsidR="003D0BE7">
        <w:rPr>
          <w:rFonts w:ascii="Times New Roman" w:hAnsi="Times New Roman" w:cs="Times New Roman"/>
          <w:kern w:val="2"/>
          <w:sz w:val="24"/>
          <w:szCs w:val="24"/>
        </w:rPr>
        <w:t>подтверждающих предоставление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51B61">
        <w:rPr>
          <w:rFonts w:ascii="Times New Roman" w:hAnsi="Times New Roman" w:cs="Times New Roman"/>
          <w:kern w:val="2"/>
          <w:sz w:val="24"/>
          <w:szCs w:val="24"/>
        </w:rPr>
        <w:t>земельного участка садово-огородническому некоммерческому товариществу»</w:t>
      </w:r>
      <w:r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7E7451" w:rsidRDefault="00775926" w:rsidP="00C250EB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Подпункт 5) </w:t>
      </w:r>
      <w:r w:rsidR="007E7451">
        <w:rPr>
          <w:rFonts w:ascii="Times New Roman" w:hAnsi="Times New Roman" w:cs="Times New Roman"/>
          <w:kern w:val="2"/>
          <w:sz w:val="24"/>
          <w:szCs w:val="24"/>
        </w:rPr>
        <w:t>пункт</w:t>
      </w:r>
      <w:r>
        <w:rPr>
          <w:rFonts w:ascii="Times New Roman" w:hAnsi="Times New Roman" w:cs="Times New Roman"/>
          <w:kern w:val="2"/>
          <w:sz w:val="24"/>
          <w:szCs w:val="24"/>
        </w:rPr>
        <w:t>а</w:t>
      </w:r>
      <w:r w:rsidR="007E745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71FB4">
        <w:rPr>
          <w:rFonts w:ascii="Times New Roman" w:hAnsi="Times New Roman" w:cs="Times New Roman"/>
          <w:kern w:val="2"/>
          <w:sz w:val="24"/>
          <w:szCs w:val="24"/>
        </w:rPr>
        <w:t>88</w:t>
      </w:r>
      <w:r w:rsidR="007E7451">
        <w:rPr>
          <w:rFonts w:ascii="Times New Roman" w:hAnsi="Times New Roman" w:cs="Times New Roman"/>
          <w:kern w:val="2"/>
          <w:sz w:val="24"/>
          <w:szCs w:val="24"/>
        </w:rPr>
        <w:t xml:space="preserve"> Регламента</w:t>
      </w:r>
      <w:r w:rsidR="00E71FB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E745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изложить в новой редакции: «5) в службу записи актов гражданского состояния Иркутской области – в целях получения</w:t>
      </w:r>
      <w:r w:rsidR="00BB2FAE">
        <w:rPr>
          <w:rFonts w:ascii="Times New Roman" w:hAnsi="Times New Roman" w:cs="Times New Roman"/>
          <w:kern w:val="2"/>
          <w:sz w:val="24"/>
          <w:szCs w:val="24"/>
        </w:rPr>
        <w:t xml:space="preserve"> свидетельства о рождении, свидетельства о смерти одного из родителей, свидетельства о заключении брака, свидетельства о расторжении брака, свидетельства о рождении, справки о рождении, </w:t>
      </w:r>
      <w:r w:rsidR="00033D90">
        <w:rPr>
          <w:rFonts w:ascii="Times New Roman" w:hAnsi="Times New Roman" w:cs="Times New Roman"/>
          <w:kern w:val="2"/>
          <w:sz w:val="24"/>
          <w:szCs w:val="24"/>
        </w:rPr>
        <w:t>выданной органом записи актов гражданского состояния, содержащей информацию о том, что сведения об отце ребенка внесены в запись акта о рождении на основании заявления матери ребенка»;</w:t>
      </w:r>
    </w:p>
    <w:p w:rsidR="00851B61" w:rsidRDefault="00851B61" w:rsidP="00C250EB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Добавить абзац 4 в подпункт 10) пункта 88 Регламента: «договора пользования рыбоводным участком</w:t>
      </w:r>
      <w:r w:rsidR="00B77CD6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C03C99" w:rsidRDefault="006D7660" w:rsidP="00C250EB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</w:t>
      </w:r>
      <w:r w:rsidR="00C03C99">
        <w:rPr>
          <w:rFonts w:ascii="Times New Roman" w:hAnsi="Times New Roman" w:cs="Times New Roman"/>
          <w:kern w:val="2"/>
          <w:sz w:val="24"/>
          <w:szCs w:val="24"/>
        </w:rPr>
        <w:t>В абзаце 3 пункта 103 Регламента слова «по адресу электронной почты заявителя либо в его личный кабинет на Портале» заменить словами «по адресу электронной почты заявителя, указанному в заявлении,»;</w:t>
      </w:r>
    </w:p>
    <w:p w:rsidR="00343935" w:rsidRDefault="00343935" w:rsidP="00C250EB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Подпункты 29), 30), 31) пункта </w:t>
      </w:r>
      <w:r w:rsidR="00A411C7">
        <w:rPr>
          <w:rFonts w:ascii="Times New Roman" w:hAnsi="Times New Roman" w:cs="Times New Roman"/>
          <w:kern w:val="2"/>
          <w:sz w:val="24"/>
          <w:szCs w:val="24"/>
        </w:rPr>
        <w:t>96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Регламента исключить.</w:t>
      </w:r>
    </w:p>
    <w:p w:rsidR="006D7660" w:rsidRDefault="006D7660" w:rsidP="00C250EB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пунктах 43,144 Регламента исключить словосочетание «организаций, указанных в части 1</w:t>
      </w:r>
      <w:r w:rsidRPr="006D7660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 исключить.</w:t>
      </w:r>
    </w:p>
    <w:p w:rsidR="006D7660" w:rsidRDefault="006D7660" w:rsidP="006D7660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Пункт 151 Регламента исключить. </w:t>
      </w:r>
    </w:p>
    <w:p w:rsidR="00E71FB4" w:rsidRDefault="00E71FB4" w:rsidP="006D766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993" w:hanging="27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Добавить в Приложение 2 Регламента пункт 55.1 следующего содержания:</w:t>
      </w:r>
    </w:p>
    <w:p w:rsidR="00E71FB4" w:rsidRDefault="00E71FB4" w:rsidP="00E71FB4">
      <w:pPr>
        <w:pStyle w:val="a4"/>
        <w:ind w:left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5"/>
        <w:tblW w:w="9581" w:type="dxa"/>
        <w:tblInd w:w="-142" w:type="dxa"/>
        <w:tblLook w:val="04A0" w:firstRow="1" w:lastRow="0" w:firstColumn="1" w:lastColumn="0" w:noHBand="0" w:noVBand="1"/>
      </w:tblPr>
      <w:tblGrid>
        <w:gridCol w:w="566"/>
        <w:gridCol w:w="1532"/>
        <w:gridCol w:w="2675"/>
        <w:gridCol w:w="1977"/>
        <w:gridCol w:w="1243"/>
        <w:gridCol w:w="1588"/>
      </w:tblGrid>
      <w:tr w:rsidR="006F1107" w:rsidTr="006F1107">
        <w:trPr>
          <w:trHeight w:val="783"/>
        </w:trPr>
        <w:tc>
          <w:tcPr>
            <w:tcW w:w="566" w:type="dxa"/>
            <w:vMerge w:val="restart"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71F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55.1</w:t>
            </w:r>
          </w:p>
        </w:tc>
        <w:tc>
          <w:tcPr>
            <w:tcW w:w="1543" w:type="dxa"/>
            <w:vMerge w:val="restart"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strike/>
                <w:kern w:val="2"/>
                <w:sz w:val="20"/>
                <w:szCs w:val="20"/>
              </w:rPr>
            </w:pPr>
            <w:r w:rsidRPr="00E71F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Подпункт 29.1 пункта 2 статьи 39</w:t>
            </w:r>
            <w:r w:rsidRPr="00E71FB4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6 </w:t>
            </w:r>
            <w:r w:rsidRPr="00E71FB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Земельного кодекса</w:t>
            </w:r>
          </w:p>
        </w:tc>
        <w:tc>
          <w:tcPr>
            <w:tcW w:w="2706" w:type="dxa"/>
            <w:vMerge w:val="restart"/>
          </w:tcPr>
          <w:p w:rsidR="006F1107" w:rsidRDefault="006F1107" w:rsidP="00E7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Лицо, осуществляющее товарную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аквакультуру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</w:t>
            </w:r>
          </w:p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рыбоводного участка, договором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пользования рыбоводным участком), для указанных целей</w:t>
            </w:r>
          </w:p>
        </w:tc>
        <w:tc>
          <w:tcPr>
            <w:tcW w:w="1275" w:type="dxa"/>
            <w:vMerge w:val="restart"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06" w:type="dxa"/>
          </w:tcPr>
          <w:p w:rsidR="006F1107" w:rsidRPr="00E71FB4" w:rsidRDefault="00775926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Решение о предоставлении в пользование рыбоводного участка, договор пользования рыбоводным участком</w:t>
            </w:r>
          </w:p>
        </w:tc>
      </w:tr>
      <w:tr w:rsidR="006F1107" w:rsidTr="006F1107">
        <w:trPr>
          <w:trHeight w:val="781"/>
        </w:trPr>
        <w:tc>
          <w:tcPr>
            <w:tcW w:w="566" w:type="dxa"/>
            <w:vMerge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06" w:type="dxa"/>
            <w:vMerge/>
          </w:tcPr>
          <w:p w:rsidR="006F1107" w:rsidRDefault="006F1107" w:rsidP="00E7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6F1107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06" w:type="dxa"/>
          </w:tcPr>
          <w:p w:rsidR="006F1107" w:rsidRPr="00E71FB4" w:rsidRDefault="00775926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F1107" w:rsidTr="006F1107">
        <w:trPr>
          <w:trHeight w:val="781"/>
        </w:trPr>
        <w:tc>
          <w:tcPr>
            <w:tcW w:w="566" w:type="dxa"/>
            <w:vMerge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06" w:type="dxa"/>
            <w:vMerge/>
          </w:tcPr>
          <w:p w:rsidR="006F1107" w:rsidRDefault="006F1107" w:rsidP="00E7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6F1107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F1107" w:rsidRPr="00E71FB4" w:rsidRDefault="006F1107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06" w:type="dxa"/>
          </w:tcPr>
          <w:p w:rsidR="006F1107" w:rsidRPr="00E71FB4" w:rsidRDefault="00775926" w:rsidP="00E71FB4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Выписка из ЕГРЮЛ о юридическом лице, являющемся заявителем</w:t>
            </w:r>
          </w:p>
        </w:tc>
      </w:tr>
    </w:tbl>
    <w:p w:rsidR="00E71FB4" w:rsidRPr="008A7365" w:rsidRDefault="00E71FB4" w:rsidP="00E71FB4">
      <w:pPr>
        <w:pStyle w:val="a4"/>
        <w:ind w:left="-142" w:firstLine="142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D766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A7365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</w:t>
      </w:r>
      <w:r w:rsidR="00C250EB">
        <w:rPr>
          <w:rFonts w:ascii="Times New Roman" w:hAnsi="Times New Roman" w:cs="Times New Roman"/>
          <w:sz w:val="24"/>
          <w:szCs w:val="24"/>
        </w:rPr>
        <w:t>СМИ</w:t>
      </w:r>
      <w:r w:rsidRPr="008A7365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8A7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A73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A7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Pr="008A73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A7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Pr="008A73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A7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A7365">
        <w:rPr>
          <w:rFonts w:ascii="Times New Roman" w:hAnsi="Times New Roman" w:cs="Times New Roman"/>
          <w:sz w:val="24"/>
          <w:szCs w:val="24"/>
        </w:rPr>
        <w:t>.</w:t>
      </w: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736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65">
        <w:rPr>
          <w:rFonts w:ascii="Times New Roman" w:hAnsi="Times New Roman" w:cs="Times New Roman"/>
          <w:sz w:val="24"/>
          <w:szCs w:val="24"/>
        </w:rPr>
        <w:t xml:space="preserve">  </w:t>
      </w:r>
      <w:r w:rsidR="006D7660">
        <w:rPr>
          <w:rFonts w:ascii="Times New Roman" w:hAnsi="Times New Roman" w:cs="Times New Roman"/>
          <w:sz w:val="24"/>
          <w:szCs w:val="24"/>
        </w:rPr>
        <w:t>13</w:t>
      </w:r>
      <w:r w:rsidRPr="008A736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53B8" w:rsidRPr="008A7365" w:rsidRDefault="006D7660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</w:t>
      </w:r>
      <w:r w:rsidR="00F953B8" w:rsidRPr="008A7365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F953B8" w:rsidRPr="008A73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53B8" w:rsidRPr="008A736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953B8" w:rsidRPr="008A73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953B8" w:rsidRPr="008A73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КУЗНЕЦОВА</w:t>
      </w: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Pr="008A7365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B8" w:rsidRDefault="00F953B8" w:rsidP="00F953B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CF1"/>
    <w:multiLevelType w:val="hybridMultilevel"/>
    <w:tmpl w:val="16645CFE"/>
    <w:lvl w:ilvl="0" w:tplc="28B40BE8">
      <w:start w:val="1"/>
      <w:numFmt w:val="decimal"/>
      <w:lvlText w:val="%1."/>
      <w:lvlJc w:val="left"/>
      <w:pPr>
        <w:ind w:left="129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28D2C32"/>
    <w:multiLevelType w:val="hybridMultilevel"/>
    <w:tmpl w:val="F77ACE82"/>
    <w:lvl w:ilvl="0" w:tplc="EFEA698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B8"/>
    <w:rsid w:val="00033D90"/>
    <w:rsid w:val="000474D9"/>
    <w:rsid w:val="00067CC5"/>
    <w:rsid w:val="002F397B"/>
    <w:rsid w:val="00343935"/>
    <w:rsid w:val="003D0BE7"/>
    <w:rsid w:val="00484B5D"/>
    <w:rsid w:val="005350DF"/>
    <w:rsid w:val="006D7660"/>
    <w:rsid w:val="006F1107"/>
    <w:rsid w:val="00775926"/>
    <w:rsid w:val="007E7451"/>
    <w:rsid w:val="00851B61"/>
    <w:rsid w:val="009A1E53"/>
    <w:rsid w:val="009F509B"/>
    <w:rsid w:val="00A411C7"/>
    <w:rsid w:val="00AF357F"/>
    <w:rsid w:val="00B057CC"/>
    <w:rsid w:val="00B77CD6"/>
    <w:rsid w:val="00BB2FAE"/>
    <w:rsid w:val="00BF0068"/>
    <w:rsid w:val="00C03C99"/>
    <w:rsid w:val="00C250EB"/>
    <w:rsid w:val="00E71FB4"/>
    <w:rsid w:val="00EB28EA"/>
    <w:rsid w:val="00F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7A639-47B9-4E03-8092-8328E64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B8"/>
    <w:rPr>
      <w:color w:val="0000FF"/>
      <w:u w:val="single"/>
    </w:rPr>
  </w:style>
  <w:style w:type="paragraph" w:styleId="a4">
    <w:name w:val="No Spacing"/>
    <w:uiPriority w:val="1"/>
    <w:qFormat/>
    <w:rsid w:val="00F953B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7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6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2020-03-24T02:33:00Z</cp:lastPrinted>
  <dcterms:created xsi:type="dcterms:W3CDTF">2020-03-25T00:30:00Z</dcterms:created>
  <dcterms:modified xsi:type="dcterms:W3CDTF">2020-03-25T00:30:00Z</dcterms:modified>
</cp:coreProperties>
</file>