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30" w:rsidRPr="005C6F9A" w:rsidRDefault="00E13630" w:rsidP="00E13630">
      <w:pPr>
        <w:pStyle w:val="a4"/>
        <w:jc w:val="right"/>
        <w:rPr>
          <w:sz w:val="22"/>
          <w:szCs w:val="22"/>
        </w:rPr>
      </w:pPr>
      <w:r w:rsidRPr="005C6F9A">
        <w:rPr>
          <w:sz w:val="22"/>
          <w:szCs w:val="22"/>
        </w:rPr>
        <w:t>Приложение № 3</w:t>
      </w:r>
    </w:p>
    <w:p w:rsidR="00E13630" w:rsidRPr="005C6F9A" w:rsidRDefault="00E13630" w:rsidP="00E13630">
      <w:pPr>
        <w:pStyle w:val="a4"/>
        <w:jc w:val="right"/>
        <w:rPr>
          <w:sz w:val="22"/>
          <w:szCs w:val="22"/>
        </w:rPr>
      </w:pPr>
    </w:p>
    <w:p w:rsidR="00E13630" w:rsidRPr="005C6F9A" w:rsidRDefault="00E13630" w:rsidP="00E13630">
      <w:pPr>
        <w:pStyle w:val="a4"/>
        <w:jc w:val="right"/>
        <w:rPr>
          <w:sz w:val="22"/>
          <w:szCs w:val="22"/>
        </w:rPr>
      </w:pPr>
      <w:r w:rsidRPr="005C6F9A">
        <w:rPr>
          <w:sz w:val="22"/>
          <w:szCs w:val="22"/>
        </w:rPr>
        <w:t>УТВЕРЖДЕН</w:t>
      </w:r>
    </w:p>
    <w:p w:rsidR="00E13630" w:rsidRPr="005C6F9A" w:rsidRDefault="00E13630" w:rsidP="00E13630">
      <w:pPr>
        <w:pStyle w:val="a4"/>
        <w:jc w:val="right"/>
        <w:rPr>
          <w:sz w:val="22"/>
          <w:szCs w:val="22"/>
          <w:lang w:val="x-none"/>
        </w:rPr>
      </w:pPr>
      <w:r w:rsidRPr="005C6F9A">
        <w:rPr>
          <w:sz w:val="22"/>
          <w:szCs w:val="22"/>
        </w:rPr>
        <w:t>постановлением администрации</w:t>
      </w:r>
    </w:p>
    <w:p w:rsidR="00E13630" w:rsidRPr="005C6F9A" w:rsidRDefault="00E13630" w:rsidP="00E13630">
      <w:pPr>
        <w:pStyle w:val="a4"/>
        <w:jc w:val="right"/>
        <w:rPr>
          <w:sz w:val="22"/>
          <w:szCs w:val="22"/>
        </w:rPr>
      </w:pPr>
      <w:r w:rsidRPr="005C6F9A">
        <w:rPr>
          <w:sz w:val="22"/>
          <w:szCs w:val="22"/>
        </w:rPr>
        <w:t xml:space="preserve">Бодайбинского городского поселения </w:t>
      </w:r>
    </w:p>
    <w:p w:rsidR="00E13630" w:rsidRPr="005C6F9A" w:rsidRDefault="00E13630" w:rsidP="00E13630">
      <w:pPr>
        <w:pStyle w:val="a4"/>
        <w:jc w:val="right"/>
        <w:rPr>
          <w:sz w:val="22"/>
          <w:szCs w:val="22"/>
        </w:rPr>
      </w:pPr>
      <w:r w:rsidRPr="005C6F9A">
        <w:rPr>
          <w:sz w:val="22"/>
          <w:szCs w:val="22"/>
        </w:rPr>
        <w:t>от 27.06.2012 г. № 277-п</w:t>
      </w:r>
    </w:p>
    <w:p w:rsidR="00E13630" w:rsidRPr="005C6F9A" w:rsidRDefault="00E13630" w:rsidP="00E1363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E13630" w:rsidRPr="005C6F9A" w:rsidRDefault="00E13630" w:rsidP="00E1363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E13630" w:rsidRPr="005C6F9A" w:rsidRDefault="00E13630" w:rsidP="00E13630">
      <w:pPr>
        <w:jc w:val="center"/>
        <w:rPr>
          <w:b/>
          <w:snapToGrid w:val="0"/>
          <w:sz w:val="22"/>
          <w:szCs w:val="22"/>
        </w:rPr>
      </w:pPr>
      <w:r w:rsidRPr="005C6F9A">
        <w:rPr>
          <w:b/>
          <w:snapToGrid w:val="0"/>
          <w:sz w:val="22"/>
          <w:szCs w:val="22"/>
        </w:rPr>
        <w:t>Административный регламент предоставления муниципальной услуги</w:t>
      </w:r>
    </w:p>
    <w:p w:rsidR="00E13630" w:rsidRPr="005C6F9A" w:rsidRDefault="00E13630" w:rsidP="00E13630">
      <w:pPr>
        <w:jc w:val="center"/>
        <w:rPr>
          <w:b/>
          <w:sz w:val="22"/>
          <w:szCs w:val="22"/>
        </w:rPr>
      </w:pPr>
      <w:r w:rsidRPr="005C6F9A">
        <w:rPr>
          <w:b/>
          <w:snapToGrid w:val="0"/>
          <w:sz w:val="22"/>
          <w:szCs w:val="22"/>
        </w:rPr>
        <w:t>«</w:t>
      </w:r>
      <w:r w:rsidRPr="005C6F9A">
        <w:rPr>
          <w:b/>
          <w:sz w:val="22"/>
          <w:szCs w:val="22"/>
        </w:rPr>
        <w:t>Исключение жилых помещений из специализированного жилищного фонда</w:t>
      </w:r>
    </w:p>
    <w:p w:rsidR="00E13630" w:rsidRPr="005C6F9A" w:rsidRDefault="00E13630" w:rsidP="00E13630">
      <w:pPr>
        <w:jc w:val="center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и жилищного фонда коммерческого использования»</w:t>
      </w:r>
    </w:p>
    <w:p w:rsidR="00E13630" w:rsidRPr="005C6F9A" w:rsidRDefault="00E13630" w:rsidP="00E13630">
      <w:pPr>
        <w:jc w:val="center"/>
        <w:rPr>
          <w:b/>
          <w:snapToGrid w:val="0"/>
          <w:sz w:val="22"/>
          <w:szCs w:val="22"/>
        </w:rPr>
      </w:pPr>
    </w:p>
    <w:p w:rsidR="00E13630" w:rsidRPr="005C6F9A" w:rsidRDefault="00E13630" w:rsidP="00E13630">
      <w:pPr>
        <w:jc w:val="center"/>
        <w:outlineLvl w:val="1"/>
        <w:rPr>
          <w:b/>
          <w:snapToGrid w:val="0"/>
          <w:sz w:val="22"/>
          <w:szCs w:val="22"/>
        </w:rPr>
      </w:pPr>
      <w:r w:rsidRPr="005C6F9A">
        <w:rPr>
          <w:b/>
          <w:snapToGrid w:val="0"/>
          <w:sz w:val="22"/>
          <w:szCs w:val="22"/>
        </w:rPr>
        <w:t>1. Общие положения</w:t>
      </w:r>
    </w:p>
    <w:p w:rsidR="00E13630" w:rsidRPr="005C6F9A" w:rsidRDefault="00E13630" w:rsidP="00E13630">
      <w:pPr>
        <w:ind w:firstLine="567"/>
        <w:jc w:val="both"/>
        <w:rPr>
          <w:rStyle w:val="FontStyle21"/>
          <w:sz w:val="22"/>
          <w:szCs w:val="22"/>
        </w:rPr>
      </w:pPr>
      <w:r w:rsidRPr="005C6F9A">
        <w:rPr>
          <w:snapToGrid w:val="0"/>
          <w:sz w:val="22"/>
          <w:szCs w:val="22"/>
        </w:rPr>
        <w:t>1.1. Административный регламент предоставления муниципальной услуги «Исключение жилых помещений из специализированного жилищного фонда и жилищного фонда коммерческ</w:t>
      </w:r>
      <w:r w:rsidRPr="005C6F9A">
        <w:rPr>
          <w:snapToGrid w:val="0"/>
          <w:sz w:val="22"/>
          <w:szCs w:val="22"/>
        </w:rPr>
        <w:t>о</w:t>
      </w:r>
      <w:r w:rsidRPr="005C6F9A">
        <w:rPr>
          <w:snapToGrid w:val="0"/>
          <w:sz w:val="22"/>
          <w:szCs w:val="22"/>
        </w:rPr>
        <w:t>го использования»</w:t>
      </w:r>
      <w:r w:rsidRPr="005C6F9A">
        <w:rPr>
          <w:sz w:val="22"/>
          <w:szCs w:val="22"/>
        </w:rPr>
        <w:t xml:space="preserve"> </w:t>
      </w:r>
      <w:r w:rsidRPr="005C6F9A">
        <w:rPr>
          <w:rStyle w:val="FontStyle21"/>
          <w:sz w:val="22"/>
          <w:szCs w:val="22"/>
        </w:rPr>
        <w:t>определяет порядок, сроки и последовательность де</w:t>
      </w:r>
      <w:r w:rsidRPr="005C6F9A">
        <w:rPr>
          <w:rStyle w:val="FontStyle21"/>
          <w:sz w:val="22"/>
          <w:szCs w:val="22"/>
        </w:rPr>
        <w:t>й</w:t>
      </w:r>
      <w:r w:rsidRPr="005C6F9A">
        <w:rPr>
          <w:rStyle w:val="FontStyle21"/>
          <w:sz w:val="22"/>
          <w:szCs w:val="22"/>
        </w:rPr>
        <w:t>ствий (административных процедур) при предоставлении муниципальной услуги.</w:t>
      </w:r>
      <w:r w:rsidRPr="005C6F9A">
        <w:rPr>
          <w:sz w:val="22"/>
          <w:szCs w:val="22"/>
        </w:rPr>
        <w:t xml:space="preserve"> Разр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>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ее получения.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1.2. Предоставление муниципальной услуги осуществляется отделом по управлению м</w:t>
      </w:r>
      <w:r w:rsidRPr="005C6F9A">
        <w:rPr>
          <w:sz w:val="22"/>
          <w:szCs w:val="22"/>
        </w:rPr>
        <w:t>у</w:t>
      </w:r>
      <w:r w:rsidRPr="005C6F9A">
        <w:rPr>
          <w:sz w:val="22"/>
          <w:szCs w:val="22"/>
        </w:rPr>
        <w:t>ниципальным имуществом и жилищно-социальным вопросам администрации Бодайбинского г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>родского поселения.</w:t>
      </w:r>
    </w:p>
    <w:p w:rsidR="00E13630" w:rsidRPr="005C6F9A" w:rsidRDefault="00E13630" w:rsidP="00E1363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13630" w:rsidRPr="005C6F9A" w:rsidRDefault="00E13630" w:rsidP="00E13630">
      <w:pPr>
        <w:jc w:val="center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2. Стандарт предоставления муниципальной услуги</w:t>
      </w:r>
    </w:p>
    <w:p w:rsidR="00E13630" w:rsidRPr="005C6F9A" w:rsidRDefault="00E13630" w:rsidP="00E13630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5C6F9A">
        <w:rPr>
          <w:b/>
          <w:sz w:val="22"/>
          <w:szCs w:val="22"/>
        </w:rPr>
        <w:t>2.1. Наименование муниципальной услуги</w:t>
      </w:r>
      <w:r w:rsidRPr="005C6F9A">
        <w:rPr>
          <w:sz w:val="22"/>
          <w:szCs w:val="22"/>
        </w:rPr>
        <w:t xml:space="preserve"> – «Исключение жилых помещений из специ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>лизированного жилищного фонда и жилищного фонда коммерческого использов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 xml:space="preserve">ния» (далее по тексту - муниципальная услуга). </w:t>
      </w:r>
    </w:p>
    <w:p w:rsidR="00E13630" w:rsidRPr="005C6F9A" w:rsidRDefault="00E13630" w:rsidP="00E13630">
      <w:pPr>
        <w:ind w:firstLine="567"/>
        <w:jc w:val="both"/>
        <w:rPr>
          <w:b/>
          <w:snapToGrid w:val="0"/>
          <w:sz w:val="22"/>
          <w:szCs w:val="22"/>
        </w:rPr>
      </w:pPr>
      <w:r w:rsidRPr="005C6F9A">
        <w:rPr>
          <w:b/>
          <w:snapToGrid w:val="0"/>
          <w:sz w:val="22"/>
          <w:szCs w:val="22"/>
        </w:rPr>
        <w:t>2.2. Наименование органа, предоставляющего муниципальную услугу.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rStyle w:val="FontStyle21"/>
          <w:sz w:val="22"/>
          <w:szCs w:val="22"/>
        </w:rPr>
        <w:t xml:space="preserve">Муниципальная услуга </w:t>
      </w:r>
      <w:r w:rsidRPr="005C6F9A">
        <w:rPr>
          <w:sz w:val="22"/>
          <w:szCs w:val="22"/>
        </w:rPr>
        <w:t>п</w:t>
      </w:r>
      <w:r w:rsidRPr="005C6F9A">
        <w:rPr>
          <w:rStyle w:val="FontStyle21"/>
          <w:sz w:val="22"/>
          <w:szCs w:val="22"/>
        </w:rPr>
        <w:t>редоставляется</w:t>
      </w:r>
      <w:r w:rsidRPr="005C6F9A">
        <w:rPr>
          <w:sz w:val="22"/>
          <w:szCs w:val="22"/>
        </w:rPr>
        <w:t xml:space="preserve"> администрацией Бодайбинского городского посел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 xml:space="preserve">ния, а непосредственно отделом по управлению муниципальным имуществом и жилищно-социальным вопросам (далее по тексту – отдел) по адресу: 666904, Иркутская область, г. Бодайбо, ул. 30 лет Победы, 3, кабинет </w:t>
      </w:r>
      <w:proofErr w:type="gramStart"/>
      <w:r w:rsidRPr="005C6F9A">
        <w:rPr>
          <w:sz w:val="22"/>
          <w:szCs w:val="22"/>
        </w:rPr>
        <w:t>215,  тел.</w:t>
      </w:r>
      <w:proofErr w:type="gramEnd"/>
      <w:r w:rsidRPr="005C6F9A">
        <w:rPr>
          <w:sz w:val="22"/>
          <w:szCs w:val="22"/>
        </w:rPr>
        <w:t xml:space="preserve"> 8(39561) 5-22-24, 5-30-62 (доб. 209).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Информация о порядке предоставления муниципальной услуги предоставляется непосре</w:t>
      </w:r>
      <w:r w:rsidRPr="005C6F9A">
        <w:rPr>
          <w:sz w:val="22"/>
          <w:szCs w:val="22"/>
        </w:rPr>
        <w:t>д</w:t>
      </w:r>
      <w:r w:rsidRPr="005C6F9A">
        <w:rPr>
          <w:sz w:val="22"/>
          <w:szCs w:val="22"/>
        </w:rPr>
        <w:t>ственно в отделе, а также путем размещения информации о почтовом адресе, справочных телеф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 xml:space="preserve">нах, </w:t>
      </w:r>
      <w:proofErr w:type="gramStart"/>
      <w:r w:rsidRPr="005C6F9A">
        <w:rPr>
          <w:sz w:val="22"/>
          <w:szCs w:val="22"/>
        </w:rPr>
        <w:t>факсах,  адресах</w:t>
      </w:r>
      <w:proofErr w:type="gramEnd"/>
      <w:r w:rsidRPr="005C6F9A">
        <w:rPr>
          <w:sz w:val="22"/>
          <w:szCs w:val="22"/>
        </w:rPr>
        <w:t xml:space="preserve"> электронной почты, режиме работы администр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 xml:space="preserve">ции, на официальном сайте администрации Бодайбинского городского поселения: </w:t>
      </w:r>
      <w:hyperlink r:id="rId4" w:history="1">
        <w:r w:rsidRPr="005C6F9A">
          <w:rPr>
            <w:rStyle w:val="a3"/>
            <w:sz w:val="22"/>
            <w:szCs w:val="22"/>
          </w:rPr>
          <w:t>http://www.</w:t>
        </w:r>
        <w:proofErr w:type="spellStart"/>
        <w:r w:rsidRPr="005C6F9A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5C6F9A">
          <w:rPr>
            <w:rStyle w:val="a3"/>
            <w:sz w:val="22"/>
            <w:szCs w:val="22"/>
          </w:rPr>
          <w:t>-</w:t>
        </w:r>
        <w:proofErr w:type="spellStart"/>
        <w:r w:rsidRPr="005C6F9A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5C6F9A">
          <w:rPr>
            <w:rStyle w:val="a3"/>
            <w:sz w:val="22"/>
            <w:szCs w:val="22"/>
          </w:rPr>
          <w:t>.</w:t>
        </w:r>
        <w:proofErr w:type="spellStart"/>
        <w:r w:rsidRPr="005C6F9A">
          <w:rPr>
            <w:rStyle w:val="a3"/>
            <w:sz w:val="22"/>
            <w:szCs w:val="22"/>
          </w:rPr>
          <w:t>ru</w:t>
        </w:r>
        <w:proofErr w:type="spellEnd"/>
      </w:hyperlink>
      <w:r w:rsidRPr="005C6F9A">
        <w:rPr>
          <w:sz w:val="22"/>
          <w:szCs w:val="22"/>
        </w:rPr>
        <w:t>.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График работы: понедельник с 8.00 до 17.00 часов, вторник – пятница с 8.00 до 16.00 часов. Обеденный перерыв с 12.00 до 13.00 часов. Суббота и воскресенье - выходные дни.</w:t>
      </w:r>
    </w:p>
    <w:p w:rsidR="00E13630" w:rsidRPr="005C6F9A" w:rsidRDefault="00E13630" w:rsidP="00E13630">
      <w:pPr>
        <w:pStyle w:val="NormalWeb"/>
        <w:spacing w:before="0" w:after="0"/>
        <w:ind w:firstLine="567"/>
        <w:jc w:val="both"/>
        <w:rPr>
          <w:color w:val="auto"/>
          <w:sz w:val="22"/>
          <w:szCs w:val="22"/>
        </w:rPr>
      </w:pPr>
      <w:r w:rsidRPr="005C6F9A">
        <w:rPr>
          <w:color w:val="auto"/>
          <w:sz w:val="22"/>
          <w:szCs w:val="22"/>
        </w:rPr>
        <w:t>Приемные дни и часы отдела: понедельник, вторник, четверг с 13.00 до 16.00 ч</w:t>
      </w:r>
      <w:r w:rsidRPr="005C6F9A">
        <w:rPr>
          <w:color w:val="auto"/>
          <w:sz w:val="22"/>
          <w:szCs w:val="22"/>
        </w:rPr>
        <w:t>а</w:t>
      </w:r>
      <w:r w:rsidRPr="005C6F9A">
        <w:rPr>
          <w:color w:val="auto"/>
          <w:sz w:val="22"/>
          <w:szCs w:val="22"/>
        </w:rPr>
        <w:t xml:space="preserve">сов. </w:t>
      </w:r>
    </w:p>
    <w:p w:rsidR="00E13630" w:rsidRPr="005C6F9A" w:rsidRDefault="00E13630" w:rsidP="00E13630">
      <w:pPr>
        <w:ind w:firstLine="54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Почтовый адрес для направления заявлений о предоставлении муниципальной услуги с пр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 xml:space="preserve">лагаемыми документами: 666904, Иркутская область, </w:t>
      </w:r>
      <w:proofErr w:type="spellStart"/>
      <w:r w:rsidRPr="005C6F9A">
        <w:rPr>
          <w:sz w:val="22"/>
          <w:szCs w:val="22"/>
        </w:rPr>
        <w:t>г.Бодайбо</w:t>
      </w:r>
      <w:proofErr w:type="spellEnd"/>
      <w:r w:rsidRPr="005C6F9A">
        <w:rPr>
          <w:sz w:val="22"/>
          <w:szCs w:val="22"/>
        </w:rPr>
        <w:t>, ул. 30 лет Поб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 xml:space="preserve">ды, 3; справочные телефоны (39561)5-22-24, 5-30-62; адрес электронной почты: </w:t>
      </w:r>
      <w:r w:rsidRPr="005C6F9A">
        <w:rPr>
          <w:sz w:val="22"/>
          <w:szCs w:val="22"/>
          <w:lang w:val="en-US"/>
        </w:rPr>
        <w:t>i</w:t>
      </w:r>
      <w:r w:rsidRPr="005C6F9A">
        <w:rPr>
          <w:sz w:val="22"/>
          <w:szCs w:val="22"/>
          <w:lang w:val="en-US"/>
        </w:rPr>
        <w:t>n</w:t>
      </w:r>
      <w:r w:rsidRPr="005C6F9A">
        <w:rPr>
          <w:sz w:val="22"/>
          <w:szCs w:val="22"/>
          <w:lang w:val="en-US"/>
        </w:rPr>
        <w:t>fo</w:t>
      </w:r>
      <w:r w:rsidRPr="005C6F9A">
        <w:rPr>
          <w:sz w:val="22"/>
          <w:szCs w:val="22"/>
        </w:rPr>
        <w:t>@</w:t>
      </w:r>
      <w:proofErr w:type="spellStart"/>
      <w:r w:rsidRPr="005C6F9A">
        <w:rPr>
          <w:sz w:val="22"/>
          <w:szCs w:val="22"/>
          <w:lang w:val="en-US"/>
        </w:rPr>
        <w:t>uprava</w:t>
      </w:r>
      <w:proofErr w:type="spellEnd"/>
      <w:r w:rsidRPr="005C6F9A">
        <w:rPr>
          <w:sz w:val="22"/>
          <w:szCs w:val="22"/>
        </w:rPr>
        <w:t>-</w:t>
      </w:r>
      <w:proofErr w:type="spellStart"/>
      <w:r w:rsidRPr="005C6F9A">
        <w:rPr>
          <w:sz w:val="22"/>
          <w:szCs w:val="22"/>
          <w:lang w:val="en-US"/>
        </w:rPr>
        <w:t>bodaibo</w:t>
      </w:r>
      <w:proofErr w:type="spellEnd"/>
      <w:r w:rsidRPr="005C6F9A">
        <w:rPr>
          <w:sz w:val="22"/>
          <w:szCs w:val="22"/>
        </w:rPr>
        <w:t>.</w:t>
      </w:r>
      <w:proofErr w:type="spellStart"/>
      <w:r w:rsidRPr="005C6F9A">
        <w:rPr>
          <w:sz w:val="22"/>
          <w:szCs w:val="22"/>
          <w:lang w:val="en-US"/>
        </w:rPr>
        <w:t>ru</w:t>
      </w:r>
      <w:proofErr w:type="spellEnd"/>
      <w:r w:rsidRPr="005C6F9A">
        <w:rPr>
          <w:sz w:val="22"/>
          <w:szCs w:val="22"/>
        </w:rPr>
        <w:t>.</w:t>
      </w:r>
    </w:p>
    <w:p w:rsidR="00E13630" w:rsidRPr="005C6F9A" w:rsidRDefault="00E13630" w:rsidP="00E1363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Сведения о графике работы отдела администрации сообщаются по телефонам 8(93561) 5-22-24, 5-30-62.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bCs/>
          <w:sz w:val="22"/>
          <w:szCs w:val="22"/>
        </w:rPr>
        <w:t>Получателем муниципальной услуги являются физические или юридические лица, обрати</w:t>
      </w:r>
      <w:r w:rsidRPr="005C6F9A">
        <w:rPr>
          <w:bCs/>
          <w:sz w:val="22"/>
          <w:szCs w:val="22"/>
        </w:rPr>
        <w:t>в</w:t>
      </w:r>
      <w:r w:rsidRPr="005C6F9A">
        <w:rPr>
          <w:bCs/>
          <w:sz w:val="22"/>
          <w:szCs w:val="22"/>
        </w:rPr>
        <w:t>шиеся в администрацию Бодайбинского городского поселения за предоставлением муниципал</w:t>
      </w:r>
      <w:r w:rsidRPr="005C6F9A">
        <w:rPr>
          <w:bCs/>
          <w:sz w:val="22"/>
          <w:szCs w:val="22"/>
        </w:rPr>
        <w:t>ь</w:t>
      </w:r>
      <w:r w:rsidRPr="005C6F9A">
        <w:rPr>
          <w:bCs/>
          <w:sz w:val="22"/>
          <w:szCs w:val="22"/>
        </w:rPr>
        <w:t>ной услуги.</w:t>
      </w:r>
    </w:p>
    <w:p w:rsidR="00E13630" w:rsidRPr="005C6F9A" w:rsidRDefault="00E13630" w:rsidP="00E13630">
      <w:pPr>
        <w:tabs>
          <w:tab w:val="left" w:pos="1701"/>
        </w:tabs>
        <w:ind w:firstLine="567"/>
        <w:jc w:val="both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2.3. Результат предоставления муниципальной услуги.</w:t>
      </w:r>
    </w:p>
    <w:p w:rsidR="00E13630" w:rsidRPr="005C6F9A" w:rsidRDefault="00E13630" w:rsidP="00E13630">
      <w:pPr>
        <w:tabs>
          <w:tab w:val="left" w:pos="1701"/>
        </w:tabs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Конечным результатом предоставления муниципальной услуги является: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выдача решения об исключении жилого помещения из специализированного жилищного фонда и жилищного фонда коммерческого использования;</w:t>
      </w:r>
    </w:p>
    <w:p w:rsidR="00E13630" w:rsidRPr="005C6F9A" w:rsidRDefault="00E13630" w:rsidP="00E13630">
      <w:pPr>
        <w:ind w:firstLine="567"/>
        <w:rPr>
          <w:sz w:val="22"/>
          <w:szCs w:val="22"/>
        </w:rPr>
      </w:pPr>
      <w:r w:rsidRPr="005C6F9A">
        <w:rPr>
          <w:sz w:val="22"/>
          <w:szCs w:val="22"/>
        </w:rPr>
        <w:t>- уведомление об отказе в предоставлении муниципальной услуги.</w:t>
      </w:r>
    </w:p>
    <w:p w:rsidR="00E13630" w:rsidRPr="005C6F9A" w:rsidRDefault="00E13630" w:rsidP="00E13630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sz w:val="22"/>
          <w:szCs w:val="22"/>
        </w:rPr>
      </w:pPr>
      <w:r w:rsidRPr="005C6F9A">
        <w:rPr>
          <w:rStyle w:val="FontStyle21"/>
          <w:b/>
          <w:sz w:val="22"/>
          <w:szCs w:val="22"/>
        </w:rPr>
        <w:t>2.4. Срок предоставления муниципальной услуги</w:t>
      </w:r>
      <w:r w:rsidRPr="005C6F9A">
        <w:rPr>
          <w:rStyle w:val="FontStyle21"/>
          <w:sz w:val="22"/>
          <w:szCs w:val="22"/>
        </w:rPr>
        <w:t xml:space="preserve">. </w:t>
      </w:r>
    </w:p>
    <w:p w:rsidR="00E13630" w:rsidRPr="005C6F9A" w:rsidRDefault="00E13630" w:rsidP="00E13630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5C6F9A">
        <w:rPr>
          <w:rStyle w:val="FontStyle21"/>
          <w:sz w:val="22"/>
          <w:szCs w:val="22"/>
        </w:rPr>
        <w:t xml:space="preserve">Максимальный срок предоставления муниципальной услуги – 30 дней. </w:t>
      </w:r>
    </w:p>
    <w:p w:rsidR="00E13630" w:rsidRPr="005C6F9A" w:rsidRDefault="00E13630" w:rsidP="00E13630">
      <w:pPr>
        <w:ind w:firstLine="567"/>
        <w:jc w:val="both"/>
        <w:rPr>
          <w:b/>
          <w:sz w:val="22"/>
          <w:szCs w:val="22"/>
        </w:rPr>
      </w:pPr>
      <w:r w:rsidRPr="005C6F9A">
        <w:rPr>
          <w:rStyle w:val="FontStyle21"/>
          <w:b/>
          <w:sz w:val="22"/>
          <w:szCs w:val="22"/>
        </w:rPr>
        <w:t xml:space="preserve">2.5. </w:t>
      </w:r>
      <w:r w:rsidRPr="005C6F9A">
        <w:rPr>
          <w:b/>
          <w:sz w:val="22"/>
          <w:szCs w:val="22"/>
        </w:rPr>
        <w:t xml:space="preserve">Правовые основания для предоставления муниципальной услуги: 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Федеральный закон от 02.05.2006 г. № 59-ФЗ «О порядке рассмотрения обращений гра</w:t>
      </w:r>
      <w:r w:rsidRPr="005C6F9A">
        <w:rPr>
          <w:sz w:val="22"/>
          <w:szCs w:val="22"/>
        </w:rPr>
        <w:t>ж</w:t>
      </w:r>
      <w:r w:rsidRPr="005C6F9A">
        <w:rPr>
          <w:sz w:val="22"/>
          <w:szCs w:val="22"/>
        </w:rPr>
        <w:t>дан Российской Федерации» (с изменениями и дополнениями);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lastRenderedPageBreak/>
        <w:t>- Федеральный закон от 27.07.</w:t>
      </w:r>
      <w:smartTag w:uri="urn:schemas-microsoft-com:office:smarttags" w:element="metricconverter">
        <w:smartTagPr>
          <w:attr w:name="ProductID" w:val="2010 г"/>
        </w:smartTagPr>
        <w:r w:rsidRPr="005C6F9A">
          <w:rPr>
            <w:sz w:val="22"/>
            <w:szCs w:val="22"/>
          </w:rPr>
          <w:t>2010 г</w:t>
        </w:r>
      </w:smartTag>
      <w:r w:rsidRPr="005C6F9A">
        <w:rPr>
          <w:sz w:val="22"/>
          <w:szCs w:val="22"/>
        </w:rPr>
        <w:t>. № 210-ФЗ «Об организации предоставления госуда</w:t>
      </w:r>
      <w:r w:rsidRPr="005C6F9A">
        <w:rPr>
          <w:sz w:val="22"/>
          <w:szCs w:val="22"/>
        </w:rPr>
        <w:t>р</w:t>
      </w:r>
      <w:r w:rsidRPr="005C6F9A">
        <w:rPr>
          <w:sz w:val="22"/>
          <w:szCs w:val="22"/>
        </w:rPr>
        <w:t>ственных и муниципальных услуг»;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Жилищный Кодекс Российской Федерации (с изменениями и дополнениями);</w:t>
      </w:r>
    </w:p>
    <w:p w:rsidR="00E13630" w:rsidRPr="005C6F9A" w:rsidRDefault="00E13630" w:rsidP="00E13630">
      <w:pPr>
        <w:ind w:firstLine="54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 xml:space="preserve"> - Федеральный закон от 06.10.2003 г. № 131-ФЗ «Об общих принципах организации местн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>го самоуправления в Российской Федерации» (с изменениями и дополнениями);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Устав Бодайбинского муниципального образования (с изменениями и дополнени</w:t>
      </w:r>
      <w:r w:rsidRPr="005C6F9A">
        <w:rPr>
          <w:sz w:val="22"/>
          <w:szCs w:val="22"/>
        </w:rPr>
        <w:t>я</w:t>
      </w:r>
      <w:r w:rsidRPr="005C6F9A">
        <w:rPr>
          <w:sz w:val="22"/>
          <w:szCs w:val="22"/>
        </w:rPr>
        <w:t>ми);</w:t>
      </w:r>
    </w:p>
    <w:p w:rsidR="00E13630" w:rsidRPr="005C6F9A" w:rsidRDefault="00E13630" w:rsidP="00E13630">
      <w:pPr>
        <w:ind w:firstLine="567"/>
        <w:jc w:val="both"/>
        <w:rPr>
          <w:rStyle w:val="FontStyle21"/>
          <w:sz w:val="22"/>
          <w:szCs w:val="22"/>
        </w:rPr>
      </w:pPr>
      <w:r w:rsidRPr="005C6F9A">
        <w:rPr>
          <w:sz w:val="22"/>
          <w:szCs w:val="22"/>
        </w:rPr>
        <w:t>- Положение о порядке управления и распоряжения муниципальной собственностью Бода</w:t>
      </w:r>
      <w:r w:rsidRPr="005C6F9A">
        <w:rPr>
          <w:sz w:val="22"/>
          <w:szCs w:val="22"/>
        </w:rPr>
        <w:t>й</w:t>
      </w:r>
      <w:r w:rsidRPr="005C6F9A">
        <w:rPr>
          <w:sz w:val="22"/>
          <w:szCs w:val="22"/>
        </w:rPr>
        <w:t>бинского муниципального образования, утвержденное решением Думы Бодайби</w:t>
      </w:r>
      <w:r w:rsidRPr="005C6F9A">
        <w:rPr>
          <w:sz w:val="22"/>
          <w:szCs w:val="22"/>
        </w:rPr>
        <w:t>н</w:t>
      </w:r>
      <w:r w:rsidRPr="005C6F9A">
        <w:rPr>
          <w:sz w:val="22"/>
          <w:szCs w:val="22"/>
        </w:rPr>
        <w:t>ского городского поселения от 15.03.2006 г. № 30 (с изменениями и дополнениями).</w:t>
      </w:r>
    </w:p>
    <w:p w:rsidR="00E13630" w:rsidRPr="005C6F9A" w:rsidRDefault="00E13630" w:rsidP="00E13630">
      <w:pPr>
        <w:ind w:firstLine="567"/>
        <w:jc w:val="both"/>
        <w:rPr>
          <w:rStyle w:val="FontStyle21"/>
          <w:b/>
          <w:sz w:val="22"/>
          <w:szCs w:val="22"/>
        </w:rPr>
      </w:pPr>
      <w:r w:rsidRPr="005C6F9A">
        <w:rPr>
          <w:rStyle w:val="FontStyle21"/>
          <w:b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i/>
          <w:sz w:val="22"/>
          <w:szCs w:val="22"/>
        </w:rPr>
        <w:t xml:space="preserve">- </w:t>
      </w:r>
      <w:r w:rsidRPr="005C6F9A">
        <w:rPr>
          <w:sz w:val="22"/>
          <w:szCs w:val="22"/>
        </w:rPr>
        <w:t>заявление об исключении жилого помещения из специализированного жилищного фонда и жилищного фонда коммерческого использования, в котором указываются: адрес жилого помещ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ния, обоснование исключения жилого помещения из специализированного жилищного фонда;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копии паспортов нанимателя и членов его семьи (первая страница, страница рег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страции, страница заключения брака, страница дети), свидетельство о рождении ребе</w:t>
      </w:r>
      <w:r w:rsidRPr="005C6F9A">
        <w:rPr>
          <w:sz w:val="22"/>
          <w:szCs w:val="22"/>
        </w:rPr>
        <w:t>н</w:t>
      </w:r>
      <w:r w:rsidRPr="005C6F9A">
        <w:rPr>
          <w:sz w:val="22"/>
          <w:szCs w:val="22"/>
        </w:rPr>
        <w:t>ка;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документы, подтверждающие степень родства членов семьи (при необходимости);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справка с места жительства о составе семьи.</w:t>
      </w:r>
    </w:p>
    <w:p w:rsidR="00E13630" w:rsidRPr="005C6F9A" w:rsidRDefault="00E13630" w:rsidP="00E13630">
      <w:pPr>
        <w:pStyle w:val="BodyTextIndent"/>
        <w:ind w:firstLine="567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2.7. Перечень оснований для отказа в приеме документов, необходимых для предоста</w:t>
      </w:r>
      <w:r w:rsidRPr="005C6F9A">
        <w:rPr>
          <w:b/>
          <w:sz w:val="22"/>
          <w:szCs w:val="22"/>
        </w:rPr>
        <w:t>в</w:t>
      </w:r>
      <w:r w:rsidRPr="005C6F9A">
        <w:rPr>
          <w:b/>
          <w:sz w:val="22"/>
          <w:szCs w:val="22"/>
        </w:rPr>
        <w:t>ления муниципальной услуги.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2.7.1. Основанием для отказа в приеме документов является: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отсутствие в заявлении необходимых сведений, которые будут являться основанием для предоставления муниципальной услуги.</w:t>
      </w:r>
    </w:p>
    <w:p w:rsidR="00E13630" w:rsidRPr="005C6F9A" w:rsidRDefault="00E13630" w:rsidP="00E13630">
      <w:pPr>
        <w:ind w:firstLine="708"/>
        <w:jc w:val="both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2.8. Перечень оснований для отказа в предоставлении муниципальной услуги.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  <w:shd w:val="clear" w:color="auto" w:fill="FFFFFF"/>
        </w:rPr>
      </w:pPr>
      <w:r w:rsidRPr="005C6F9A">
        <w:rPr>
          <w:sz w:val="22"/>
          <w:szCs w:val="22"/>
          <w:shd w:val="clear" w:color="auto" w:fill="FFFFFF"/>
        </w:rPr>
        <w:t>Муниципальная услуга не оказывается, если: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представлены не все документы в соответствии с перечнем, указанным в п. 2.6. настоящ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 xml:space="preserve">го административного регламента </w:t>
      </w:r>
      <w:proofErr w:type="gramStart"/>
      <w:r w:rsidRPr="005C6F9A">
        <w:rPr>
          <w:sz w:val="22"/>
          <w:szCs w:val="22"/>
        </w:rPr>
        <w:t>в  полном</w:t>
      </w:r>
      <w:proofErr w:type="gramEnd"/>
      <w:r w:rsidRPr="005C6F9A">
        <w:rPr>
          <w:sz w:val="22"/>
          <w:szCs w:val="22"/>
        </w:rPr>
        <w:t xml:space="preserve"> объеме;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несоответствие заявления требованиям настоящего административного регламе</w:t>
      </w:r>
      <w:r w:rsidRPr="005C6F9A">
        <w:rPr>
          <w:sz w:val="22"/>
          <w:szCs w:val="22"/>
        </w:rPr>
        <w:t>н</w:t>
      </w:r>
      <w:r w:rsidRPr="005C6F9A">
        <w:rPr>
          <w:sz w:val="22"/>
          <w:szCs w:val="22"/>
        </w:rPr>
        <w:t>та.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Отказ в предоставлении муниципальной услуги не является препятствием для п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>вторного обращения заявителя после устранения причин, послуживших основанием для отказа.</w:t>
      </w:r>
    </w:p>
    <w:p w:rsidR="00E13630" w:rsidRPr="005C6F9A" w:rsidRDefault="00E13630" w:rsidP="00E13630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2.9. Предоставление муниципальной услуги осуществляется бесплатно.</w:t>
      </w:r>
    </w:p>
    <w:p w:rsidR="00E13630" w:rsidRPr="005C6F9A" w:rsidRDefault="00E13630" w:rsidP="00E13630">
      <w:pPr>
        <w:ind w:firstLine="540"/>
        <w:jc w:val="both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</w:t>
      </w:r>
      <w:r w:rsidRPr="005C6F9A">
        <w:rPr>
          <w:b/>
          <w:sz w:val="22"/>
          <w:szCs w:val="22"/>
        </w:rPr>
        <w:t>и</w:t>
      </w:r>
      <w:r w:rsidRPr="005C6F9A">
        <w:rPr>
          <w:b/>
          <w:sz w:val="22"/>
          <w:szCs w:val="22"/>
        </w:rPr>
        <w:t>пальной услуги.</w:t>
      </w:r>
    </w:p>
    <w:p w:rsidR="00E13630" w:rsidRPr="005C6F9A" w:rsidRDefault="00E13630" w:rsidP="00E13630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5C6F9A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15 минут.</w:t>
      </w:r>
    </w:p>
    <w:p w:rsidR="00E13630" w:rsidRPr="005C6F9A" w:rsidRDefault="00E13630" w:rsidP="00E13630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E13630" w:rsidRPr="005C6F9A" w:rsidRDefault="00E13630" w:rsidP="00E13630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В случае если устный ответ на поставленный вопрос не удовлетворил заявителя, с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>трудник отдела должен предложить заявителю обратиться за необходимой информацией в письменной форме.</w:t>
      </w:r>
    </w:p>
    <w:p w:rsidR="00E13630" w:rsidRPr="005C6F9A" w:rsidRDefault="00E13630" w:rsidP="00E136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Рассмотрение письменных обращений граждан по вопросам предоставления мун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ципальной услуги осуществляется в соответствии с Федеральным законом от 02.05.2006 г. № 59-ФЗ «О п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 xml:space="preserve">рядке рассмотрения обращений граждан Российской Федерации». </w:t>
      </w:r>
    </w:p>
    <w:p w:rsidR="00E13630" w:rsidRPr="005C6F9A" w:rsidRDefault="00E13630" w:rsidP="00E136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Рассмотрение письменных обращений юридических лиц по вопросам предоставления мун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ципальной услуги осуществляется в порядке, аналогичном для рассмотрения о</w:t>
      </w:r>
      <w:r w:rsidRPr="005C6F9A">
        <w:rPr>
          <w:sz w:val="22"/>
          <w:szCs w:val="22"/>
        </w:rPr>
        <w:t>б</w:t>
      </w:r>
      <w:r w:rsidRPr="005C6F9A">
        <w:rPr>
          <w:sz w:val="22"/>
          <w:szCs w:val="22"/>
        </w:rPr>
        <w:t>ращений граждан.</w:t>
      </w:r>
    </w:p>
    <w:p w:rsidR="00E13630" w:rsidRPr="005C6F9A" w:rsidRDefault="00E13630" w:rsidP="00E13630">
      <w:pPr>
        <w:ind w:firstLine="708"/>
        <w:jc w:val="both"/>
        <w:rPr>
          <w:b/>
          <w:sz w:val="22"/>
          <w:szCs w:val="22"/>
          <w:lang/>
        </w:rPr>
      </w:pPr>
      <w:r w:rsidRPr="005C6F9A">
        <w:rPr>
          <w:b/>
          <w:sz w:val="22"/>
          <w:szCs w:val="22"/>
        </w:rPr>
        <w:t xml:space="preserve">2.11. </w:t>
      </w:r>
      <w:r w:rsidRPr="005C6F9A">
        <w:rPr>
          <w:b/>
          <w:sz w:val="22"/>
          <w:szCs w:val="22"/>
          <w:lang/>
        </w:rPr>
        <w:t>Срок регистрации запроса заявителя о предоставлении муниципальной услуги.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  <w:lang/>
        </w:rPr>
      </w:pPr>
      <w:r w:rsidRPr="005C6F9A">
        <w:rPr>
          <w:sz w:val="22"/>
          <w:szCs w:val="22"/>
          <w:lang/>
        </w:rPr>
        <w:t>Прием, первичная проверка и регистрация заявления и приложенных к нему док</w:t>
      </w:r>
      <w:r w:rsidRPr="005C6F9A">
        <w:rPr>
          <w:sz w:val="22"/>
          <w:szCs w:val="22"/>
          <w:lang/>
        </w:rPr>
        <w:t>у</w:t>
      </w:r>
      <w:r w:rsidRPr="005C6F9A">
        <w:rPr>
          <w:sz w:val="22"/>
          <w:szCs w:val="22"/>
          <w:lang/>
        </w:rPr>
        <w:t>ментов - 4 часа.</w:t>
      </w:r>
    </w:p>
    <w:p w:rsidR="00E13630" w:rsidRPr="005C6F9A" w:rsidRDefault="00E13630" w:rsidP="00E13630">
      <w:pPr>
        <w:ind w:firstLine="567"/>
        <w:jc w:val="both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</w:t>
      </w:r>
    </w:p>
    <w:p w:rsidR="00E13630" w:rsidRPr="005C6F9A" w:rsidRDefault="00E13630" w:rsidP="00E13630">
      <w:pPr>
        <w:pStyle w:val="BodyTextIndent"/>
        <w:ind w:firstLine="567"/>
        <w:rPr>
          <w:sz w:val="22"/>
          <w:szCs w:val="22"/>
        </w:rPr>
      </w:pPr>
      <w:r w:rsidRPr="005C6F9A">
        <w:rPr>
          <w:sz w:val="22"/>
          <w:szCs w:val="22"/>
        </w:rPr>
        <w:lastRenderedPageBreak/>
        <w:t>Помещение для приема заявителей должно соответствовать санитарным нормам и правилам пожарной безопасности.</w:t>
      </w:r>
    </w:p>
    <w:p w:rsidR="00E13630" w:rsidRPr="005C6F9A" w:rsidRDefault="00E13630" w:rsidP="00E13630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 xml:space="preserve">Рабочее место сотрудника отдела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E13630" w:rsidRPr="005C6F9A" w:rsidRDefault="00E13630" w:rsidP="00E13630">
      <w:pPr>
        <w:pStyle w:val="BodyTextIndent"/>
        <w:ind w:firstLine="567"/>
        <w:rPr>
          <w:sz w:val="22"/>
          <w:szCs w:val="22"/>
        </w:rPr>
      </w:pPr>
      <w:r w:rsidRPr="005C6F9A">
        <w:rPr>
          <w:sz w:val="22"/>
          <w:szCs w:val="22"/>
        </w:rPr>
        <w:t>В целях обеспечения конфиденциальности сведений о заявителе одновременно ведется пр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ем только одного заявителя, за исключением случаев коллективного обращения.</w:t>
      </w:r>
    </w:p>
    <w:p w:rsidR="00E13630" w:rsidRPr="005C6F9A" w:rsidRDefault="00E13630" w:rsidP="00E13630">
      <w:pPr>
        <w:pStyle w:val="BodyTextIndent"/>
        <w:ind w:firstLine="567"/>
        <w:rPr>
          <w:sz w:val="22"/>
          <w:szCs w:val="22"/>
        </w:rPr>
      </w:pPr>
      <w:r w:rsidRPr="005C6F9A">
        <w:rPr>
          <w:sz w:val="22"/>
          <w:szCs w:val="22"/>
        </w:rPr>
        <w:t>Информация о предоставлении муниципальной услуги, образец заполнения заявления, пер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чень документов для предоставления муниципальной услуги размещены на стенде в здании адм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нистрации Бодайбинского городского поселения.</w:t>
      </w:r>
    </w:p>
    <w:p w:rsidR="00E13630" w:rsidRPr="005C6F9A" w:rsidRDefault="00E13630" w:rsidP="00E13630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5C6F9A">
        <w:rPr>
          <w:rFonts w:ascii="Times New Roman" w:hAnsi="Times New Roman"/>
          <w:b/>
          <w:sz w:val="22"/>
          <w:szCs w:val="22"/>
        </w:rPr>
        <w:t>2.13. Показатели доступности и качества муниципальных услуг.</w:t>
      </w:r>
    </w:p>
    <w:p w:rsidR="00E13630" w:rsidRPr="005C6F9A" w:rsidRDefault="00E13630" w:rsidP="00E13630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>Показателями доступности и качества муниципальной услуги являются:</w:t>
      </w:r>
    </w:p>
    <w:p w:rsidR="00E13630" w:rsidRPr="005C6F9A" w:rsidRDefault="00E13630" w:rsidP="00E13630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>- соблюдение сроков предоставления муниципальной услуги;</w:t>
      </w:r>
    </w:p>
    <w:p w:rsidR="00E13630" w:rsidRPr="005C6F9A" w:rsidRDefault="00E13630" w:rsidP="00E13630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>- своевременное, полное информирование о муниципальной услуге посредством форм информирования, предусмотренных настоящим административным регламентом;</w:t>
      </w:r>
    </w:p>
    <w:p w:rsidR="00E13630" w:rsidRPr="005C6F9A" w:rsidRDefault="00E13630" w:rsidP="00E13630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>-обоснованность отказов в предоставлении муниципальной услуги;</w:t>
      </w:r>
    </w:p>
    <w:p w:rsidR="00E13630" w:rsidRPr="005C6F9A" w:rsidRDefault="00E13630" w:rsidP="00E13630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</w:t>
      </w:r>
      <w:r w:rsidRPr="005C6F9A">
        <w:rPr>
          <w:rFonts w:ascii="Times New Roman" w:hAnsi="Times New Roman"/>
          <w:sz w:val="22"/>
          <w:szCs w:val="22"/>
        </w:rPr>
        <w:t>а</w:t>
      </w:r>
      <w:r w:rsidRPr="005C6F9A">
        <w:rPr>
          <w:rFonts w:ascii="Times New Roman" w:hAnsi="Times New Roman"/>
          <w:sz w:val="22"/>
          <w:szCs w:val="22"/>
        </w:rPr>
        <w:t>сти описания в них административных действий, профессиональных знаний и навыков.</w:t>
      </w:r>
    </w:p>
    <w:p w:rsidR="00E13630" w:rsidRPr="005C6F9A" w:rsidRDefault="00E13630" w:rsidP="00E13630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b/>
          <w:sz w:val="22"/>
          <w:szCs w:val="22"/>
        </w:rPr>
        <w:t>2.14. При поступлении в отдел запроса по электронной почте</w:t>
      </w:r>
      <w:r w:rsidRPr="005C6F9A">
        <w:rPr>
          <w:rFonts w:ascii="Times New Roman" w:hAnsi="Times New Roman"/>
          <w:sz w:val="22"/>
          <w:szCs w:val="22"/>
        </w:rPr>
        <w:t xml:space="preserve"> (при наличии данного вида связи) с указанием адреса электронной почты и (или) почтового адреса заявителя ему направляется 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E13630" w:rsidRPr="005C6F9A" w:rsidRDefault="00E13630" w:rsidP="00E13630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>Принятый к рассмотрению запрос распечатывается на бумажном носителе, и дальнейшая работа с ним ведется в установленном для письменного запроса порядке.</w:t>
      </w:r>
    </w:p>
    <w:p w:rsidR="00E13630" w:rsidRPr="005C6F9A" w:rsidRDefault="00E13630" w:rsidP="00E13630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>Если запрос заявителя требует предоставления конфиденциальной информации, заявителю рекомендуется лично обратиться в отдел администрации, чтобы подтвердить свои права на запрашиваемую информацию.</w:t>
      </w:r>
    </w:p>
    <w:p w:rsidR="00E13630" w:rsidRPr="005C6F9A" w:rsidRDefault="00E13630" w:rsidP="00E13630">
      <w:pPr>
        <w:rPr>
          <w:b/>
          <w:sz w:val="22"/>
          <w:szCs w:val="22"/>
        </w:rPr>
      </w:pPr>
    </w:p>
    <w:p w:rsidR="00E13630" w:rsidRPr="005C6F9A" w:rsidRDefault="00E13630" w:rsidP="00E13630">
      <w:pPr>
        <w:jc w:val="center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3. Состав, последовательность и сроки выполнения административных процедур, требов</w:t>
      </w:r>
      <w:r w:rsidRPr="005C6F9A">
        <w:rPr>
          <w:b/>
          <w:sz w:val="22"/>
          <w:szCs w:val="22"/>
        </w:rPr>
        <w:t>а</w:t>
      </w:r>
      <w:r w:rsidRPr="005C6F9A">
        <w:rPr>
          <w:b/>
          <w:sz w:val="22"/>
          <w:szCs w:val="22"/>
        </w:rPr>
        <w:t xml:space="preserve">ния к порядку их выполнения, в том числе особенности выполнения </w:t>
      </w:r>
    </w:p>
    <w:p w:rsidR="00E13630" w:rsidRPr="005C6F9A" w:rsidRDefault="00E13630" w:rsidP="00E13630">
      <w:pPr>
        <w:jc w:val="center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админ</w:t>
      </w:r>
      <w:r w:rsidRPr="005C6F9A">
        <w:rPr>
          <w:b/>
          <w:sz w:val="22"/>
          <w:szCs w:val="22"/>
        </w:rPr>
        <w:t>и</w:t>
      </w:r>
      <w:r w:rsidRPr="005C6F9A">
        <w:rPr>
          <w:b/>
          <w:sz w:val="22"/>
          <w:szCs w:val="22"/>
        </w:rPr>
        <w:t>стративных процедур в электронной форме</w:t>
      </w:r>
    </w:p>
    <w:p w:rsidR="00E13630" w:rsidRPr="005C6F9A" w:rsidRDefault="00E13630" w:rsidP="00E13630">
      <w:pPr>
        <w:ind w:firstLine="567"/>
        <w:jc w:val="both"/>
        <w:rPr>
          <w:bCs/>
          <w:sz w:val="22"/>
          <w:szCs w:val="22"/>
        </w:rPr>
      </w:pPr>
      <w:r w:rsidRPr="005C6F9A">
        <w:rPr>
          <w:bCs/>
          <w:sz w:val="22"/>
          <w:szCs w:val="22"/>
        </w:rPr>
        <w:t>Последовательность выполнения административных процедур при предоставлении муниц</w:t>
      </w:r>
      <w:r w:rsidRPr="005C6F9A">
        <w:rPr>
          <w:bCs/>
          <w:sz w:val="22"/>
          <w:szCs w:val="22"/>
        </w:rPr>
        <w:t>и</w:t>
      </w:r>
      <w:r w:rsidRPr="005C6F9A">
        <w:rPr>
          <w:bCs/>
          <w:sz w:val="22"/>
          <w:szCs w:val="22"/>
        </w:rPr>
        <w:t>пальной услуги: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- прием и регистрация заявления;</w:t>
      </w:r>
    </w:p>
    <w:p w:rsidR="00E13630" w:rsidRPr="005C6F9A" w:rsidRDefault="00E13630" w:rsidP="00E13630">
      <w:pPr>
        <w:pStyle w:val="a4"/>
        <w:ind w:firstLine="567"/>
        <w:rPr>
          <w:sz w:val="22"/>
          <w:szCs w:val="22"/>
        </w:rPr>
      </w:pPr>
      <w:r w:rsidRPr="005C6F9A">
        <w:rPr>
          <w:sz w:val="22"/>
          <w:szCs w:val="22"/>
        </w:rPr>
        <w:t xml:space="preserve">- рассмотрение документов и принятие решения; </w:t>
      </w:r>
    </w:p>
    <w:p w:rsidR="00E13630" w:rsidRPr="005C6F9A" w:rsidRDefault="00E13630" w:rsidP="00E13630">
      <w:pPr>
        <w:pStyle w:val="a4"/>
        <w:ind w:firstLine="567"/>
        <w:rPr>
          <w:sz w:val="22"/>
          <w:szCs w:val="22"/>
        </w:rPr>
      </w:pPr>
      <w:r w:rsidRPr="005C6F9A">
        <w:rPr>
          <w:sz w:val="22"/>
          <w:szCs w:val="22"/>
        </w:rPr>
        <w:t>- уведомление заявителя о принятом решении, направление (выдача) реш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ния.</w:t>
      </w:r>
    </w:p>
    <w:p w:rsidR="00E13630" w:rsidRPr="00BE4571" w:rsidRDefault="00E13630" w:rsidP="00E13630">
      <w:pPr>
        <w:pStyle w:val="a4"/>
        <w:ind w:firstLine="567"/>
        <w:rPr>
          <w:b/>
          <w:sz w:val="22"/>
          <w:szCs w:val="22"/>
        </w:rPr>
      </w:pPr>
      <w:r w:rsidRPr="00BE4571">
        <w:rPr>
          <w:b/>
          <w:sz w:val="22"/>
          <w:szCs w:val="22"/>
        </w:rPr>
        <w:t>3.1. Прием и регистрация заявления.</w:t>
      </w:r>
    </w:p>
    <w:p w:rsidR="00E13630" w:rsidRPr="005C6F9A" w:rsidRDefault="00E13630" w:rsidP="00E13630">
      <w:pPr>
        <w:pStyle w:val="a4"/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 xml:space="preserve">3.1.1. Основанием для начала исполнения административной процедуры </w:t>
      </w:r>
      <w:proofErr w:type="gramStart"/>
      <w:r w:rsidRPr="005C6F9A">
        <w:rPr>
          <w:sz w:val="22"/>
          <w:szCs w:val="22"/>
        </w:rPr>
        <w:t>является  письме</w:t>
      </w:r>
      <w:r w:rsidRPr="005C6F9A">
        <w:rPr>
          <w:sz w:val="22"/>
          <w:szCs w:val="22"/>
        </w:rPr>
        <w:t>н</w:t>
      </w:r>
      <w:r w:rsidRPr="005C6F9A">
        <w:rPr>
          <w:sz w:val="22"/>
          <w:szCs w:val="22"/>
        </w:rPr>
        <w:t>ное</w:t>
      </w:r>
      <w:proofErr w:type="gramEnd"/>
      <w:r w:rsidRPr="005C6F9A">
        <w:rPr>
          <w:sz w:val="22"/>
          <w:szCs w:val="22"/>
        </w:rPr>
        <w:t xml:space="preserve"> обращение в администрацию с документами, перечисленными в пункте 2.6. настоящего адм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нистративного регламента.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 xml:space="preserve">3.1.2. Прием заявителей для приема и регистрации документов осуществляется по адресу: ул. 30 лет Победы, д. 3, </w:t>
      </w:r>
      <w:proofErr w:type="spellStart"/>
      <w:r w:rsidRPr="005C6F9A">
        <w:rPr>
          <w:sz w:val="22"/>
          <w:szCs w:val="22"/>
        </w:rPr>
        <w:t>каб</w:t>
      </w:r>
      <w:proofErr w:type="spellEnd"/>
      <w:r w:rsidRPr="005C6F9A">
        <w:rPr>
          <w:sz w:val="22"/>
          <w:szCs w:val="22"/>
        </w:rPr>
        <w:t>. 200 лично либо почтовым отправлением.</w:t>
      </w:r>
    </w:p>
    <w:p w:rsidR="00E13630" w:rsidRPr="005C6F9A" w:rsidRDefault="00E13630" w:rsidP="00E1363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i/>
          <w:sz w:val="22"/>
          <w:szCs w:val="22"/>
        </w:rPr>
        <w:t>(Прием и регистрацию заявления в журнале регистрации осуществляет ведущий специалист по контролю за документооборотом управления делами администрации</w:t>
      </w:r>
      <w:r w:rsidRPr="005C6F9A">
        <w:rPr>
          <w:rFonts w:ascii="Times New Roman" w:hAnsi="Times New Roman"/>
          <w:sz w:val="22"/>
          <w:szCs w:val="22"/>
        </w:rPr>
        <w:t>).</w:t>
      </w:r>
    </w:p>
    <w:p w:rsidR="00E13630" w:rsidRPr="005C6F9A" w:rsidRDefault="00E13630" w:rsidP="00E1363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 xml:space="preserve">3.1.1.3. В случае предоставления заявления не по форме сотрудник отдела консультирует заявителя непосредственно либо по телефону, либо лично и предлагает заявителю в течение трех дней заполнить заявление в полном объеме. 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5C6F9A">
        <w:rPr>
          <w:sz w:val="22"/>
          <w:szCs w:val="22"/>
        </w:rPr>
        <w:t>т</w:t>
      </w:r>
      <w:r w:rsidRPr="005C6F9A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пальной услуги, которое подписывается главой Бодайбинского городского поселения, с указанием причин отказа и направления его заявителю по адресу указанному в заявлении.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3.1.4. В случае предоставления заявления и документов, предусмотренных п. 2.6. настоящ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го административного регламента в полном объеме, сформированный пакет д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>кументов поступает главе Бодайбинского городского поселения для резолюции с посл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дующей передачей сотруднику отдела для исполнения.</w:t>
      </w:r>
    </w:p>
    <w:p w:rsidR="00E13630" w:rsidRPr="005C6F9A" w:rsidRDefault="00E13630" w:rsidP="00E13630">
      <w:pPr>
        <w:ind w:firstLine="708"/>
        <w:jc w:val="both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3.2. Рассмотрение документов и принятие решения.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lastRenderedPageBreak/>
        <w:t>3.2.1. Изучив заявление и представленные документы сотрудник отдела подготавливает распоряжение об исключении жилого помещения из специализированного жили</w:t>
      </w:r>
      <w:r w:rsidRPr="005C6F9A">
        <w:rPr>
          <w:sz w:val="22"/>
          <w:szCs w:val="22"/>
        </w:rPr>
        <w:t>щ</w:t>
      </w:r>
      <w:r w:rsidRPr="005C6F9A">
        <w:rPr>
          <w:sz w:val="22"/>
          <w:szCs w:val="22"/>
        </w:rPr>
        <w:t>ного фонда и жилищного фонда коммерческого использования. В течение 3-х рабочих дней сотрудник отдела согласовывает проект распоряжения с сотрудниками администр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>ции Бодайбинского городского поселения. Согласованный проект распоряжения представл</w:t>
      </w:r>
      <w:r w:rsidRPr="005C6F9A">
        <w:rPr>
          <w:sz w:val="22"/>
          <w:szCs w:val="22"/>
        </w:rPr>
        <w:t>я</w:t>
      </w:r>
      <w:r w:rsidRPr="005C6F9A">
        <w:rPr>
          <w:sz w:val="22"/>
          <w:szCs w:val="22"/>
        </w:rPr>
        <w:t>ется на подпись главе Бодайбинского городского поселения.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 xml:space="preserve">3.2.2. После подписания и регистрации распоряжения, сотрудник отдела в 3-х </w:t>
      </w:r>
      <w:proofErr w:type="spellStart"/>
      <w:r w:rsidRPr="005C6F9A">
        <w:rPr>
          <w:sz w:val="22"/>
          <w:szCs w:val="22"/>
        </w:rPr>
        <w:t>дневный</w:t>
      </w:r>
      <w:proofErr w:type="spellEnd"/>
      <w:r w:rsidRPr="005C6F9A">
        <w:rPr>
          <w:sz w:val="22"/>
          <w:szCs w:val="22"/>
        </w:rPr>
        <w:t xml:space="preserve"> срок уведомляет Управление федеральной службы государственной регистрации кадастра и ка</w:t>
      </w:r>
      <w:r w:rsidRPr="005C6F9A">
        <w:rPr>
          <w:sz w:val="22"/>
          <w:szCs w:val="22"/>
        </w:rPr>
        <w:t>р</w:t>
      </w:r>
      <w:r w:rsidRPr="005C6F9A">
        <w:rPr>
          <w:sz w:val="22"/>
          <w:szCs w:val="22"/>
        </w:rPr>
        <w:t xml:space="preserve">тографии по Иркутской области о принятом решении. 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3.2.3. Отказ от предоставления муниципальной услуги подписывается главой Бодайби</w:t>
      </w:r>
      <w:r w:rsidRPr="005C6F9A">
        <w:rPr>
          <w:sz w:val="22"/>
          <w:szCs w:val="22"/>
        </w:rPr>
        <w:t>н</w:t>
      </w:r>
      <w:r w:rsidRPr="005C6F9A">
        <w:rPr>
          <w:sz w:val="22"/>
          <w:szCs w:val="22"/>
        </w:rPr>
        <w:t>ского городского поселения.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b/>
          <w:sz w:val="22"/>
          <w:szCs w:val="22"/>
        </w:rPr>
        <w:t>3.3. Уведомление заявителя о принятом решении, направление (выдача) реш</w:t>
      </w:r>
      <w:r w:rsidRPr="005C6F9A">
        <w:rPr>
          <w:b/>
          <w:sz w:val="22"/>
          <w:szCs w:val="22"/>
        </w:rPr>
        <w:t>е</w:t>
      </w:r>
      <w:r w:rsidRPr="005C6F9A">
        <w:rPr>
          <w:b/>
          <w:sz w:val="22"/>
          <w:szCs w:val="22"/>
        </w:rPr>
        <w:t>ния.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Подписанное и зарегистрированное распоряжение администрации Бодайбинского горо</w:t>
      </w:r>
      <w:r w:rsidRPr="005C6F9A">
        <w:rPr>
          <w:sz w:val="22"/>
          <w:szCs w:val="22"/>
        </w:rPr>
        <w:t>д</w:t>
      </w:r>
      <w:r w:rsidRPr="005C6F9A">
        <w:rPr>
          <w:sz w:val="22"/>
          <w:szCs w:val="22"/>
        </w:rPr>
        <w:t>ского поселения и пакет документов, передается специалисту отдела, который в т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чение дня после поступления к нему данных документов, посредством телефонной связи сообщает заявителю о результате предоставления муниципальной услуги, а так же о необходимости получения заявит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лем данного результата в течение двух рабочих дней, либо в течение двух рабочих дней сообщает заявителю о результате предоставления муниц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пальной услуги письменно.</w:t>
      </w:r>
    </w:p>
    <w:p w:rsidR="00E13630" w:rsidRPr="005C6F9A" w:rsidRDefault="00E13630" w:rsidP="00E13630">
      <w:pPr>
        <w:pStyle w:val="a4"/>
        <w:ind w:firstLine="708"/>
        <w:jc w:val="both"/>
        <w:rPr>
          <w:sz w:val="22"/>
          <w:szCs w:val="22"/>
        </w:rPr>
      </w:pPr>
      <w:r w:rsidRPr="005C6F9A">
        <w:rPr>
          <w:b/>
          <w:sz w:val="22"/>
          <w:szCs w:val="22"/>
        </w:rPr>
        <w:t>3.4. Максимальный срок исполнения административных процедур</w:t>
      </w:r>
      <w:r w:rsidRPr="005C6F9A">
        <w:rPr>
          <w:sz w:val="22"/>
          <w:szCs w:val="22"/>
        </w:rPr>
        <w:t xml:space="preserve"> при предоставл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нии муниципальной услуги составляет 12 рабочих дней с момента регистрации з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>явления.</w:t>
      </w:r>
    </w:p>
    <w:p w:rsidR="00E13630" w:rsidRPr="005C6F9A" w:rsidRDefault="00E13630" w:rsidP="00E13630">
      <w:pPr>
        <w:pStyle w:val="a4"/>
        <w:rPr>
          <w:sz w:val="22"/>
          <w:szCs w:val="22"/>
        </w:rPr>
      </w:pPr>
    </w:p>
    <w:p w:rsidR="00E13630" w:rsidRPr="005C6F9A" w:rsidRDefault="00E13630" w:rsidP="00E13630">
      <w:pPr>
        <w:pStyle w:val="a4"/>
        <w:jc w:val="center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4. Формы контроля за исполнением административного регламента</w:t>
      </w:r>
    </w:p>
    <w:p w:rsidR="00E13630" w:rsidRPr="005C6F9A" w:rsidRDefault="00E13630" w:rsidP="00E13630">
      <w:pPr>
        <w:pStyle w:val="a4"/>
        <w:ind w:firstLine="567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4.1. Порядок и формы контроля за предоставлением муниципальной усл</w:t>
      </w:r>
      <w:r w:rsidRPr="005C6F9A">
        <w:rPr>
          <w:b/>
          <w:sz w:val="22"/>
          <w:szCs w:val="22"/>
        </w:rPr>
        <w:t>у</w:t>
      </w:r>
      <w:r w:rsidRPr="005C6F9A">
        <w:rPr>
          <w:b/>
          <w:sz w:val="22"/>
          <w:szCs w:val="22"/>
        </w:rPr>
        <w:t>ги.</w:t>
      </w:r>
    </w:p>
    <w:p w:rsidR="00E13630" w:rsidRPr="005C6F9A" w:rsidRDefault="00E13630" w:rsidP="00E13630">
      <w:pPr>
        <w:ind w:firstLine="567"/>
        <w:jc w:val="both"/>
        <w:rPr>
          <w:b/>
          <w:sz w:val="22"/>
          <w:szCs w:val="22"/>
        </w:rPr>
      </w:pPr>
      <w:r w:rsidRPr="005C6F9A">
        <w:rPr>
          <w:sz w:val="22"/>
          <w:szCs w:val="22"/>
        </w:rPr>
        <w:t>4.1.1. Текущий контроль за соблюдением и исполнением положений Административного р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гламента и законодательства РФ, устанавливающих требования к предоставл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нию муниципальной услуги осуществляется начальником отдела по управлению муниципальным имуществом и ж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лищно-социальным вопросам.</w:t>
      </w:r>
    </w:p>
    <w:p w:rsidR="00E13630" w:rsidRPr="005C6F9A" w:rsidRDefault="00E13630" w:rsidP="00E13630">
      <w:pPr>
        <w:ind w:firstLine="567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4.1.2. Начальник отдела организует и осуществляет ведомственный контроль полноты и к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>чества предоставления муниципальной услуги.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Проверки могут быть плановыми и внеплановыми.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Проверка также может проводиться по конкретному обращению заявителя.</w:t>
      </w:r>
    </w:p>
    <w:p w:rsidR="00E13630" w:rsidRPr="005C6F9A" w:rsidRDefault="00E13630" w:rsidP="00E1363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5C6F9A">
        <w:rPr>
          <w:rFonts w:ascii="Times New Roman" w:hAnsi="Times New Roman"/>
          <w:sz w:val="22"/>
          <w:szCs w:val="22"/>
        </w:rPr>
        <w:t>Порядок проведения ведомственного контроля устанавливается муниципальным актом администрации Бодайбинского городского поселения.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4.1.3. Персональная ответственность должностных лиц - специалистов отдела з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>крепляется в их должностных инструкциях в соответствии с требованиями законодательства Российской Ф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дерации.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</w:t>
      </w:r>
      <w:r w:rsidRPr="005C6F9A">
        <w:rPr>
          <w:sz w:val="22"/>
          <w:szCs w:val="22"/>
        </w:rPr>
        <w:t>ы</w:t>
      </w:r>
      <w:r w:rsidRPr="005C6F9A">
        <w:rPr>
          <w:sz w:val="22"/>
          <w:szCs w:val="22"/>
        </w:rPr>
        <w:t>полнения административных процедур, указанных в Административном регламенте.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</w:p>
    <w:p w:rsidR="00E13630" w:rsidRPr="005C6F9A" w:rsidRDefault="00E13630" w:rsidP="00E13630">
      <w:pPr>
        <w:pStyle w:val="a4"/>
        <w:jc w:val="center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5. Досудебный (внесудебный) порядок обжалования решений и действий</w:t>
      </w:r>
      <w:r w:rsidRPr="005C6F9A">
        <w:rPr>
          <w:b/>
          <w:sz w:val="22"/>
          <w:szCs w:val="22"/>
        </w:rPr>
        <w:br/>
        <w:t>(бездействия) органа, предоставляющего муниципальную услугу,</w:t>
      </w:r>
    </w:p>
    <w:p w:rsidR="00E13630" w:rsidRPr="005C6F9A" w:rsidRDefault="00E13630" w:rsidP="00E13630">
      <w:pPr>
        <w:pStyle w:val="a4"/>
        <w:jc w:val="center"/>
        <w:rPr>
          <w:b/>
          <w:sz w:val="22"/>
          <w:szCs w:val="22"/>
        </w:rPr>
      </w:pPr>
      <w:r w:rsidRPr="005C6F9A">
        <w:rPr>
          <w:b/>
          <w:sz w:val="22"/>
          <w:szCs w:val="22"/>
        </w:rPr>
        <w:t>а также должностных лиц, муниципальных служащих</w:t>
      </w:r>
    </w:p>
    <w:p w:rsidR="00E13630" w:rsidRPr="00BE4571" w:rsidRDefault="00E13630" w:rsidP="00E13630">
      <w:pPr>
        <w:ind w:firstLine="720"/>
        <w:jc w:val="both"/>
        <w:rPr>
          <w:sz w:val="22"/>
          <w:szCs w:val="22"/>
        </w:rPr>
      </w:pPr>
      <w:r w:rsidRPr="00BE4571">
        <w:rPr>
          <w:sz w:val="22"/>
          <w:szCs w:val="22"/>
        </w:rPr>
        <w:t>5.1. Порядок обжалования действий (бездействия) и решений, осуществляемых (пр</w:t>
      </w:r>
      <w:r w:rsidRPr="00BE4571">
        <w:rPr>
          <w:sz w:val="22"/>
          <w:szCs w:val="22"/>
        </w:rPr>
        <w:t>и</w:t>
      </w:r>
      <w:r w:rsidRPr="00BE4571">
        <w:rPr>
          <w:sz w:val="22"/>
          <w:szCs w:val="22"/>
        </w:rPr>
        <w:t>нятых) в ходе предоставления муниципальной услуги.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>ставления муниципальной услуги и решение, принятое главой Бодайбинского городского посел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ния по результатам рассмотрения его заявления. Жалоба может быть п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>дана ежедневно, кроме выходных и праздничных дней - с 9.00 до 12.00 и с 13.00 до 16.00 гражданами и юридическими лицами в приемную администрации Бодайбинского городского поселения по адресу: 666904, И</w:t>
      </w:r>
      <w:r w:rsidRPr="005C6F9A">
        <w:rPr>
          <w:sz w:val="22"/>
          <w:szCs w:val="22"/>
        </w:rPr>
        <w:t>р</w:t>
      </w:r>
      <w:r w:rsidRPr="005C6F9A">
        <w:rPr>
          <w:sz w:val="22"/>
          <w:szCs w:val="22"/>
        </w:rPr>
        <w:t xml:space="preserve">кутская область, </w:t>
      </w:r>
      <w:proofErr w:type="spellStart"/>
      <w:r w:rsidRPr="005C6F9A">
        <w:rPr>
          <w:sz w:val="22"/>
          <w:szCs w:val="22"/>
        </w:rPr>
        <w:t>г.Бодайбо</w:t>
      </w:r>
      <w:proofErr w:type="spellEnd"/>
      <w:r w:rsidRPr="005C6F9A">
        <w:rPr>
          <w:sz w:val="22"/>
          <w:szCs w:val="22"/>
        </w:rPr>
        <w:t>, ул.30 лет Победы, 3, здание администрации, кабинет № 200 (телефон: 8(39561) 5-22-24, 5-30-62; адрес эле</w:t>
      </w:r>
      <w:r w:rsidRPr="005C6F9A">
        <w:rPr>
          <w:sz w:val="22"/>
          <w:szCs w:val="22"/>
        </w:rPr>
        <w:t>к</w:t>
      </w:r>
      <w:r w:rsidRPr="005C6F9A">
        <w:rPr>
          <w:sz w:val="22"/>
          <w:szCs w:val="22"/>
        </w:rPr>
        <w:t xml:space="preserve">тронной почты: </w:t>
      </w:r>
      <w:r w:rsidRPr="005C6F9A">
        <w:rPr>
          <w:sz w:val="22"/>
          <w:szCs w:val="22"/>
          <w:lang w:val="en-US"/>
        </w:rPr>
        <w:t>info</w:t>
      </w:r>
      <w:r w:rsidRPr="005C6F9A">
        <w:rPr>
          <w:sz w:val="22"/>
          <w:szCs w:val="22"/>
        </w:rPr>
        <w:t>@</w:t>
      </w:r>
      <w:proofErr w:type="spellStart"/>
      <w:r w:rsidRPr="005C6F9A">
        <w:rPr>
          <w:sz w:val="22"/>
          <w:szCs w:val="22"/>
          <w:lang w:val="en-US"/>
        </w:rPr>
        <w:t>uprava</w:t>
      </w:r>
      <w:proofErr w:type="spellEnd"/>
      <w:r w:rsidRPr="005C6F9A">
        <w:rPr>
          <w:sz w:val="22"/>
          <w:szCs w:val="22"/>
        </w:rPr>
        <w:t>-</w:t>
      </w:r>
      <w:proofErr w:type="spellStart"/>
      <w:r w:rsidRPr="005C6F9A">
        <w:rPr>
          <w:sz w:val="22"/>
          <w:szCs w:val="22"/>
          <w:lang w:val="en-US"/>
        </w:rPr>
        <w:t>bodaibo</w:t>
      </w:r>
      <w:proofErr w:type="spellEnd"/>
      <w:r w:rsidRPr="005C6F9A">
        <w:rPr>
          <w:sz w:val="22"/>
          <w:szCs w:val="22"/>
        </w:rPr>
        <w:t>.</w:t>
      </w:r>
      <w:proofErr w:type="spellStart"/>
      <w:r w:rsidRPr="005C6F9A">
        <w:rPr>
          <w:sz w:val="22"/>
          <w:szCs w:val="22"/>
          <w:lang w:val="en-US"/>
        </w:rPr>
        <w:t>ru</w:t>
      </w:r>
      <w:proofErr w:type="spellEnd"/>
      <w:r w:rsidRPr="005C6F9A">
        <w:rPr>
          <w:sz w:val="22"/>
          <w:szCs w:val="22"/>
        </w:rPr>
        <w:t>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ля), даты.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lastRenderedPageBreak/>
        <w:t>В случае необходимости в подтверждение своих доводов заявитель прилагает к письме</w:t>
      </w:r>
      <w:r w:rsidRPr="005C6F9A">
        <w:rPr>
          <w:sz w:val="22"/>
          <w:szCs w:val="22"/>
        </w:rPr>
        <w:t>н</w:t>
      </w:r>
      <w:r w:rsidRPr="005C6F9A">
        <w:rPr>
          <w:sz w:val="22"/>
          <w:szCs w:val="22"/>
        </w:rPr>
        <w:t>ной жалобе документы и материалы либо их копии.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5.1.3. Письменная жалоба должна быть написана разборчивым почерком, не содержать н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ние 30 календарных дней с момента поступления, а при необходимости представления и (или) истребования дополн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5C6F9A">
        <w:rPr>
          <w:sz w:val="22"/>
          <w:szCs w:val="22"/>
        </w:rPr>
        <w:t>дол</w:t>
      </w:r>
      <w:r w:rsidRPr="005C6F9A">
        <w:rPr>
          <w:sz w:val="22"/>
          <w:szCs w:val="22"/>
        </w:rPr>
        <w:t>ж</w:t>
      </w:r>
      <w:r w:rsidRPr="005C6F9A">
        <w:rPr>
          <w:sz w:val="22"/>
          <w:szCs w:val="22"/>
        </w:rPr>
        <w:t>ностное лицо</w:t>
      </w:r>
      <w:proofErr w:type="gramEnd"/>
      <w:r w:rsidRPr="005C6F9A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>щения не более чем на 30 дней, уведомив о продлении срока его рассмотрения граждан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на, направившего обращение.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5.1.4. Обращения, содержащие обжалование действий (бездействия) конкретных дол</w:t>
      </w:r>
      <w:r w:rsidRPr="005C6F9A">
        <w:rPr>
          <w:sz w:val="22"/>
          <w:szCs w:val="22"/>
        </w:rPr>
        <w:t>ж</w:t>
      </w:r>
      <w:r w:rsidRPr="005C6F9A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5C6F9A">
        <w:rPr>
          <w:sz w:val="22"/>
          <w:szCs w:val="22"/>
        </w:rPr>
        <w:t>а</w:t>
      </w:r>
      <w:r w:rsidRPr="005C6F9A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5C6F9A">
        <w:rPr>
          <w:sz w:val="22"/>
          <w:szCs w:val="22"/>
        </w:rPr>
        <w:t>б</w:t>
      </w:r>
      <w:r w:rsidRPr="005C6F9A">
        <w:rPr>
          <w:sz w:val="22"/>
          <w:szCs w:val="22"/>
        </w:rPr>
        <w:t>ращения, на которое дан ответ), не рассматриваются. В случае поступления дубликатных обращ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ний заинтересованному лицу направляется ув</w:t>
      </w:r>
      <w:r w:rsidRPr="005C6F9A">
        <w:rPr>
          <w:sz w:val="22"/>
          <w:szCs w:val="22"/>
        </w:rPr>
        <w:t>е</w:t>
      </w:r>
      <w:r w:rsidRPr="005C6F9A">
        <w:rPr>
          <w:sz w:val="22"/>
          <w:szCs w:val="22"/>
        </w:rPr>
        <w:t>домление о ранее данных ответах или копии этих ответов.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5.2. По результатам рассмотрения жалобы должностное лицо в пределах своей компете</w:t>
      </w:r>
      <w:r w:rsidRPr="005C6F9A">
        <w:rPr>
          <w:sz w:val="22"/>
          <w:szCs w:val="22"/>
        </w:rPr>
        <w:t>н</w:t>
      </w:r>
      <w:r w:rsidRPr="005C6F9A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5C6F9A">
        <w:rPr>
          <w:sz w:val="22"/>
          <w:szCs w:val="22"/>
        </w:rPr>
        <w:t>у</w:t>
      </w:r>
      <w:r w:rsidRPr="005C6F9A">
        <w:rPr>
          <w:sz w:val="22"/>
          <w:szCs w:val="22"/>
        </w:rPr>
        <w:t>ществу поставленных в обращении вопросов.</w:t>
      </w:r>
    </w:p>
    <w:p w:rsidR="00E13630" w:rsidRPr="005C6F9A" w:rsidRDefault="00E13630" w:rsidP="00E13630">
      <w:pPr>
        <w:ind w:firstLine="720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5C6F9A">
        <w:rPr>
          <w:sz w:val="22"/>
          <w:szCs w:val="22"/>
        </w:rPr>
        <w:t>о</w:t>
      </w:r>
      <w:r w:rsidRPr="005C6F9A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E13630" w:rsidRPr="005C6F9A" w:rsidRDefault="00E13630" w:rsidP="00E13630">
      <w:pPr>
        <w:ind w:firstLine="708"/>
        <w:jc w:val="both"/>
        <w:rPr>
          <w:sz w:val="22"/>
          <w:szCs w:val="22"/>
        </w:rPr>
      </w:pPr>
      <w:r w:rsidRPr="005C6F9A">
        <w:rPr>
          <w:sz w:val="22"/>
          <w:szCs w:val="22"/>
        </w:rPr>
        <w:t>5.3. Действия (бездействия), решения органа местного самоуправления, должностного л</w:t>
      </w:r>
      <w:r w:rsidRPr="005C6F9A">
        <w:rPr>
          <w:sz w:val="22"/>
          <w:szCs w:val="22"/>
        </w:rPr>
        <w:t>и</w:t>
      </w:r>
      <w:r w:rsidRPr="005C6F9A">
        <w:rPr>
          <w:sz w:val="22"/>
          <w:szCs w:val="22"/>
        </w:rPr>
        <w:t>ца, принятые в ходе предоставления муниципальной услуги, могут быть оспорены в суде в поря</w:t>
      </w:r>
      <w:r w:rsidRPr="005C6F9A">
        <w:rPr>
          <w:sz w:val="22"/>
          <w:szCs w:val="22"/>
        </w:rPr>
        <w:t>д</w:t>
      </w:r>
      <w:r w:rsidRPr="005C6F9A">
        <w:rPr>
          <w:sz w:val="22"/>
          <w:szCs w:val="22"/>
        </w:rPr>
        <w:t xml:space="preserve">ке, установленном гражданским процессуальным кодексом. </w:t>
      </w:r>
    </w:p>
    <w:p w:rsidR="00E13630" w:rsidRPr="005C6F9A" w:rsidRDefault="00E13630" w:rsidP="00E13630">
      <w:pPr>
        <w:jc w:val="both"/>
        <w:rPr>
          <w:sz w:val="22"/>
          <w:szCs w:val="22"/>
        </w:rPr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  <w:bookmarkStart w:id="0" w:name="_GoBack"/>
      <w:bookmarkEnd w:id="0"/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</w:pPr>
    </w:p>
    <w:p w:rsidR="00E13630" w:rsidRDefault="00E13630" w:rsidP="00E13630">
      <w:pPr>
        <w:jc w:val="both"/>
        <w:rPr>
          <w:sz w:val="18"/>
          <w:szCs w:val="18"/>
        </w:rPr>
      </w:pPr>
      <w:r w:rsidRPr="000568CD">
        <w:rPr>
          <w:sz w:val="18"/>
          <w:szCs w:val="18"/>
        </w:rPr>
        <w:t>Подготовил:</w:t>
      </w:r>
    </w:p>
    <w:p w:rsidR="00E13630" w:rsidRDefault="00E13630" w:rsidP="00E13630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 отдела</w:t>
      </w:r>
    </w:p>
    <w:p w:rsidR="00E13630" w:rsidRDefault="00E13630" w:rsidP="00E136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управлению муниципальным </w:t>
      </w:r>
    </w:p>
    <w:p w:rsidR="00E13630" w:rsidRDefault="00E13630" w:rsidP="00E13630">
      <w:pPr>
        <w:jc w:val="both"/>
        <w:rPr>
          <w:sz w:val="18"/>
          <w:szCs w:val="18"/>
        </w:rPr>
      </w:pPr>
      <w:r>
        <w:rPr>
          <w:sz w:val="18"/>
          <w:szCs w:val="18"/>
        </w:rPr>
        <w:t>имуществом и жилищно-социальным</w:t>
      </w:r>
    </w:p>
    <w:p w:rsidR="00E13630" w:rsidRDefault="00E13630" w:rsidP="00E13630">
      <w:pPr>
        <w:jc w:val="both"/>
        <w:rPr>
          <w:sz w:val="18"/>
          <w:szCs w:val="18"/>
        </w:rPr>
      </w:pPr>
      <w:r>
        <w:rPr>
          <w:sz w:val="18"/>
          <w:szCs w:val="18"/>
        </w:rPr>
        <w:t>вопросам Ковцуняк Е.Г.</w:t>
      </w:r>
    </w:p>
    <w:p w:rsidR="005219DA" w:rsidRDefault="00E13630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30"/>
    <w:rsid w:val="003C0C35"/>
    <w:rsid w:val="00E13630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C139B-1529-4104-9E09-C7BAF3D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rsid w:val="00E13630"/>
    <w:rPr>
      <w:color w:val="0000FF"/>
      <w:u w:val="single"/>
    </w:rPr>
  </w:style>
  <w:style w:type="paragraph" w:styleId="a4">
    <w:name w:val="No Spacing"/>
    <w:uiPriority w:val="1"/>
    <w:qFormat/>
    <w:rsid w:val="00E1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rsid w:val="00E13630"/>
    <w:pPr>
      <w:ind w:firstLine="540"/>
      <w:jc w:val="both"/>
    </w:pPr>
    <w:rPr>
      <w:snapToGrid w:val="0"/>
      <w:sz w:val="28"/>
      <w:szCs w:val="20"/>
    </w:rPr>
  </w:style>
  <w:style w:type="paragraph" w:customStyle="1" w:styleId="NormalWeb">
    <w:name w:val="Normal (Web)"/>
    <w:basedOn w:val="a"/>
    <w:rsid w:val="00E13630"/>
    <w:pPr>
      <w:spacing w:before="92" w:after="92"/>
      <w:ind w:firstLine="240"/>
    </w:pPr>
    <w:rPr>
      <w:color w:val="000000"/>
      <w:szCs w:val="20"/>
    </w:rPr>
  </w:style>
  <w:style w:type="character" w:customStyle="1" w:styleId="FontStyle21">
    <w:name w:val="Font Style21"/>
    <w:rsid w:val="00E13630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E13630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2015-12-23T08:30:00Z</dcterms:created>
  <dcterms:modified xsi:type="dcterms:W3CDTF">2015-12-23T08:31:00Z</dcterms:modified>
</cp:coreProperties>
</file>