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123883" w:rsidRDefault="00BA5F5E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883">
        <w:rPr>
          <w:rFonts w:ascii="Times New Roman" w:hAnsi="Times New Roman" w:cs="Times New Roman"/>
          <w:sz w:val="28"/>
          <w:szCs w:val="28"/>
        </w:rPr>
        <w:t xml:space="preserve">О </w:t>
      </w:r>
      <w:r w:rsidR="0098178C" w:rsidRPr="00123883">
        <w:rPr>
          <w:rFonts w:ascii="Times New Roman" w:hAnsi="Times New Roman" w:cs="Times New Roman"/>
          <w:sz w:val="28"/>
          <w:szCs w:val="28"/>
        </w:rPr>
        <w:t>признании граждан безработными</w:t>
      </w:r>
      <w:r w:rsidR="000029B0" w:rsidRPr="00123883">
        <w:rPr>
          <w:rFonts w:ascii="Times New Roman" w:hAnsi="Times New Roman" w:cs="Times New Roman"/>
          <w:sz w:val="28"/>
          <w:szCs w:val="28"/>
        </w:rPr>
        <w:t>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3883">
        <w:rPr>
          <w:rFonts w:ascii="Times New Roman" w:hAnsi="Times New Roman" w:cs="Times New Roman"/>
          <w:sz w:val="28"/>
          <w:szCs w:val="28"/>
        </w:rPr>
        <w:t>Порядок и условия признания граждан безработными установлены статьей 3 Закона Российской Федерации от 19.04.1991 № 1032-1 «О занятости населения в Российской Федерации» (далее – Закон о занятости), согласно которой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В соответствии с частью 2 ст. 3 Закона о занятости 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паспорта, трудовой книжки и (или) сведений о трудовой деятельности, оформленных в установленном законодательством порядке, либо документов, их заменяющих, документов, удостоверяющих его квалификацию, справки о среднем заработке за последние три месяца по последнему месту работы (службы), а для впервые ищущих работу (ранее не работавших), не имеющих квалификации – паспорта и документа об образовании и (или) о квалификации.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Гражданин, относящийся к категории инвалидов, для решения вопроса о признании его безработным дополнительно предъявляет индивидуальную программу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Перечень граждан, которые не могут быть признаны безработными, установлен частью 3 статьи 3 Закона о занятости.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Согласно части 2 статьи 3 Закона о занятости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Для того, чтобы сделать вывод о невозможности предоставления гражданину подходящей работы, органы службы занятости в течение 10 дней со дня представления гражданином необходимых документов осуществляют подбор вариантов подходящей для него работы на основании статьи 4 Закона о занятости населения и исходя из сведений, содержащихся в документах, представляемых гражданином при обращении за содействием в поиске подходящей работы.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Согласно ч. 1 ст. 4 Закона о занятости, подходящей считается такая работа, в том числе работа временного характера, которая соответствует профессиональной пригодности работника с учетом уровня его квалификации, условиям последнего места работы (службы), за исключением оплачиваемых общественных работ, а также состоянию здоровья, транспортной доступности рабочего места.</w:t>
      </w:r>
    </w:p>
    <w:p w:rsidR="00753E60" w:rsidRPr="00123883" w:rsidRDefault="00753E60" w:rsidP="00753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 xml:space="preserve">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- физических лиц сведений о признании указанных граждан безработными. При постановке на регистрационный учет безработных граждан государственные учреждения службы занятости населения письменно (под </w:t>
      </w:r>
      <w:r w:rsidRPr="00123883">
        <w:rPr>
          <w:rFonts w:ascii="Times New Roman" w:hAnsi="Times New Roman"/>
          <w:sz w:val="28"/>
          <w:szCs w:val="28"/>
        </w:rPr>
        <w:lastRenderedPageBreak/>
        <w:t>роспись) уведомляют их о признании безработными и постановке на регистрационный учет (пункты 7, 8 Правил регистрации безработных граждан, утв. постановлением Правительства РФ от 07.09.2012 № 891</w:t>
      </w:r>
      <w:r w:rsidR="00123883" w:rsidRPr="00123883">
        <w:rPr>
          <w:rFonts w:ascii="Times New Roman" w:hAnsi="Times New Roman"/>
          <w:sz w:val="28"/>
          <w:szCs w:val="28"/>
        </w:rPr>
        <w:t>).</w:t>
      </w:r>
    </w:p>
    <w:p w:rsidR="0015685E" w:rsidRPr="00123883" w:rsidRDefault="00123883" w:rsidP="001238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3">
        <w:rPr>
          <w:rFonts w:ascii="Times New Roman" w:hAnsi="Times New Roman"/>
          <w:sz w:val="28"/>
          <w:szCs w:val="28"/>
        </w:rPr>
        <w:t>В соответствии с пунктом 13 Правил регистрации безработных граждан государственные учреждения службы занятости населения устанавливают безработным гражданам сроки посещения (не более 2 раз в месяц) для подбора им подходящей работы.</w:t>
      </w:r>
      <w:r w:rsidR="00BA5F5E" w:rsidRPr="00123883">
        <w:rPr>
          <w:rFonts w:ascii="Times New Roman" w:hAnsi="Times New Roman"/>
          <w:sz w:val="28"/>
          <w:szCs w:val="28"/>
        </w:rPr>
        <w:t>».</w:t>
      </w:r>
    </w:p>
    <w:p w:rsidR="0015685E" w:rsidRPr="00123883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Pr="00123883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Pr="00123883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8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23883">
        <w:rPr>
          <w:rFonts w:ascii="Times New Roman" w:hAnsi="Times New Roman" w:cs="Times New Roman"/>
          <w:sz w:val="28"/>
          <w:szCs w:val="28"/>
        </w:rPr>
        <w:t>. прокурора города</w:t>
      </w:r>
    </w:p>
    <w:p w:rsidR="0015685E" w:rsidRPr="00123883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883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 w:rsidR="00981B2F" w:rsidRPr="001238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3883">
        <w:rPr>
          <w:rFonts w:ascii="Times New Roman" w:hAnsi="Times New Roman" w:cs="Times New Roman"/>
          <w:sz w:val="28"/>
          <w:szCs w:val="28"/>
        </w:rPr>
        <w:t>Э.И. Шафиков</w:t>
      </w: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883" w:rsidRDefault="00123883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Pr="00DF6829" w:rsidRDefault="00DF6829" w:rsidP="00DF6829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F6829">
        <w:rPr>
          <w:rFonts w:ascii="Times New Roman" w:hAnsi="Times New Roman" w:cs="Times New Roman"/>
        </w:rPr>
        <w:t>Москвитина М.А., 839561 51281</w:t>
      </w:r>
    </w:p>
    <w:sectPr w:rsidR="0016254E" w:rsidRPr="00DF6829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883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3E60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78C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321BB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Плешува Альмира Алексеевна</cp:lastModifiedBy>
  <cp:revision>9</cp:revision>
  <cp:lastPrinted>2021-04-25T12:24:00Z</cp:lastPrinted>
  <dcterms:created xsi:type="dcterms:W3CDTF">2021-04-18T11:43:00Z</dcterms:created>
  <dcterms:modified xsi:type="dcterms:W3CDTF">2021-04-28T02:42:00Z</dcterms:modified>
</cp:coreProperties>
</file>