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A0" w:rsidRPr="00241342" w:rsidRDefault="007174E0" w:rsidP="009E38A0">
      <w:pPr>
        <w:tabs>
          <w:tab w:val="left" w:pos="7785"/>
        </w:tabs>
        <w:jc w:val="center"/>
        <w:rPr>
          <w:rFonts w:ascii="Times New Roman" w:hAnsi="Times New Roman" w:cs="Times New Roman"/>
          <w:szCs w:val="21"/>
        </w:rPr>
      </w:pPr>
      <w:r w:rsidRPr="00241342">
        <w:rPr>
          <w:rFonts w:ascii="Times New Roman" w:hAnsi="Times New Roman" w:cs="Times New Roman"/>
          <w:szCs w:val="21"/>
        </w:rPr>
        <w:t xml:space="preserve">                                                                                                    </w:t>
      </w:r>
      <w:r w:rsidR="00A33F6E" w:rsidRPr="00241342">
        <w:rPr>
          <w:rFonts w:ascii="Times New Roman" w:hAnsi="Times New Roman" w:cs="Times New Roman"/>
          <w:szCs w:val="21"/>
        </w:rPr>
        <w:t xml:space="preserve">          </w:t>
      </w:r>
      <w:r w:rsidR="009E38A0" w:rsidRPr="00241342">
        <w:rPr>
          <w:rFonts w:ascii="Times New Roman" w:hAnsi="Times New Roman" w:cs="Times New Roman"/>
          <w:szCs w:val="21"/>
        </w:rPr>
        <w:t>УТВЕРЖДАЮ:</w:t>
      </w:r>
    </w:p>
    <w:p w:rsidR="009E38A0" w:rsidRPr="00241342" w:rsidRDefault="009E38A0" w:rsidP="009E38A0">
      <w:pPr>
        <w:ind w:firstLine="0"/>
        <w:jc w:val="center"/>
        <w:rPr>
          <w:rFonts w:ascii="Times New Roman" w:hAnsi="Times New Roman" w:cs="Times New Roman"/>
          <w:szCs w:val="21"/>
        </w:rPr>
      </w:pPr>
      <w:r w:rsidRPr="00241342">
        <w:rPr>
          <w:rFonts w:ascii="Times New Roman" w:hAnsi="Times New Roman" w:cs="Times New Roman"/>
          <w:szCs w:val="21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Cs w:val="21"/>
        </w:rPr>
        <w:t>Заместитель главы</w:t>
      </w:r>
      <w:r w:rsidRPr="00241342">
        <w:rPr>
          <w:rFonts w:ascii="Times New Roman" w:hAnsi="Times New Roman" w:cs="Times New Roman"/>
          <w:szCs w:val="21"/>
        </w:rPr>
        <w:t xml:space="preserve"> Бодайбинского</w:t>
      </w:r>
    </w:p>
    <w:p w:rsidR="009E38A0" w:rsidRPr="00241342" w:rsidRDefault="009E38A0" w:rsidP="009E38A0">
      <w:pPr>
        <w:ind w:firstLine="0"/>
        <w:jc w:val="center"/>
        <w:rPr>
          <w:rFonts w:ascii="Times New Roman" w:hAnsi="Times New Roman" w:cs="Times New Roman"/>
          <w:szCs w:val="21"/>
        </w:rPr>
      </w:pPr>
      <w:r w:rsidRPr="00241342">
        <w:rPr>
          <w:rFonts w:ascii="Times New Roman" w:hAnsi="Times New Roman" w:cs="Times New Roman"/>
          <w:szCs w:val="21"/>
        </w:rPr>
        <w:t xml:space="preserve">                                                                                 городского поселения</w:t>
      </w:r>
    </w:p>
    <w:p w:rsidR="009E38A0" w:rsidRPr="00241342" w:rsidRDefault="009E38A0" w:rsidP="009E38A0">
      <w:pPr>
        <w:ind w:firstLine="0"/>
        <w:jc w:val="center"/>
        <w:rPr>
          <w:rFonts w:ascii="Times New Roman" w:hAnsi="Times New Roman" w:cs="Times New Roman"/>
          <w:szCs w:val="21"/>
        </w:rPr>
      </w:pPr>
      <w:r w:rsidRPr="00241342">
        <w:rPr>
          <w:rFonts w:ascii="Times New Roman" w:hAnsi="Times New Roman" w:cs="Times New Roman"/>
          <w:szCs w:val="21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Cs w:val="21"/>
        </w:rPr>
        <w:t xml:space="preserve">                     </w:t>
      </w:r>
      <w:r w:rsidRPr="00241342">
        <w:rPr>
          <w:rFonts w:ascii="Times New Roman" w:hAnsi="Times New Roman" w:cs="Times New Roman"/>
          <w:szCs w:val="21"/>
        </w:rPr>
        <w:t xml:space="preserve"> _____________</w:t>
      </w:r>
      <w:r>
        <w:rPr>
          <w:rFonts w:ascii="Times New Roman" w:hAnsi="Times New Roman" w:cs="Times New Roman"/>
          <w:szCs w:val="21"/>
        </w:rPr>
        <w:t>О.К. Кузнецова</w:t>
      </w:r>
    </w:p>
    <w:p w:rsidR="009E38A0" w:rsidRPr="0074373A" w:rsidRDefault="009E38A0" w:rsidP="009E38A0">
      <w:pPr>
        <w:tabs>
          <w:tab w:val="left" w:pos="7785"/>
        </w:tabs>
        <w:rPr>
          <w:rFonts w:ascii="Times New Roman" w:hAnsi="Times New Roman" w:cs="Times New Roman"/>
          <w:szCs w:val="21"/>
        </w:rPr>
      </w:pPr>
      <w:r w:rsidRPr="00241342">
        <w:rPr>
          <w:rFonts w:ascii="Times New Roman" w:hAnsi="Times New Roman" w:cs="Times New Roman"/>
          <w:szCs w:val="21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Cs w:val="21"/>
        </w:rPr>
        <w:t xml:space="preserve">                 «_______» ________202</w:t>
      </w:r>
      <w:r w:rsidR="00872647">
        <w:rPr>
          <w:rFonts w:ascii="Times New Roman" w:hAnsi="Times New Roman" w:cs="Times New Roman"/>
          <w:szCs w:val="21"/>
        </w:rPr>
        <w:t>2</w:t>
      </w:r>
      <w:r w:rsidRPr="00241342">
        <w:rPr>
          <w:rFonts w:ascii="Times New Roman" w:hAnsi="Times New Roman" w:cs="Times New Roman"/>
          <w:szCs w:val="21"/>
        </w:rPr>
        <w:t xml:space="preserve"> г</w:t>
      </w:r>
      <w:r w:rsidRPr="0095599E">
        <w:rPr>
          <w:rFonts w:ascii="Times New Roman" w:hAnsi="Times New Roman" w:cs="Times New Roman"/>
          <w:sz w:val="21"/>
          <w:szCs w:val="21"/>
        </w:rPr>
        <w:t>.</w:t>
      </w:r>
    </w:p>
    <w:p w:rsidR="007174E0" w:rsidRPr="0095599E" w:rsidRDefault="007174E0" w:rsidP="009E38A0">
      <w:pPr>
        <w:tabs>
          <w:tab w:val="left" w:pos="7785"/>
        </w:tabs>
        <w:rPr>
          <w:rFonts w:ascii="Times New Roman" w:hAnsi="Times New Roman" w:cs="Times New Roman"/>
          <w:sz w:val="21"/>
          <w:szCs w:val="21"/>
        </w:rPr>
      </w:pPr>
    </w:p>
    <w:p w:rsidR="007174E0" w:rsidRPr="0095599E" w:rsidRDefault="007174E0" w:rsidP="007174E0">
      <w:pPr>
        <w:pStyle w:val="a5"/>
        <w:tabs>
          <w:tab w:val="left" w:pos="3150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95599E">
        <w:rPr>
          <w:rFonts w:ascii="Times New Roman" w:hAnsi="Times New Roman" w:cs="Times New Roman"/>
          <w:sz w:val="21"/>
          <w:szCs w:val="21"/>
        </w:rPr>
        <w:tab/>
      </w:r>
    </w:p>
    <w:p w:rsidR="007174E0" w:rsidRPr="0095599E" w:rsidRDefault="007174E0" w:rsidP="007174E0">
      <w:pPr>
        <w:rPr>
          <w:rFonts w:ascii="Times New Roman" w:hAnsi="Times New Roman" w:cs="Times New Roman"/>
          <w:sz w:val="21"/>
          <w:szCs w:val="21"/>
        </w:rPr>
      </w:pPr>
    </w:p>
    <w:p w:rsidR="00CC663A" w:rsidRDefault="007174E0" w:rsidP="007174E0">
      <w:pPr>
        <w:pStyle w:val="a5"/>
        <w:jc w:val="center"/>
        <w:rPr>
          <w:rFonts w:ascii="Times New Roman" w:hAnsi="Times New Roman" w:cs="Times New Roman"/>
          <w:bCs/>
          <w:szCs w:val="21"/>
        </w:rPr>
      </w:pPr>
      <w:bookmarkStart w:id="0" w:name="_GoBack"/>
      <w:r w:rsidRPr="00241342">
        <w:rPr>
          <w:rFonts w:ascii="Times New Roman" w:hAnsi="Times New Roman" w:cs="Times New Roman"/>
          <w:szCs w:val="21"/>
        </w:rPr>
        <w:t xml:space="preserve">Отчет о реализации муниципальной программы </w:t>
      </w:r>
      <w:r w:rsidR="00B32E62" w:rsidRPr="00241342">
        <w:rPr>
          <w:rFonts w:ascii="Times New Roman" w:hAnsi="Times New Roman" w:cs="Times New Roman"/>
          <w:bCs/>
          <w:szCs w:val="21"/>
        </w:rPr>
        <w:t>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Бодайбинского муниципального образования на 2019-2024 годы»</w:t>
      </w:r>
    </w:p>
    <w:p w:rsidR="007174E0" w:rsidRPr="00241342" w:rsidRDefault="00B32E62" w:rsidP="007174E0">
      <w:pPr>
        <w:pStyle w:val="a5"/>
        <w:jc w:val="center"/>
        <w:rPr>
          <w:rFonts w:ascii="Times New Roman" w:hAnsi="Times New Roman" w:cs="Times New Roman"/>
          <w:szCs w:val="21"/>
        </w:rPr>
      </w:pPr>
      <w:r w:rsidRPr="00241342">
        <w:rPr>
          <w:rFonts w:ascii="Times New Roman" w:hAnsi="Times New Roman" w:cs="Times New Roman"/>
          <w:b/>
          <w:bCs/>
          <w:szCs w:val="21"/>
        </w:rPr>
        <w:t xml:space="preserve"> </w:t>
      </w:r>
      <w:r w:rsidR="007174E0" w:rsidRPr="00241342">
        <w:rPr>
          <w:rStyle w:val="a3"/>
          <w:rFonts w:ascii="Times New Roman" w:hAnsi="Times New Roman" w:cs="Times New Roman"/>
          <w:b w:val="0"/>
          <w:color w:val="auto"/>
          <w:szCs w:val="21"/>
        </w:rPr>
        <w:t>(далее</w:t>
      </w:r>
      <w:r w:rsidR="00CC663A">
        <w:rPr>
          <w:rStyle w:val="a3"/>
          <w:rFonts w:ascii="Times New Roman" w:hAnsi="Times New Roman" w:cs="Times New Roman"/>
          <w:b w:val="0"/>
          <w:color w:val="auto"/>
          <w:szCs w:val="21"/>
        </w:rPr>
        <w:t xml:space="preserve"> </w:t>
      </w:r>
      <w:r w:rsidR="007174E0" w:rsidRPr="00241342">
        <w:rPr>
          <w:rStyle w:val="a3"/>
          <w:rFonts w:ascii="Times New Roman" w:hAnsi="Times New Roman" w:cs="Times New Roman"/>
          <w:b w:val="0"/>
          <w:color w:val="auto"/>
          <w:szCs w:val="21"/>
        </w:rPr>
        <w:t>-  муниципальная программа) за 20</w:t>
      </w:r>
      <w:r w:rsidR="009E38A0">
        <w:rPr>
          <w:rStyle w:val="a3"/>
          <w:rFonts w:ascii="Times New Roman" w:hAnsi="Times New Roman" w:cs="Times New Roman"/>
          <w:b w:val="0"/>
          <w:color w:val="auto"/>
          <w:szCs w:val="21"/>
        </w:rPr>
        <w:t>2</w:t>
      </w:r>
      <w:r w:rsidR="00872647">
        <w:rPr>
          <w:rStyle w:val="a3"/>
          <w:rFonts w:ascii="Times New Roman" w:hAnsi="Times New Roman" w:cs="Times New Roman"/>
          <w:b w:val="0"/>
          <w:color w:val="auto"/>
          <w:szCs w:val="21"/>
        </w:rPr>
        <w:t>1</w:t>
      </w:r>
      <w:r w:rsidRPr="00241342">
        <w:rPr>
          <w:rStyle w:val="a3"/>
          <w:rFonts w:ascii="Times New Roman" w:hAnsi="Times New Roman" w:cs="Times New Roman"/>
          <w:b w:val="0"/>
          <w:color w:val="auto"/>
          <w:szCs w:val="21"/>
        </w:rPr>
        <w:t xml:space="preserve"> </w:t>
      </w:r>
      <w:r w:rsidR="007174E0" w:rsidRPr="00241342">
        <w:rPr>
          <w:rStyle w:val="a3"/>
          <w:rFonts w:ascii="Times New Roman" w:hAnsi="Times New Roman" w:cs="Times New Roman"/>
          <w:b w:val="0"/>
          <w:color w:val="auto"/>
          <w:szCs w:val="21"/>
        </w:rPr>
        <w:t>год</w:t>
      </w:r>
    </w:p>
    <w:p w:rsidR="007174E0" w:rsidRPr="00241342" w:rsidRDefault="007174E0" w:rsidP="007174E0">
      <w:pPr>
        <w:rPr>
          <w:rFonts w:ascii="Times New Roman" w:hAnsi="Times New Roman" w:cs="Times New Roman"/>
          <w:szCs w:val="22"/>
        </w:rPr>
      </w:pPr>
    </w:p>
    <w:bookmarkEnd w:id="0"/>
    <w:p w:rsidR="001B6B63" w:rsidRPr="00872647" w:rsidRDefault="00872647" w:rsidP="00872647">
      <w:pPr>
        <w:pStyle w:val="ConsPlusTitle"/>
        <w:widowControl/>
        <w:ind w:right="318" w:firstLine="708"/>
        <w:jc w:val="both"/>
        <w:rPr>
          <w:rFonts w:ascii="Times New Roman" w:hAnsi="Times New Roman" w:cs="Times New Roman"/>
          <w:b w:val="0"/>
          <w:sz w:val="32"/>
          <w:szCs w:val="22"/>
        </w:rPr>
      </w:pPr>
      <w:r>
        <w:rPr>
          <w:rFonts w:ascii="Times New Roman" w:hAnsi="Times New Roman" w:cs="Times New Roman"/>
          <w:b w:val="0"/>
          <w:sz w:val="24"/>
          <w:szCs w:val="22"/>
        </w:rPr>
        <w:t>Н</w:t>
      </w:r>
      <w:r w:rsidR="009E38A0">
        <w:rPr>
          <w:rFonts w:ascii="Times New Roman" w:hAnsi="Times New Roman" w:cs="Times New Roman"/>
          <w:b w:val="0"/>
          <w:sz w:val="24"/>
          <w:szCs w:val="22"/>
        </w:rPr>
        <w:t>а 20</w:t>
      </w:r>
      <w:r>
        <w:rPr>
          <w:rFonts w:ascii="Times New Roman" w:hAnsi="Times New Roman" w:cs="Times New Roman"/>
          <w:b w:val="0"/>
          <w:sz w:val="24"/>
          <w:szCs w:val="22"/>
        </w:rPr>
        <w:t>21</w:t>
      </w:r>
      <w:r w:rsidR="009E38A0">
        <w:rPr>
          <w:rFonts w:ascii="Times New Roman" w:hAnsi="Times New Roman" w:cs="Times New Roman"/>
          <w:b w:val="0"/>
          <w:sz w:val="24"/>
          <w:szCs w:val="22"/>
        </w:rPr>
        <w:t xml:space="preserve"> год </w:t>
      </w:r>
      <w:r>
        <w:rPr>
          <w:rFonts w:ascii="Times New Roman" w:hAnsi="Times New Roman" w:cs="Times New Roman"/>
          <w:b w:val="0"/>
          <w:sz w:val="24"/>
          <w:szCs w:val="22"/>
        </w:rPr>
        <w:t xml:space="preserve">мероприятия по </w:t>
      </w:r>
      <w:r w:rsidR="009E38A0">
        <w:rPr>
          <w:rFonts w:ascii="Times New Roman" w:hAnsi="Times New Roman" w:cs="Times New Roman"/>
          <w:b w:val="0"/>
          <w:sz w:val="24"/>
          <w:szCs w:val="22"/>
        </w:rPr>
        <w:t>снос</w:t>
      </w:r>
      <w:r>
        <w:rPr>
          <w:rFonts w:ascii="Times New Roman" w:hAnsi="Times New Roman" w:cs="Times New Roman"/>
          <w:b w:val="0"/>
          <w:sz w:val="24"/>
          <w:szCs w:val="22"/>
        </w:rPr>
        <w:t>у</w:t>
      </w:r>
      <w:r w:rsidR="009E38A0">
        <w:rPr>
          <w:rFonts w:ascii="Times New Roman" w:hAnsi="Times New Roman" w:cs="Times New Roman"/>
          <w:b w:val="0"/>
          <w:sz w:val="24"/>
          <w:szCs w:val="22"/>
        </w:rPr>
        <w:t xml:space="preserve"> расселенных</w:t>
      </w:r>
      <w:r w:rsidR="00A236BB" w:rsidRPr="00241342">
        <w:rPr>
          <w:rFonts w:ascii="Times New Roman" w:hAnsi="Times New Roman" w:cs="Times New Roman"/>
          <w:b w:val="0"/>
          <w:sz w:val="24"/>
          <w:szCs w:val="22"/>
        </w:rPr>
        <w:t xml:space="preserve">, </w:t>
      </w:r>
      <w:r w:rsidR="009E38A0">
        <w:rPr>
          <w:rFonts w:ascii="Times New Roman" w:hAnsi="Times New Roman" w:cs="Times New Roman"/>
          <w:b w:val="0"/>
          <w:sz w:val="24"/>
          <w:szCs w:val="22"/>
        </w:rPr>
        <w:t>аварийных домов</w:t>
      </w:r>
      <w:r w:rsidR="00A236BB" w:rsidRPr="00241342">
        <w:rPr>
          <w:rFonts w:ascii="Times New Roman" w:hAnsi="Times New Roman" w:cs="Times New Roman"/>
          <w:b w:val="0"/>
          <w:sz w:val="24"/>
          <w:szCs w:val="22"/>
        </w:rPr>
        <w:t>, расположенных в зоне Байкало-Амурской магистрали, признанных непригодными для проживания, и (или) жилых помещений с высоким уровнем износа (более 70 %) на территории Бодайбинского муниципального образования</w:t>
      </w:r>
      <w:r w:rsidR="00A236BB" w:rsidRPr="00241342">
        <w:rPr>
          <w:sz w:val="24"/>
          <w:szCs w:val="22"/>
        </w:rPr>
        <w:t xml:space="preserve"> </w:t>
      </w:r>
      <w:r w:rsidR="007B22D5">
        <w:rPr>
          <w:rFonts w:ascii="Times New Roman" w:hAnsi="Times New Roman" w:cs="Times New Roman"/>
          <w:b w:val="0"/>
          <w:sz w:val="24"/>
          <w:szCs w:val="22"/>
        </w:rPr>
        <w:t>не запланированы</w:t>
      </w:r>
      <w:r>
        <w:rPr>
          <w:rFonts w:ascii="Times New Roman" w:hAnsi="Times New Roman" w:cs="Times New Roman"/>
          <w:b w:val="0"/>
          <w:sz w:val="24"/>
          <w:szCs w:val="22"/>
        </w:rPr>
        <w:t xml:space="preserve"> в</w:t>
      </w:r>
      <w:r w:rsidR="00465205" w:rsidRPr="00872647">
        <w:rPr>
          <w:rFonts w:ascii="Times New Roman" w:hAnsi="Times New Roman" w:cs="Times New Roman"/>
          <w:b w:val="0"/>
          <w:sz w:val="24"/>
          <w:szCs w:val="22"/>
        </w:rPr>
        <w:t>виду отсутствия финансирования работ по сносу расселенных домов.</w:t>
      </w:r>
    </w:p>
    <w:p w:rsidR="007174E0" w:rsidRPr="00241342" w:rsidRDefault="007174E0" w:rsidP="00465205">
      <w:pPr>
        <w:ind w:firstLine="708"/>
        <w:rPr>
          <w:rFonts w:ascii="Times New Roman" w:hAnsi="Times New Roman" w:cs="Times New Roman"/>
          <w:szCs w:val="21"/>
        </w:rPr>
      </w:pPr>
      <w:r w:rsidRPr="00241342">
        <w:rPr>
          <w:rFonts w:ascii="Times New Roman" w:hAnsi="Times New Roman" w:cs="Times New Roman"/>
          <w:szCs w:val="21"/>
        </w:rPr>
        <w:t>Анализ показателей результативности муниципальной программы отражен в приложениях 6, 7, 9.</w:t>
      </w:r>
    </w:p>
    <w:p w:rsidR="007174E0" w:rsidRDefault="007174E0" w:rsidP="00241342">
      <w:pPr>
        <w:ind w:firstLine="0"/>
        <w:rPr>
          <w:rFonts w:ascii="Times New Roman" w:hAnsi="Times New Roman" w:cs="Times New Roman"/>
          <w:sz w:val="22"/>
          <w:szCs w:val="21"/>
        </w:rPr>
      </w:pPr>
      <w:r w:rsidRPr="00241342">
        <w:rPr>
          <w:rFonts w:ascii="Times New Roman" w:hAnsi="Times New Roman" w:cs="Times New Roman"/>
          <w:sz w:val="22"/>
          <w:szCs w:val="21"/>
        </w:rPr>
        <w:t xml:space="preserve">     </w:t>
      </w:r>
    </w:p>
    <w:p w:rsidR="00465205" w:rsidRDefault="00465205" w:rsidP="00241342">
      <w:pPr>
        <w:ind w:firstLine="0"/>
        <w:rPr>
          <w:rFonts w:ascii="Times New Roman" w:hAnsi="Times New Roman" w:cs="Times New Roman"/>
          <w:sz w:val="22"/>
          <w:szCs w:val="21"/>
        </w:rPr>
      </w:pPr>
    </w:p>
    <w:p w:rsidR="00465205" w:rsidRDefault="00465205" w:rsidP="00241342">
      <w:pPr>
        <w:ind w:firstLine="0"/>
        <w:rPr>
          <w:rFonts w:ascii="Times New Roman" w:hAnsi="Times New Roman" w:cs="Times New Roman"/>
          <w:sz w:val="22"/>
          <w:szCs w:val="21"/>
        </w:rPr>
      </w:pPr>
    </w:p>
    <w:p w:rsidR="007174E0" w:rsidRPr="00241342" w:rsidRDefault="00872647" w:rsidP="007174E0">
      <w:pPr>
        <w:ind w:firstLine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Н</w:t>
      </w:r>
      <w:r w:rsidR="007174E0" w:rsidRPr="00241342">
        <w:rPr>
          <w:rFonts w:ascii="Times New Roman" w:hAnsi="Times New Roman" w:cs="Times New Roman"/>
          <w:szCs w:val="21"/>
        </w:rPr>
        <w:t>ачальник отдела по управлению</w:t>
      </w:r>
    </w:p>
    <w:p w:rsidR="007174E0" w:rsidRPr="00241342" w:rsidRDefault="007174E0" w:rsidP="007174E0">
      <w:pPr>
        <w:ind w:firstLine="0"/>
        <w:rPr>
          <w:rFonts w:ascii="Times New Roman" w:hAnsi="Times New Roman" w:cs="Times New Roman"/>
          <w:szCs w:val="21"/>
        </w:rPr>
      </w:pPr>
      <w:r w:rsidRPr="00241342">
        <w:rPr>
          <w:rFonts w:ascii="Times New Roman" w:hAnsi="Times New Roman" w:cs="Times New Roman"/>
          <w:szCs w:val="21"/>
        </w:rPr>
        <w:t xml:space="preserve">муниципальным </w:t>
      </w:r>
      <w:r w:rsidR="00B32E62" w:rsidRPr="00241342">
        <w:rPr>
          <w:rFonts w:ascii="Times New Roman" w:hAnsi="Times New Roman" w:cs="Times New Roman"/>
          <w:szCs w:val="21"/>
        </w:rPr>
        <w:t>имуществом и</w:t>
      </w:r>
      <w:r w:rsidRPr="00241342">
        <w:rPr>
          <w:rFonts w:ascii="Times New Roman" w:hAnsi="Times New Roman" w:cs="Times New Roman"/>
          <w:szCs w:val="21"/>
        </w:rPr>
        <w:t xml:space="preserve"> </w:t>
      </w:r>
    </w:p>
    <w:p w:rsidR="007174E0" w:rsidRPr="00A236BB" w:rsidRDefault="007174E0" w:rsidP="007174E0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</w:pPr>
      <w:r w:rsidRPr="00241342">
        <w:rPr>
          <w:rFonts w:ascii="Times New Roman" w:hAnsi="Times New Roman" w:cs="Times New Roman"/>
          <w:szCs w:val="21"/>
        </w:rPr>
        <w:t xml:space="preserve">жилищно- социальным вопросам                                                                    </w:t>
      </w:r>
      <w:r w:rsidR="00872647">
        <w:rPr>
          <w:rFonts w:ascii="Times New Roman" w:hAnsi="Times New Roman" w:cs="Times New Roman"/>
          <w:szCs w:val="21"/>
        </w:rPr>
        <w:t xml:space="preserve">    Г.В. Холодова</w:t>
      </w:r>
    </w:p>
    <w:p w:rsidR="007174E0" w:rsidRPr="0095599E" w:rsidRDefault="007174E0" w:rsidP="007174E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  <w:r w:rsidRPr="0095599E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 xml:space="preserve">                                   </w:t>
      </w:r>
      <w:r w:rsidR="00241342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 xml:space="preserve">         </w:t>
      </w:r>
      <w:r w:rsidRPr="0095599E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 xml:space="preserve">                                                 </w:t>
      </w:r>
    </w:p>
    <w:p w:rsidR="0095599E" w:rsidRPr="0095599E" w:rsidRDefault="0095599E" w:rsidP="0095599E"/>
    <w:p w:rsidR="009E38A0" w:rsidRDefault="009E38A0" w:rsidP="007174E0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9E38A0" w:rsidRDefault="009E38A0" w:rsidP="007174E0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9E38A0" w:rsidRDefault="009E38A0" w:rsidP="007174E0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9E38A0" w:rsidRDefault="009E38A0" w:rsidP="007174E0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9E38A0" w:rsidRDefault="009E38A0" w:rsidP="007174E0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9E38A0" w:rsidRDefault="009E38A0" w:rsidP="007174E0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9E38A0" w:rsidRDefault="009E38A0" w:rsidP="007174E0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9E38A0" w:rsidRDefault="009E38A0" w:rsidP="007174E0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9E38A0" w:rsidRDefault="009E38A0" w:rsidP="007174E0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9E38A0" w:rsidRDefault="009E38A0" w:rsidP="007174E0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9E38A0" w:rsidRDefault="009E38A0" w:rsidP="007174E0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9E38A0" w:rsidRDefault="009E38A0" w:rsidP="007174E0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9E38A0" w:rsidRDefault="009E38A0" w:rsidP="007174E0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9E38A0" w:rsidRDefault="009E38A0" w:rsidP="007174E0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9E38A0" w:rsidRDefault="009E38A0" w:rsidP="007174E0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9E38A0" w:rsidRDefault="009E38A0" w:rsidP="007174E0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9E38A0" w:rsidRDefault="009E38A0" w:rsidP="007174E0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9E38A0" w:rsidRDefault="009E38A0" w:rsidP="007174E0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465205" w:rsidRDefault="00465205" w:rsidP="007174E0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465205" w:rsidRDefault="00465205" w:rsidP="007174E0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7B22D5" w:rsidRDefault="007B22D5" w:rsidP="007B22D5"/>
    <w:p w:rsidR="007B22D5" w:rsidRDefault="007B22D5" w:rsidP="007B22D5"/>
    <w:p w:rsidR="007B22D5" w:rsidRDefault="007B22D5" w:rsidP="007B22D5"/>
    <w:p w:rsidR="007B22D5" w:rsidRPr="007B22D5" w:rsidRDefault="007B22D5" w:rsidP="007B22D5"/>
    <w:p w:rsidR="00465205" w:rsidRDefault="00465205" w:rsidP="007174E0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465205" w:rsidRDefault="00465205" w:rsidP="007174E0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465205" w:rsidRDefault="00465205" w:rsidP="007174E0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465205" w:rsidRDefault="00465205" w:rsidP="007174E0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7174E0" w:rsidRPr="0095599E" w:rsidRDefault="00241342" w:rsidP="007174E0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  <w:r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lastRenderedPageBreak/>
        <w:t>П</w:t>
      </w:r>
      <w:r w:rsidR="007174E0" w:rsidRPr="0095599E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>риложение 6</w:t>
      </w:r>
    </w:p>
    <w:p w:rsidR="007174E0" w:rsidRPr="0095599E" w:rsidRDefault="007174E0" w:rsidP="007174E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7174E0" w:rsidRPr="0095599E" w:rsidRDefault="007174E0" w:rsidP="007174E0">
      <w:pPr>
        <w:tabs>
          <w:tab w:val="left" w:pos="2985"/>
        </w:tabs>
        <w:rPr>
          <w:rFonts w:ascii="Times New Roman" w:hAnsi="Times New Roman" w:cs="Times New Roman"/>
          <w:sz w:val="21"/>
          <w:szCs w:val="21"/>
        </w:rPr>
      </w:pPr>
      <w:r w:rsidRPr="0095599E">
        <w:rPr>
          <w:rFonts w:ascii="Times New Roman" w:hAnsi="Times New Roman" w:cs="Times New Roman"/>
          <w:sz w:val="21"/>
          <w:szCs w:val="21"/>
        </w:rPr>
        <w:tab/>
      </w:r>
    </w:p>
    <w:p w:rsidR="007174E0" w:rsidRPr="0095599E" w:rsidRDefault="007174E0" w:rsidP="007174E0">
      <w:pPr>
        <w:tabs>
          <w:tab w:val="left" w:pos="2985"/>
        </w:tabs>
        <w:jc w:val="center"/>
        <w:rPr>
          <w:rFonts w:ascii="Times New Roman" w:hAnsi="Times New Roman" w:cs="Times New Roman"/>
          <w:sz w:val="21"/>
          <w:szCs w:val="21"/>
        </w:rPr>
      </w:pPr>
      <w:r w:rsidRPr="0095599E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 xml:space="preserve">Анализ показателей результативности муниципальной программы </w:t>
      </w:r>
      <w:r w:rsidR="00B32E62" w:rsidRPr="00B32E62">
        <w:rPr>
          <w:rFonts w:ascii="Times New Roman" w:hAnsi="Times New Roman" w:cs="Times New Roman"/>
          <w:bCs/>
          <w:sz w:val="21"/>
          <w:szCs w:val="21"/>
        </w:rPr>
        <w:t>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Бодайбинского муниципального образования на 2019-2024 годы</w:t>
      </w:r>
      <w:r w:rsidR="00273C26" w:rsidRPr="00B32E62">
        <w:rPr>
          <w:rFonts w:ascii="Times New Roman" w:hAnsi="Times New Roman" w:cs="Times New Roman"/>
          <w:bCs/>
          <w:sz w:val="21"/>
          <w:szCs w:val="21"/>
        </w:rPr>
        <w:t>»</w:t>
      </w:r>
      <w:r w:rsidR="00273C26">
        <w:rPr>
          <w:rFonts w:ascii="Times New Roman" w:hAnsi="Times New Roman" w:cs="Times New Roman"/>
          <w:bCs/>
          <w:sz w:val="21"/>
          <w:szCs w:val="21"/>
        </w:rPr>
        <w:t xml:space="preserve">, </w:t>
      </w:r>
      <w:r w:rsidR="00273C26" w:rsidRPr="0095599E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>достигнутых</w:t>
      </w:r>
      <w:r w:rsidRPr="0095599E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 xml:space="preserve"> за 20</w:t>
      </w:r>
      <w:r w:rsidR="009E38A0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>2</w:t>
      </w:r>
      <w:r w:rsidR="00CF5D8F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>1</w:t>
      </w:r>
      <w:r w:rsidRPr="0095599E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 xml:space="preserve"> год</w:t>
      </w:r>
      <w:r w:rsidR="00D57B8B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>.</w:t>
      </w:r>
    </w:p>
    <w:p w:rsidR="007174E0" w:rsidRPr="0095599E" w:rsidRDefault="007174E0" w:rsidP="007174E0">
      <w:pPr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709"/>
        <w:gridCol w:w="1417"/>
        <w:gridCol w:w="1276"/>
        <w:gridCol w:w="1134"/>
        <w:gridCol w:w="851"/>
        <w:gridCol w:w="1559"/>
      </w:tblGrid>
      <w:tr w:rsidR="0095599E" w:rsidRPr="0095599E" w:rsidTr="007C4804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Ед. изм.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AF6698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 xml:space="preserve">Значение </w:t>
            </w:r>
            <w:r w:rsidR="00AF6698">
              <w:rPr>
                <w:rFonts w:ascii="Times New Roman" w:hAnsi="Times New Roman" w:cs="Times New Roman"/>
                <w:sz w:val="21"/>
                <w:szCs w:val="21"/>
              </w:rPr>
              <w:t xml:space="preserve">целевого </w:t>
            </w: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Пояснения по достигнутым значениям</w:t>
            </w:r>
          </w:p>
        </w:tc>
      </w:tr>
      <w:tr w:rsidR="0095599E" w:rsidRPr="0095599E" w:rsidTr="007C480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 xml:space="preserve">план </w:t>
            </w:r>
          </w:p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26" w:rsidRPr="00273C26" w:rsidRDefault="00273C26" w:rsidP="00273C26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="007174E0" w:rsidRPr="0095599E">
              <w:rPr>
                <w:rFonts w:ascii="Times New Roman" w:hAnsi="Times New Roman" w:cs="Times New Roman"/>
                <w:sz w:val="21"/>
                <w:szCs w:val="21"/>
              </w:rPr>
              <w:t>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-/+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5599E" w:rsidRPr="0095599E" w:rsidTr="007C48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95599E" w:rsidRPr="0095599E" w:rsidTr="007C48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Объем введенного в эксплуатацию (приобретенного)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E83D0F" w:rsidP="00BF750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E83D0F" w:rsidP="00BF7503">
            <w:pPr>
              <w:pStyle w:val="a8"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E83D0F" w:rsidP="00BF7503">
            <w:pPr>
              <w:pStyle w:val="a8"/>
              <w:ind w:right="-44"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BF7503" w:rsidP="00BF750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4E0" w:rsidRPr="0095599E" w:rsidRDefault="007174E0" w:rsidP="009E39E3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5599E" w:rsidRPr="0095599E" w:rsidTr="007C48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Количество переселенных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FB432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9E38A0" w:rsidP="00BF750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9E38A0" w:rsidP="009E38A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D92EE0" w:rsidP="00D92EE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9E38A0" w:rsidP="00BF750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5599E" w:rsidRPr="0095599E" w:rsidTr="007C48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Объем расселенного аварийного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6570B4" w:rsidP="00BF750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9E38A0" w:rsidP="00BF750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D92EE0" w:rsidP="000954E5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6570B4" w:rsidP="00BF750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5599E" w:rsidRPr="0095599E" w:rsidTr="007C48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Объем ликвидированного аварийного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872647" w:rsidP="00BF750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E83D0F" w:rsidP="00BF750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E83D0F" w:rsidP="00BF750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E83D0F" w:rsidP="00BF750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5599E" w:rsidRPr="0095599E" w:rsidTr="007C48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Количество жилых домов, в которых проведены обмеры и инженерно- техническое обследование конструкций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  <w:p w:rsidR="007174E0" w:rsidRPr="0095599E" w:rsidRDefault="007174E0" w:rsidP="009E39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BF750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BF750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BF750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BF750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5599E" w:rsidRPr="0095599E" w:rsidTr="007C48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Количество жилых помещений, находящихся в собственности граждан, подлежащих расселению, рыночная стоимость которых определена в результате оценки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BF750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BF750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BF750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BF750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174E0" w:rsidRPr="0095599E" w:rsidRDefault="007174E0" w:rsidP="007174E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7174E0" w:rsidRPr="0095599E" w:rsidRDefault="007174E0" w:rsidP="007174E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  <w:r w:rsidRPr="0095599E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 xml:space="preserve">                                                                                                                                                       </w:t>
      </w:r>
    </w:p>
    <w:p w:rsidR="007174E0" w:rsidRPr="0095599E" w:rsidRDefault="007174E0" w:rsidP="007174E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7174E0" w:rsidRPr="0095599E" w:rsidRDefault="007174E0" w:rsidP="007174E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7174E0" w:rsidRPr="0095599E" w:rsidRDefault="007174E0" w:rsidP="007174E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7174E0" w:rsidRPr="0095599E" w:rsidRDefault="007174E0" w:rsidP="007174E0">
      <w:pPr>
        <w:rPr>
          <w:rFonts w:ascii="Times New Roman" w:hAnsi="Times New Roman" w:cs="Times New Roman"/>
          <w:sz w:val="21"/>
          <w:szCs w:val="21"/>
        </w:rPr>
      </w:pPr>
    </w:p>
    <w:p w:rsidR="007174E0" w:rsidRPr="0095599E" w:rsidRDefault="007174E0" w:rsidP="007174E0">
      <w:pPr>
        <w:rPr>
          <w:rFonts w:ascii="Times New Roman" w:hAnsi="Times New Roman" w:cs="Times New Roman"/>
          <w:sz w:val="21"/>
          <w:szCs w:val="21"/>
        </w:rPr>
      </w:pPr>
    </w:p>
    <w:p w:rsidR="00BF7503" w:rsidRPr="0095599E" w:rsidRDefault="00BF7503" w:rsidP="007174E0">
      <w:pPr>
        <w:rPr>
          <w:rFonts w:ascii="Times New Roman" w:hAnsi="Times New Roman" w:cs="Times New Roman"/>
          <w:sz w:val="21"/>
          <w:szCs w:val="21"/>
        </w:rPr>
      </w:pPr>
    </w:p>
    <w:p w:rsidR="00BF7503" w:rsidRPr="0095599E" w:rsidRDefault="00BF7503" w:rsidP="007174E0">
      <w:pPr>
        <w:rPr>
          <w:rFonts w:ascii="Times New Roman" w:hAnsi="Times New Roman" w:cs="Times New Roman"/>
          <w:sz w:val="21"/>
          <w:szCs w:val="21"/>
        </w:rPr>
      </w:pPr>
    </w:p>
    <w:p w:rsidR="00BF7503" w:rsidRPr="0095599E" w:rsidRDefault="00BF7503" w:rsidP="007174E0">
      <w:pPr>
        <w:rPr>
          <w:rFonts w:ascii="Times New Roman" w:hAnsi="Times New Roman" w:cs="Times New Roman"/>
          <w:sz w:val="21"/>
          <w:szCs w:val="21"/>
        </w:rPr>
      </w:pPr>
    </w:p>
    <w:p w:rsidR="00BF7503" w:rsidRPr="0095599E" w:rsidRDefault="00BF7503" w:rsidP="007174E0">
      <w:pPr>
        <w:rPr>
          <w:rFonts w:ascii="Times New Roman" w:hAnsi="Times New Roman" w:cs="Times New Roman"/>
          <w:sz w:val="21"/>
          <w:szCs w:val="21"/>
        </w:rPr>
      </w:pPr>
    </w:p>
    <w:p w:rsidR="00BF7503" w:rsidRPr="0095599E" w:rsidRDefault="00BF7503" w:rsidP="007174E0">
      <w:pPr>
        <w:rPr>
          <w:rFonts w:ascii="Times New Roman" w:hAnsi="Times New Roman" w:cs="Times New Roman"/>
          <w:sz w:val="21"/>
          <w:szCs w:val="21"/>
        </w:rPr>
      </w:pPr>
    </w:p>
    <w:p w:rsidR="00BF7503" w:rsidRPr="0095599E" w:rsidRDefault="00BF7503" w:rsidP="007174E0">
      <w:pPr>
        <w:rPr>
          <w:rFonts w:ascii="Times New Roman" w:hAnsi="Times New Roman" w:cs="Times New Roman"/>
          <w:sz w:val="21"/>
          <w:szCs w:val="21"/>
        </w:rPr>
      </w:pPr>
    </w:p>
    <w:p w:rsidR="007174E0" w:rsidRPr="0095599E" w:rsidRDefault="007174E0" w:rsidP="007174E0">
      <w:pPr>
        <w:rPr>
          <w:rFonts w:ascii="Times New Roman" w:hAnsi="Times New Roman" w:cs="Times New Roman"/>
          <w:sz w:val="21"/>
          <w:szCs w:val="21"/>
        </w:rPr>
      </w:pPr>
    </w:p>
    <w:p w:rsidR="007174E0" w:rsidRPr="0095599E" w:rsidRDefault="007174E0" w:rsidP="007174E0">
      <w:pPr>
        <w:rPr>
          <w:rFonts w:ascii="Times New Roman" w:hAnsi="Times New Roman" w:cs="Times New Roman"/>
          <w:sz w:val="21"/>
          <w:szCs w:val="21"/>
        </w:rPr>
      </w:pPr>
    </w:p>
    <w:p w:rsidR="007174E0" w:rsidRDefault="007174E0" w:rsidP="007174E0">
      <w:pPr>
        <w:rPr>
          <w:rFonts w:ascii="Times New Roman" w:hAnsi="Times New Roman" w:cs="Times New Roman"/>
          <w:sz w:val="21"/>
          <w:szCs w:val="21"/>
        </w:rPr>
      </w:pPr>
    </w:p>
    <w:p w:rsidR="00CF5D8F" w:rsidRPr="0095599E" w:rsidRDefault="00CF5D8F" w:rsidP="007174E0">
      <w:pPr>
        <w:rPr>
          <w:rFonts w:ascii="Times New Roman" w:hAnsi="Times New Roman" w:cs="Times New Roman"/>
          <w:sz w:val="21"/>
          <w:szCs w:val="21"/>
        </w:rPr>
      </w:pPr>
    </w:p>
    <w:p w:rsidR="007174E0" w:rsidRPr="0095599E" w:rsidRDefault="007174E0" w:rsidP="007174E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7174E0" w:rsidRPr="0095599E" w:rsidRDefault="007174E0" w:rsidP="007174E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7174E0" w:rsidRPr="0095599E" w:rsidRDefault="007174E0" w:rsidP="007174E0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  <w:r w:rsidRPr="0095599E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lastRenderedPageBreak/>
        <w:t>Приложение 7</w:t>
      </w:r>
    </w:p>
    <w:p w:rsidR="007174E0" w:rsidRPr="0095599E" w:rsidRDefault="007174E0" w:rsidP="007174E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7174E0" w:rsidRPr="0095599E" w:rsidRDefault="007174E0" w:rsidP="007174E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  <w:r w:rsidRPr="0095599E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 xml:space="preserve">Анализ объема финансирования муниципальной программы </w:t>
      </w:r>
      <w:r w:rsidR="00273C26" w:rsidRPr="00273C26">
        <w:rPr>
          <w:rFonts w:ascii="Times New Roman" w:hAnsi="Times New Roman" w:cs="Times New Roman"/>
          <w:bCs/>
          <w:sz w:val="21"/>
          <w:szCs w:val="21"/>
        </w:rPr>
        <w:t xml:space="preserve">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Бодайбинского муниципального образования на 2019-2024 годы» </w:t>
      </w:r>
      <w:r w:rsidR="00D57B8B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>за 202</w:t>
      </w:r>
      <w:r w:rsidR="00CF5D8F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>1</w:t>
      </w:r>
      <w:r w:rsidRPr="0095599E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 xml:space="preserve"> год</w:t>
      </w:r>
    </w:p>
    <w:p w:rsidR="007174E0" w:rsidRPr="0095599E" w:rsidRDefault="007174E0" w:rsidP="007174E0">
      <w:pPr>
        <w:rPr>
          <w:rFonts w:ascii="Times New Roman" w:hAnsi="Times New Roman" w:cs="Times New Roman"/>
          <w:sz w:val="21"/>
          <w:szCs w:val="21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842"/>
        <w:gridCol w:w="1446"/>
        <w:gridCol w:w="1247"/>
        <w:gridCol w:w="1163"/>
        <w:gridCol w:w="850"/>
        <w:gridCol w:w="851"/>
        <w:gridCol w:w="1701"/>
      </w:tblGrid>
      <w:tr w:rsidR="0095599E" w:rsidRPr="0095599E" w:rsidTr="0044526F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Наименование основных мероприятий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3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 xml:space="preserve">Объем финансирования </w:t>
            </w:r>
          </w:p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Отклонение,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Пояснения по освоению объемов финансирования</w:t>
            </w:r>
          </w:p>
        </w:tc>
      </w:tr>
      <w:tr w:rsidR="0095599E" w:rsidRPr="0095599E" w:rsidTr="0044526F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план на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-/+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5599E" w:rsidRPr="0095599E" w:rsidTr="0044526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95599E" w:rsidRPr="0095599E" w:rsidTr="0044526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</w:t>
            </w:r>
            <w:r w:rsidR="00126EF3" w:rsidRPr="0095599E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174E0" w:rsidRPr="0095599E" w:rsidRDefault="007174E0" w:rsidP="009E39E3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Приобретение жилых помещений путем заключения договоров участия в долевом строительстве, либо путем приобретения новых не бывших в эксплуатации, жилых помещений у лиц, осуществляющих строительство новых, не бывших в эксплуатации жилых помещений, путем заключения договоров купли-продажи жилых помещений для переселения граждан из жилых помещений признанных непригодными для проживания, и (или) жилых помещений с высоким уровнем износа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Федеральный бюджет</w:t>
            </w:r>
          </w:p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Областной бюджет</w:t>
            </w:r>
          </w:p>
          <w:p w:rsidR="007174E0" w:rsidRPr="0095599E" w:rsidRDefault="007174E0" w:rsidP="009E39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9E39E3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9E39E3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9E39E3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9E39E3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9E39E3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  <w:p w:rsidR="007174E0" w:rsidRPr="0095599E" w:rsidRDefault="007174E0" w:rsidP="009E39E3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9E39E3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9E39E3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9E39E3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04" w:rsidRDefault="007C4804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9E38A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E38A0" w:rsidRDefault="009E38A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E38A0" w:rsidRPr="0095599E" w:rsidRDefault="009E38A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E38A0" w:rsidRDefault="009E38A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E38A0" w:rsidRDefault="009E38A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9E38A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04" w:rsidRDefault="007C4804" w:rsidP="00E15445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9E38A0" w:rsidP="00E15445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7174E0" w:rsidRPr="0095599E" w:rsidRDefault="007174E0" w:rsidP="00E154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4804" w:rsidRDefault="007C4804" w:rsidP="007C480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9E38A0" w:rsidP="007C480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5445" w:rsidRPr="0095599E" w:rsidRDefault="009E38A0" w:rsidP="00AD1F2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04" w:rsidRDefault="007C4804" w:rsidP="00E15445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01CBB" w:rsidRDefault="00701CBB" w:rsidP="007C480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Default="007174E0" w:rsidP="00701CB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92EE0" w:rsidRPr="0095599E" w:rsidRDefault="00D92EE0" w:rsidP="00701CB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73C26" w:rsidRDefault="00273C26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D92EE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04" w:rsidRDefault="007C4804" w:rsidP="00E15445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4E0" w:rsidRPr="0095599E" w:rsidRDefault="007174E0" w:rsidP="00D92EE0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5599E" w:rsidRPr="0095599E" w:rsidTr="0044526F">
        <w:tc>
          <w:tcPr>
            <w:tcW w:w="39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Итого по мероприятию 1.1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9E38A0" w:rsidP="009E38A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9E38A0" w:rsidP="009E38A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DC5DCB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9E38A0" w:rsidP="009E38A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5599E" w:rsidRPr="0095599E" w:rsidTr="0044526F">
        <w:trPr>
          <w:trHeight w:val="254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Проведение обмеров и инженерно-технического обследования конструкций зданий и сооружений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126EF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126EF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126EF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126EF3" w:rsidP="00126EF3">
            <w:pPr>
              <w:ind w:right="-137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5599E" w:rsidRPr="0095599E" w:rsidTr="0044526F">
        <w:trPr>
          <w:trHeight w:val="178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126EF3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Проведение оценки рыночной стоимости жилых помещений, подлежащих расселению в рамках программы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126EF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126EF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126EF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126EF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5599E" w:rsidRPr="0095599E" w:rsidTr="0044526F">
        <w:trPr>
          <w:trHeight w:val="178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126EF3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Снос аварийного жилищного фонда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  <w:p w:rsidR="007174E0" w:rsidRPr="0095599E" w:rsidRDefault="007174E0" w:rsidP="009E39E3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9E39E3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AD1F2C" w:rsidP="00126EF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7174E0" w:rsidRPr="0095599E" w:rsidRDefault="007174E0" w:rsidP="00126EF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126EF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126EF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126EF3" w:rsidP="00126EF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  <w:p w:rsidR="007174E0" w:rsidRPr="0095599E" w:rsidRDefault="007174E0" w:rsidP="00126EF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126EF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126EF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AD1F2C" w:rsidP="00126EF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7174E0" w:rsidRPr="0095599E" w:rsidRDefault="007174E0" w:rsidP="00126EF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AD1F2C" w:rsidP="00126EF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7174E0" w:rsidRPr="0095599E" w:rsidRDefault="007174E0" w:rsidP="00126EF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126EF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126EF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4E0" w:rsidRPr="0095599E" w:rsidRDefault="007174E0" w:rsidP="00AD1F2C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5599E" w:rsidRPr="0095599E" w:rsidTr="0044526F">
        <w:trPr>
          <w:trHeight w:val="263"/>
        </w:trPr>
        <w:tc>
          <w:tcPr>
            <w:tcW w:w="39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126EF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 xml:space="preserve">             Всего по программе: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9E38A0" w:rsidP="00126EF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9E38A0" w:rsidP="00126EF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126EF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9E38A0" w:rsidP="00126EF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174E0" w:rsidRPr="0095599E" w:rsidRDefault="007174E0" w:rsidP="007174E0">
      <w:pPr>
        <w:rPr>
          <w:rFonts w:ascii="Times New Roman" w:hAnsi="Times New Roman" w:cs="Times New Roman"/>
          <w:sz w:val="21"/>
          <w:szCs w:val="21"/>
        </w:rPr>
      </w:pPr>
    </w:p>
    <w:p w:rsidR="007174E0" w:rsidRPr="0095599E" w:rsidRDefault="007174E0" w:rsidP="007174E0">
      <w:pPr>
        <w:rPr>
          <w:rFonts w:ascii="Times New Roman" w:hAnsi="Times New Roman" w:cs="Times New Roman"/>
          <w:sz w:val="21"/>
          <w:szCs w:val="21"/>
        </w:rPr>
      </w:pPr>
    </w:p>
    <w:p w:rsidR="007174E0" w:rsidRPr="0095599E" w:rsidRDefault="007174E0" w:rsidP="007174E0">
      <w:pPr>
        <w:rPr>
          <w:rFonts w:ascii="Times New Roman" w:hAnsi="Times New Roman" w:cs="Times New Roman"/>
          <w:sz w:val="21"/>
          <w:szCs w:val="21"/>
        </w:rPr>
      </w:pPr>
    </w:p>
    <w:p w:rsidR="00126EF3" w:rsidRDefault="007174E0" w:rsidP="007174E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  <w:r w:rsidRPr="0095599E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 xml:space="preserve">                            </w:t>
      </w:r>
    </w:p>
    <w:p w:rsidR="00273C26" w:rsidRDefault="00273C26" w:rsidP="00273C26"/>
    <w:p w:rsidR="00D92EE0" w:rsidRDefault="00D92EE0" w:rsidP="00273C26"/>
    <w:p w:rsidR="00D92EE0" w:rsidRDefault="00D92EE0" w:rsidP="00273C26"/>
    <w:p w:rsidR="00273C26" w:rsidRPr="00273C26" w:rsidRDefault="00273C26" w:rsidP="00273C26"/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465205" w:rsidRDefault="00465205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465205" w:rsidRDefault="00465205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465205" w:rsidRDefault="00465205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465205" w:rsidRDefault="00465205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465205" w:rsidRDefault="00465205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465205" w:rsidRDefault="00465205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465205" w:rsidRDefault="00465205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465205" w:rsidRDefault="00465205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7174E0" w:rsidRPr="0095599E" w:rsidRDefault="00684FFF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  <w:r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>Приложение 9</w:t>
      </w:r>
    </w:p>
    <w:p w:rsidR="007174E0" w:rsidRPr="0095599E" w:rsidRDefault="007174E0" w:rsidP="007174E0">
      <w:pPr>
        <w:pStyle w:val="a7"/>
        <w:ind w:left="6480" w:firstLine="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7174E0" w:rsidRPr="0095599E" w:rsidRDefault="00701CBB" w:rsidP="007174E0">
      <w:pPr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Сдц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=(Сдп1+Сдп</w:t>
      </w:r>
      <w:r w:rsidR="003C1153">
        <w:rPr>
          <w:rFonts w:ascii="Times New Roman" w:hAnsi="Times New Roman" w:cs="Times New Roman"/>
          <w:sz w:val="21"/>
          <w:szCs w:val="21"/>
        </w:rPr>
        <w:t>2) /</w:t>
      </w:r>
      <w:r>
        <w:rPr>
          <w:rFonts w:ascii="Times New Roman" w:hAnsi="Times New Roman" w:cs="Times New Roman"/>
          <w:sz w:val="21"/>
          <w:szCs w:val="21"/>
        </w:rPr>
        <w:t>2</w:t>
      </w:r>
      <w:r w:rsidR="007174E0" w:rsidRPr="0095599E">
        <w:rPr>
          <w:rFonts w:ascii="Times New Roman" w:hAnsi="Times New Roman" w:cs="Times New Roman"/>
          <w:sz w:val="21"/>
          <w:szCs w:val="21"/>
        </w:rPr>
        <w:t>=</w:t>
      </w:r>
      <w:r w:rsidR="009E38A0">
        <w:rPr>
          <w:rFonts w:ascii="Times New Roman" w:hAnsi="Times New Roman" w:cs="Times New Roman"/>
          <w:sz w:val="21"/>
          <w:szCs w:val="21"/>
        </w:rPr>
        <w:t>0</w:t>
      </w:r>
    </w:p>
    <w:p w:rsidR="007174E0" w:rsidRPr="0095599E" w:rsidRDefault="007174E0" w:rsidP="007174E0">
      <w:pPr>
        <w:rPr>
          <w:rFonts w:ascii="Times New Roman" w:hAnsi="Times New Roman" w:cs="Times New Roman"/>
          <w:sz w:val="21"/>
          <w:szCs w:val="21"/>
        </w:rPr>
      </w:pPr>
      <w:r w:rsidRPr="0095599E">
        <w:rPr>
          <w:rFonts w:ascii="Times New Roman" w:hAnsi="Times New Roman" w:cs="Times New Roman"/>
          <w:sz w:val="21"/>
          <w:szCs w:val="21"/>
        </w:rPr>
        <w:t xml:space="preserve">Сдп1= </w:t>
      </w:r>
    </w:p>
    <w:p w:rsidR="007174E0" w:rsidRPr="0095599E" w:rsidRDefault="009E38A0" w:rsidP="007174E0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Сдп2=</w:t>
      </w:r>
    </w:p>
    <w:p w:rsidR="007174E0" w:rsidRPr="0095599E" w:rsidRDefault="007174E0" w:rsidP="007174E0">
      <w:pPr>
        <w:rPr>
          <w:rFonts w:ascii="Times New Roman" w:hAnsi="Times New Roman" w:cs="Times New Roman"/>
          <w:sz w:val="21"/>
          <w:szCs w:val="21"/>
        </w:rPr>
      </w:pPr>
      <w:r w:rsidRPr="0095599E">
        <w:rPr>
          <w:rFonts w:ascii="Times New Roman" w:hAnsi="Times New Roman" w:cs="Times New Roman"/>
          <w:sz w:val="21"/>
          <w:szCs w:val="21"/>
        </w:rPr>
        <w:t xml:space="preserve">Уф= </w:t>
      </w:r>
      <w:proofErr w:type="spellStart"/>
      <w:r w:rsidRPr="0095599E">
        <w:rPr>
          <w:rFonts w:ascii="Times New Roman" w:hAnsi="Times New Roman" w:cs="Times New Roman"/>
          <w:sz w:val="21"/>
          <w:szCs w:val="21"/>
        </w:rPr>
        <w:t>Фп</w:t>
      </w:r>
      <w:proofErr w:type="spellEnd"/>
      <w:r w:rsidRPr="0095599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Pr="0095599E">
        <w:rPr>
          <w:rFonts w:ascii="Times New Roman" w:hAnsi="Times New Roman" w:cs="Times New Roman"/>
          <w:sz w:val="21"/>
          <w:szCs w:val="21"/>
        </w:rPr>
        <w:t>Фф</w:t>
      </w:r>
      <w:proofErr w:type="spellEnd"/>
      <w:r w:rsidRPr="0095599E">
        <w:rPr>
          <w:rFonts w:ascii="Times New Roman" w:hAnsi="Times New Roman" w:cs="Times New Roman"/>
          <w:sz w:val="21"/>
          <w:szCs w:val="21"/>
        </w:rPr>
        <w:t xml:space="preserve">= </w:t>
      </w:r>
    </w:p>
    <w:p w:rsidR="00D92EE0" w:rsidRDefault="007174E0" w:rsidP="007174E0">
      <w:pPr>
        <w:rPr>
          <w:rFonts w:ascii="Times New Roman" w:hAnsi="Times New Roman" w:cs="Times New Roman"/>
          <w:sz w:val="21"/>
          <w:szCs w:val="21"/>
        </w:rPr>
      </w:pPr>
      <w:proofErr w:type="spellStart"/>
      <w:r w:rsidRPr="0095599E">
        <w:rPr>
          <w:rFonts w:ascii="Times New Roman" w:hAnsi="Times New Roman" w:cs="Times New Roman"/>
          <w:sz w:val="21"/>
          <w:szCs w:val="21"/>
        </w:rPr>
        <w:t>Эмп</w:t>
      </w:r>
      <w:proofErr w:type="spellEnd"/>
      <w:r w:rsidRPr="0095599E">
        <w:rPr>
          <w:rFonts w:ascii="Times New Roman" w:hAnsi="Times New Roman" w:cs="Times New Roman"/>
          <w:sz w:val="21"/>
          <w:szCs w:val="21"/>
        </w:rPr>
        <w:t>=</w:t>
      </w:r>
      <w:proofErr w:type="spellStart"/>
      <w:r w:rsidRPr="0095599E">
        <w:rPr>
          <w:rFonts w:ascii="Times New Roman" w:hAnsi="Times New Roman" w:cs="Times New Roman"/>
          <w:sz w:val="21"/>
          <w:szCs w:val="21"/>
        </w:rPr>
        <w:t>Сдц</w:t>
      </w:r>
      <w:proofErr w:type="spellEnd"/>
      <w:r w:rsidRPr="0095599E">
        <w:rPr>
          <w:rFonts w:ascii="Times New Roman" w:hAnsi="Times New Roman" w:cs="Times New Roman"/>
          <w:sz w:val="21"/>
          <w:szCs w:val="21"/>
        </w:rPr>
        <w:t xml:space="preserve">*Уф = </w:t>
      </w:r>
    </w:p>
    <w:p w:rsidR="00D92EE0" w:rsidRDefault="00D92EE0" w:rsidP="007174E0">
      <w:pPr>
        <w:rPr>
          <w:rFonts w:ascii="Times New Roman" w:hAnsi="Times New Roman" w:cs="Times New Roman"/>
          <w:sz w:val="21"/>
          <w:szCs w:val="21"/>
        </w:rPr>
      </w:pPr>
    </w:p>
    <w:p w:rsidR="00D92EE0" w:rsidRPr="0095599E" w:rsidRDefault="00D92EE0" w:rsidP="007174E0">
      <w:pPr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page" w:horzAnchor="margin" w:tblpXSpec="right" w:tblpY="417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D92EE0" w:rsidRPr="0095599E" w:rsidTr="00D92EE0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E0" w:rsidRPr="0095599E" w:rsidRDefault="00D92EE0" w:rsidP="00D92EE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Вывод об эффективности реализации муниципальной программы и (или) подпрограммы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EE0" w:rsidRPr="0095599E" w:rsidRDefault="00D92EE0" w:rsidP="00D92EE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 xml:space="preserve">Критерии оценки эффективности </w:t>
            </w:r>
            <w:r w:rsidRPr="0095599E">
              <w:rPr>
                <w:rFonts w:ascii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 wp14:anchorId="64A9AE9D" wp14:editId="5C9CA57C">
                  <wp:extent cx="273050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EE0" w:rsidRPr="0095599E" w:rsidTr="00D92EE0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E0" w:rsidRPr="0095599E" w:rsidRDefault="00D92EE0" w:rsidP="00D92EE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Неэффективная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EE0" w:rsidRPr="0095599E" w:rsidRDefault="0044526F" w:rsidP="00D92EE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92EE0" w:rsidRPr="0095599E" w:rsidTr="00D92EE0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E0" w:rsidRPr="0095599E" w:rsidRDefault="00D92EE0" w:rsidP="00D92EE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Уровень эффективности удовлетворительный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EE0" w:rsidRPr="0095599E" w:rsidRDefault="00D92EE0" w:rsidP="00D92EE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92EE0" w:rsidRPr="0095599E" w:rsidTr="00D92EE0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E0" w:rsidRPr="0095599E" w:rsidRDefault="00D92EE0" w:rsidP="00D92EE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Эффективная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EE0" w:rsidRPr="0095599E" w:rsidRDefault="00D92EE0" w:rsidP="00D92EE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92EE0" w:rsidRPr="0095599E" w:rsidTr="00D92EE0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E0" w:rsidRPr="0095599E" w:rsidRDefault="00D92EE0" w:rsidP="00D92EE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Высокоэффективная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EE0" w:rsidRPr="0095599E" w:rsidRDefault="00D92EE0" w:rsidP="00D92EE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7174E0" w:rsidRPr="0095599E" w:rsidRDefault="007174E0" w:rsidP="007174E0">
      <w:pPr>
        <w:rPr>
          <w:rFonts w:ascii="Times New Roman" w:hAnsi="Times New Roman" w:cs="Times New Roman"/>
          <w:sz w:val="21"/>
          <w:szCs w:val="21"/>
        </w:rPr>
      </w:pPr>
    </w:p>
    <w:p w:rsidR="007174E0" w:rsidRPr="0095599E" w:rsidRDefault="007174E0" w:rsidP="007174E0">
      <w:pPr>
        <w:rPr>
          <w:rFonts w:ascii="Times New Roman" w:hAnsi="Times New Roman" w:cs="Times New Roman"/>
          <w:sz w:val="21"/>
          <w:szCs w:val="21"/>
        </w:rPr>
      </w:pPr>
    </w:p>
    <w:p w:rsidR="007174E0" w:rsidRPr="0095599E" w:rsidRDefault="007174E0" w:rsidP="007174E0">
      <w:pPr>
        <w:rPr>
          <w:rFonts w:ascii="Times New Roman" w:hAnsi="Times New Roman" w:cs="Times New Roman"/>
          <w:sz w:val="21"/>
          <w:szCs w:val="21"/>
        </w:rPr>
      </w:pPr>
    </w:p>
    <w:p w:rsidR="007174E0" w:rsidRPr="0095599E" w:rsidRDefault="007174E0" w:rsidP="007174E0">
      <w:pPr>
        <w:tabs>
          <w:tab w:val="left" w:pos="7650"/>
        </w:tabs>
        <w:rPr>
          <w:rFonts w:ascii="Times New Roman" w:hAnsi="Times New Roman" w:cs="Times New Roman"/>
          <w:sz w:val="21"/>
          <w:szCs w:val="21"/>
        </w:rPr>
      </w:pPr>
    </w:p>
    <w:p w:rsidR="007174E0" w:rsidRPr="0095599E" w:rsidRDefault="007174E0" w:rsidP="007174E0">
      <w:pPr>
        <w:tabs>
          <w:tab w:val="left" w:pos="7785"/>
        </w:tabs>
        <w:jc w:val="right"/>
        <w:rPr>
          <w:rFonts w:ascii="Times New Roman" w:hAnsi="Times New Roman" w:cs="Times New Roman"/>
          <w:sz w:val="21"/>
          <w:szCs w:val="21"/>
        </w:rPr>
      </w:pPr>
      <w:r w:rsidRPr="0095599E">
        <w:rPr>
          <w:rFonts w:ascii="Times New Roman" w:hAnsi="Times New Roman" w:cs="Times New Roman"/>
          <w:sz w:val="21"/>
          <w:szCs w:val="21"/>
        </w:rPr>
        <w:t xml:space="preserve">                                            </w:t>
      </w:r>
    </w:p>
    <w:p w:rsidR="007174E0" w:rsidRPr="0095599E" w:rsidRDefault="007174E0" w:rsidP="007174E0">
      <w:pPr>
        <w:tabs>
          <w:tab w:val="left" w:pos="7785"/>
        </w:tabs>
        <w:jc w:val="right"/>
        <w:rPr>
          <w:rFonts w:ascii="Times New Roman" w:hAnsi="Times New Roman" w:cs="Times New Roman"/>
          <w:sz w:val="21"/>
          <w:szCs w:val="21"/>
        </w:rPr>
      </w:pPr>
    </w:p>
    <w:p w:rsidR="007174E0" w:rsidRPr="0095599E" w:rsidRDefault="007174E0" w:rsidP="007174E0">
      <w:pPr>
        <w:tabs>
          <w:tab w:val="left" w:pos="7785"/>
        </w:tabs>
        <w:jc w:val="right"/>
        <w:rPr>
          <w:rFonts w:ascii="Times New Roman" w:hAnsi="Times New Roman" w:cs="Times New Roman"/>
          <w:sz w:val="21"/>
          <w:szCs w:val="21"/>
        </w:rPr>
      </w:pPr>
    </w:p>
    <w:p w:rsidR="00241342" w:rsidRDefault="00241342" w:rsidP="007174E0">
      <w:pPr>
        <w:tabs>
          <w:tab w:val="left" w:pos="7785"/>
        </w:tabs>
        <w:jc w:val="left"/>
        <w:rPr>
          <w:rFonts w:ascii="Times New Roman" w:hAnsi="Times New Roman" w:cs="Times New Roman"/>
          <w:sz w:val="21"/>
          <w:szCs w:val="21"/>
        </w:rPr>
      </w:pPr>
    </w:p>
    <w:p w:rsidR="00241342" w:rsidRDefault="00241342" w:rsidP="007174E0">
      <w:pPr>
        <w:tabs>
          <w:tab w:val="left" w:pos="7785"/>
        </w:tabs>
        <w:jc w:val="left"/>
        <w:rPr>
          <w:rFonts w:ascii="Times New Roman" w:hAnsi="Times New Roman" w:cs="Times New Roman"/>
          <w:sz w:val="21"/>
          <w:szCs w:val="21"/>
        </w:rPr>
      </w:pPr>
    </w:p>
    <w:p w:rsidR="009E38A0" w:rsidRDefault="009E38A0" w:rsidP="007174E0">
      <w:pPr>
        <w:tabs>
          <w:tab w:val="left" w:pos="7785"/>
        </w:tabs>
        <w:jc w:val="left"/>
        <w:rPr>
          <w:rFonts w:ascii="Times New Roman" w:hAnsi="Times New Roman" w:cs="Times New Roman"/>
          <w:sz w:val="21"/>
          <w:szCs w:val="21"/>
        </w:rPr>
      </w:pPr>
    </w:p>
    <w:p w:rsidR="009E38A0" w:rsidRDefault="009E38A0" w:rsidP="007174E0">
      <w:pPr>
        <w:tabs>
          <w:tab w:val="left" w:pos="7785"/>
        </w:tabs>
        <w:jc w:val="left"/>
        <w:rPr>
          <w:rFonts w:ascii="Times New Roman" w:hAnsi="Times New Roman" w:cs="Times New Roman"/>
          <w:sz w:val="21"/>
          <w:szCs w:val="21"/>
        </w:rPr>
      </w:pPr>
    </w:p>
    <w:p w:rsidR="009E38A0" w:rsidRDefault="009E38A0" w:rsidP="007174E0">
      <w:pPr>
        <w:tabs>
          <w:tab w:val="left" w:pos="7785"/>
        </w:tabs>
        <w:jc w:val="left"/>
        <w:rPr>
          <w:rFonts w:ascii="Times New Roman" w:hAnsi="Times New Roman" w:cs="Times New Roman"/>
          <w:sz w:val="21"/>
          <w:szCs w:val="21"/>
        </w:rPr>
      </w:pPr>
    </w:p>
    <w:p w:rsidR="009E38A0" w:rsidRDefault="009E38A0" w:rsidP="007174E0">
      <w:pPr>
        <w:tabs>
          <w:tab w:val="left" w:pos="7785"/>
        </w:tabs>
        <w:jc w:val="left"/>
        <w:rPr>
          <w:rFonts w:ascii="Times New Roman" w:hAnsi="Times New Roman" w:cs="Times New Roman"/>
          <w:sz w:val="21"/>
          <w:szCs w:val="21"/>
        </w:rPr>
      </w:pPr>
    </w:p>
    <w:p w:rsidR="009E38A0" w:rsidRDefault="009E38A0" w:rsidP="007174E0">
      <w:pPr>
        <w:tabs>
          <w:tab w:val="left" w:pos="7785"/>
        </w:tabs>
        <w:jc w:val="left"/>
        <w:rPr>
          <w:rFonts w:ascii="Times New Roman" w:hAnsi="Times New Roman" w:cs="Times New Roman"/>
          <w:sz w:val="21"/>
          <w:szCs w:val="21"/>
        </w:rPr>
      </w:pPr>
    </w:p>
    <w:p w:rsidR="009E38A0" w:rsidRDefault="009E38A0" w:rsidP="007174E0">
      <w:pPr>
        <w:tabs>
          <w:tab w:val="left" w:pos="7785"/>
        </w:tabs>
        <w:jc w:val="left"/>
        <w:rPr>
          <w:rFonts w:ascii="Times New Roman" w:hAnsi="Times New Roman" w:cs="Times New Roman"/>
          <w:sz w:val="21"/>
          <w:szCs w:val="21"/>
        </w:rPr>
      </w:pPr>
    </w:p>
    <w:p w:rsidR="009E38A0" w:rsidRDefault="009E38A0" w:rsidP="007174E0">
      <w:pPr>
        <w:tabs>
          <w:tab w:val="left" w:pos="7785"/>
        </w:tabs>
        <w:jc w:val="left"/>
        <w:rPr>
          <w:rFonts w:ascii="Times New Roman" w:hAnsi="Times New Roman" w:cs="Times New Roman"/>
          <w:sz w:val="21"/>
          <w:szCs w:val="21"/>
        </w:rPr>
      </w:pPr>
    </w:p>
    <w:p w:rsidR="007174E0" w:rsidRPr="0095599E" w:rsidRDefault="007174E0" w:rsidP="007174E0">
      <w:pPr>
        <w:tabs>
          <w:tab w:val="left" w:pos="7785"/>
        </w:tabs>
        <w:jc w:val="left"/>
        <w:rPr>
          <w:rFonts w:ascii="Times New Roman" w:hAnsi="Times New Roman" w:cs="Times New Roman"/>
          <w:sz w:val="21"/>
          <w:szCs w:val="21"/>
        </w:rPr>
      </w:pPr>
      <w:r w:rsidRPr="0095599E">
        <w:rPr>
          <w:rFonts w:ascii="Times New Roman" w:hAnsi="Times New Roman" w:cs="Times New Roman"/>
          <w:sz w:val="21"/>
          <w:szCs w:val="21"/>
        </w:rPr>
        <w:t xml:space="preserve">Исп. </w:t>
      </w:r>
      <w:r w:rsidR="00273C26">
        <w:rPr>
          <w:rFonts w:ascii="Times New Roman" w:hAnsi="Times New Roman" w:cs="Times New Roman"/>
          <w:sz w:val="21"/>
          <w:szCs w:val="21"/>
        </w:rPr>
        <w:t>Селедцова</w:t>
      </w:r>
    </w:p>
    <w:sectPr w:rsidR="007174E0" w:rsidRPr="0095599E" w:rsidSect="00241342">
      <w:pgSz w:w="11905" w:h="16837"/>
      <w:pgMar w:top="567" w:right="848" w:bottom="1440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E0"/>
    <w:rsid w:val="000954E5"/>
    <w:rsid w:val="00126EF3"/>
    <w:rsid w:val="001B6B63"/>
    <w:rsid w:val="00241342"/>
    <w:rsid w:val="00273C26"/>
    <w:rsid w:val="002A298D"/>
    <w:rsid w:val="002F351A"/>
    <w:rsid w:val="00361AC1"/>
    <w:rsid w:val="003C1153"/>
    <w:rsid w:val="00420F82"/>
    <w:rsid w:val="0044526F"/>
    <w:rsid w:val="00465205"/>
    <w:rsid w:val="004B5E73"/>
    <w:rsid w:val="00525AAC"/>
    <w:rsid w:val="005B7387"/>
    <w:rsid w:val="005C3EAC"/>
    <w:rsid w:val="006570B4"/>
    <w:rsid w:val="00684FFF"/>
    <w:rsid w:val="00701CBB"/>
    <w:rsid w:val="007174E0"/>
    <w:rsid w:val="007405BA"/>
    <w:rsid w:val="007471CD"/>
    <w:rsid w:val="007B22D5"/>
    <w:rsid w:val="007C4804"/>
    <w:rsid w:val="00836C7D"/>
    <w:rsid w:val="00872647"/>
    <w:rsid w:val="0095599E"/>
    <w:rsid w:val="009E38A0"/>
    <w:rsid w:val="00A236BB"/>
    <w:rsid w:val="00A33F6E"/>
    <w:rsid w:val="00AD1F2C"/>
    <w:rsid w:val="00AF6698"/>
    <w:rsid w:val="00B22C3D"/>
    <w:rsid w:val="00B32E62"/>
    <w:rsid w:val="00BC291A"/>
    <w:rsid w:val="00BF7503"/>
    <w:rsid w:val="00C275C8"/>
    <w:rsid w:val="00CC663A"/>
    <w:rsid w:val="00CD1291"/>
    <w:rsid w:val="00CF5D8F"/>
    <w:rsid w:val="00D57B8B"/>
    <w:rsid w:val="00D92EE0"/>
    <w:rsid w:val="00D92F7B"/>
    <w:rsid w:val="00DC5DCB"/>
    <w:rsid w:val="00E15445"/>
    <w:rsid w:val="00E83D0F"/>
    <w:rsid w:val="00FB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E78F6-A304-4977-96D0-A0DC1D20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4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174E0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7174E0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7174E0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7174E0"/>
    <w:pPr>
      <w:ind w:firstLine="0"/>
      <w:jc w:val="left"/>
    </w:pPr>
  </w:style>
  <w:style w:type="paragraph" w:styleId="a7">
    <w:name w:val="No Spacing"/>
    <w:uiPriority w:val="1"/>
    <w:qFormat/>
    <w:rsid w:val="007174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7174E0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a9">
    <w:name w:val="Подзаголовок Знак"/>
    <w:basedOn w:val="a0"/>
    <w:link w:val="a8"/>
    <w:uiPriority w:val="11"/>
    <w:rsid w:val="007174E0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6C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6C7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23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Людмила Викторовна</dc:creator>
  <cp:keywords/>
  <dc:description/>
  <cp:lastModifiedBy>Плешува Альмира Алексеевна</cp:lastModifiedBy>
  <cp:revision>35</cp:revision>
  <cp:lastPrinted>2022-01-19T05:37:00Z</cp:lastPrinted>
  <dcterms:created xsi:type="dcterms:W3CDTF">2019-01-14T04:48:00Z</dcterms:created>
  <dcterms:modified xsi:type="dcterms:W3CDTF">2022-03-21T02:33:00Z</dcterms:modified>
</cp:coreProperties>
</file>