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E3" w:rsidRDefault="003F18E3" w:rsidP="003F18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18E3" w:rsidRDefault="003F18E3" w:rsidP="003F18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F18E3" w:rsidRDefault="003F18E3" w:rsidP="003F18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3F18E3" w:rsidRDefault="003F18E3" w:rsidP="003F18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14.01.2019 г.                                         </w:t>
      </w:r>
      <w:r w:rsidR="001A3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г. Бодайбо           </w:t>
      </w:r>
      <w:r w:rsidR="001A30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3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15-п</w:t>
      </w: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кадровом резерве для замещения вакантных должностей муниципальной службы в администрации Бодайбинского городского поселения</w:t>
      </w: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реализации единой кадровой политики, совершенствования деятельности по подбору и расстановке кадров, своевременного и качественного комплектования кадров для замещения вакантных должностей муниципальной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лужбы в администрации Бодайбинского городского поселения,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г. № 25-ФЗ «О муниципальной службе в Российской Федерации», руководствуясь статьей 26 Устава Бодайбинского муниципального образования,</w:t>
      </w:r>
    </w:p>
    <w:p w:rsidR="003F18E3" w:rsidRPr="003F18E3" w:rsidRDefault="003F18E3" w:rsidP="003F18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E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8733E">
        <w:rPr>
          <w:rFonts w:ascii="Times New Roman" w:hAnsi="Times New Roman" w:cs="Times New Roman"/>
          <w:b/>
          <w:sz w:val="24"/>
          <w:szCs w:val="24"/>
        </w:rPr>
        <w:t>ЕТ</w:t>
      </w:r>
      <w:r w:rsidRPr="003F18E3">
        <w:rPr>
          <w:rFonts w:ascii="Times New Roman" w:hAnsi="Times New Roman" w:cs="Times New Roman"/>
          <w:b/>
          <w:sz w:val="24"/>
          <w:szCs w:val="24"/>
        </w:rPr>
        <w:t>:</w:t>
      </w:r>
    </w:p>
    <w:p w:rsidR="003F18E3" w:rsidRDefault="003F18E3" w:rsidP="003F1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Положение о кадровом резерве для замещения вакантных должностей муниципальной службы в администрации Бодайбинского городского поселения, утвержденное постановлением администрации Бодайбинского городского поселения от 14.08.2018 г. № 643-п следующие изменения:</w:t>
      </w:r>
    </w:p>
    <w:p w:rsidR="003F18E3" w:rsidRDefault="00E8733E" w:rsidP="003F18E3">
      <w:pPr>
        <w:autoSpaceDE w:val="0"/>
        <w:autoSpaceDN w:val="0"/>
        <w:adjustRightInd w:val="0"/>
        <w:ind w:firstLine="708"/>
        <w:jc w:val="both"/>
      </w:pPr>
      <w:r>
        <w:t>1.1.</w:t>
      </w:r>
      <w:r w:rsidR="003F18E3">
        <w:t xml:space="preserve"> </w:t>
      </w:r>
      <w:r>
        <w:t>П</w:t>
      </w:r>
      <w:r w:rsidR="003F18E3">
        <w:t xml:space="preserve">ункт 1 </w:t>
      </w:r>
      <w:r>
        <w:t>главы 2 дополнить</w:t>
      </w:r>
      <w:r w:rsidR="003F18E3">
        <w:t xml:space="preserve"> подпункт</w:t>
      </w:r>
      <w:r>
        <w:t>ом</w:t>
      </w:r>
      <w:r w:rsidR="003F18E3">
        <w:t xml:space="preserve"> 5 следующего содержания:</w:t>
      </w:r>
    </w:p>
    <w:p w:rsidR="003F18E3" w:rsidRDefault="003F18E3" w:rsidP="003F18E3">
      <w:pPr>
        <w:autoSpaceDE w:val="0"/>
        <w:autoSpaceDN w:val="0"/>
        <w:adjustRightInd w:val="0"/>
        <w:ind w:firstLine="708"/>
        <w:jc w:val="both"/>
      </w:pPr>
      <w:r>
        <w:t xml:space="preserve"> «5) муниципальные служащие в порядке должностного роста по результатам аттестации.»;</w:t>
      </w:r>
    </w:p>
    <w:p w:rsidR="003F18E3" w:rsidRDefault="00E8733E" w:rsidP="003F18E3">
      <w:pPr>
        <w:autoSpaceDE w:val="0"/>
        <w:autoSpaceDN w:val="0"/>
        <w:adjustRightInd w:val="0"/>
        <w:ind w:firstLine="708"/>
        <w:jc w:val="both"/>
      </w:pPr>
      <w:r>
        <w:t>1.2.</w:t>
      </w:r>
      <w:r w:rsidR="003F18E3">
        <w:t xml:space="preserve"> </w:t>
      </w:r>
      <w:r>
        <w:t>П</w:t>
      </w:r>
      <w:r w:rsidR="003F18E3">
        <w:t xml:space="preserve">ункт 2 </w:t>
      </w:r>
      <w:r>
        <w:t>главы 2 дополнить подпунктом</w:t>
      </w:r>
      <w:r w:rsidR="003F18E3">
        <w:t xml:space="preserve"> 5 следующего содержания:</w:t>
      </w:r>
    </w:p>
    <w:p w:rsidR="003F18E3" w:rsidRDefault="003F18E3" w:rsidP="003F18E3">
      <w:pPr>
        <w:autoSpaceDE w:val="0"/>
        <w:autoSpaceDN w:val="0"/>
        <w:adjustRightInd w:val="0"/>
        <w:ind w:firstLine="708"/>
        <w:jc w:val="both"/>
      </w:pPr>
      <w:r>
        <w:t>«5) кандидаты, указанные в подпункте 5 пункта 1 настоящей главы:</w:t>
      </w:r>
    </w:p>
    <w:p w:rsidR="003F18E3" w:rsidRDefault="003F18E3" w:rsidP="003F18E3">
      <w:pPr>
        <w:autoSpaceDE w:val="0"/>
        <w:autoSpaceDN w:val="0"/>
        <w:adjustRightInd w:val="0"/>
        <w:ind w:firstLine="708"/>
        <w:jc w:val="both"/>
      </w:pPr>
      <w:r>
        <w:t xml:space="preserve">а) личное </w:t>
      </w:r>
      <w:hyperlink r:id="rId8" w:anchor="P198" w:history="1">
        <w:r w:rsidRPr="003F18E3">
          <w:rPr>
            <w:rStyle w:val="a3"/>
            <w:color w:val="auto"/>
            <w:u w:val="none"/>
          </w:rPr>
          <w:t>заявление</w:t>
        </w:r>
      </w:hyperlink>
      <w:r w:rsidRPr="003F18E3">
        <w:t xml:space="preserve"> </w:t>
      </w:r>
      <w:r>
        <w:t>по форме согласно приложению 2 к настоящему Положению;</w:t>
      </w:r>
    </w:p>
    <w:p w:rsidR="003F18E3" w:rsidRDefault="003F18E3" w:rsidP="003F18E3">
      <w:pPr>
        <w:autoSpaceDE w:val="0"/>
        <w:autoSpaceDN w:val="0"/>
        <w:adjustRightInd w:val="0"/>
        <w:ind w:firstLine="708"/>
        <w:jc w:val="both"/>
      </w:pPr>
      <w:r>
        <w:t xml:space="preserve">б) решение аттестационной комиссии на включение кандидатов в кадровый резерв.» </w:t>
      </w:r>
    </w:p>
    <w:p w:rsidR="003F18E3" w:rsidRDefault="003F18E3" w:rsidP="003F18E3">
      <w:pPr>
        <w:autoSpaceDE w:val="0"/>
        <w:autoSpaceDN w:val="0"/>
        <w:adjustRightInd w:val="0"/>
        <w:ind w:firstLine="708"/>
        <w:jc w:val="both"/>
      </w:pPr>
      <w:r>
        <w:t xml:space="preserve">2.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информационной-телекоммуникационной сети «Интернет»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uprava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bodaibo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3F18E3" w:rsidRDefault="003F18E3" w:rsidP="003F18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8E3" w:rsidRDefault="003F18E3" w:rsidP="003F18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E9"/>
    <w:rsid w:val="001A3022"/>
    <w:rsid w:val="003F18E3"/>
    <w:rsid w:val="00DC06E9"/>
    <w:rsid w:val="00E075CB"/>
    <w:rsid w:val="00E8733E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FA22-D8C7-4C27-9B34-3FEC7AE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8E3"/>
    <w:rPr>
      <w:color w:val="0000FF"/>
      <w:u w:val="single"/>
    </w:rPr>
  </w:style>
  <w:style w:type="paragraph" w:styleId="a4">
    <w:name w:val="No Spacing"/>
    <w:uiPriority w:val="1"/>
    <w:qFormat/>
    <w:rsid w:val="003F18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1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5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obkina\Documents\&#1052;&#1091;&#1085;&#1080;&#1094;&#1080;&#1087;&#1072;&#1083;&#1100;&#1085;&#1072;&#1103;%20&#1089;&#1083;&#1091;&#1078;&#1073;&#1072;\&#1050;&#1072;&#1076;&#1088;&#1086;&#1074;&#1099;&#1081;%20&#1088;&#1077;&#1079;&#1077;&#1088;&#1074;\&#1087;&#1086;&#1089;&#1090;&#1072;&#1085;&#1086;&#1074;&#1083;&#1077;&#1085;&#1080;&#1077;%20&#8470;643-&#1087;%20&#1086;&#1090;%2014.08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81D850E29DDC23A43BCAABD3F5A1156DD1469930559E327887130FB90CB18FEDFBA94B4CEC6ARAg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881D850E29DDC23A43BCAABD3F5A1156DD1469930559E327887130FB90CB18FEDFBA94B4CEC69RAgB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4881D850E29DDC23A43BCAABD3F5A1156DD1469930559E327887130FB90CB18FEDFBA94B4CEC6ERAgA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4881D850E29DDC23A43BCAABD3F5A1156DD6419A37559E327887130FB90CB18FEDFBA94B4CEB6FRAg7A" TargetMode="Externa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5</cp:revision>
  <cp:lastPrinted>2019-01-21T08:42:00Z</cp:lastPrinted>
  <dcterms:created xsi:type="dcterms:W3CDTF">2019-01-21T07:53:00Z</dcterms:created>
  <dcterms:modified xsi:type="dcterms:W3CDTF">2019-01-21T08:42:00Z</dcterms:modified>
</cp:coreProperties>
</file>