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8B" w:rsidRPr="008A7365" w:rsidRDefault="00390C8B" w:rsidP="008A7365">
      <w:pPr>
        <w:pStyle w:val="a4"/>
        <w:jc w:val="center"/>
        <w:rPr>
          <w:rFonts w:ascii="Times New Roman" w:hAnsi="Times New Roman" w:cs="Times New Roman"/>
          <w:b/>
          <w:sz w:val="24"/>
          <w:szCs w:val="24"/>
        </w:rPr>
      </w:pPr>
      <w:r w:rsidRPr="008A7365">
        <w:rPr>
          <w:rFonts w:ascii="Times New Roman" w:hAnsi="Times New Roman" w:cs="Times New Roman"/>
          <w:b/>
          <w:sz w:val="24"/>
          <w:szCs w:val="24"/>
        </w:rPr>
        <w:t>РОССИЙСКАЯ ФЕДЕРАЦИЯ</w:t>
      </w:r>
    </w:p>
    <w:p w:rsidR="00390C8B" w:rsidRPr="008A7365" w:rsidRDefault="00390C8B" w:rsidP="008A7365">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ИРКУТСКАЯ ОБЛАСТЬ БОДАЙБИНСКИЙ РАЙОН</w:t>
      </w:r>
    </w:p>
    <w:p w:rsidR="00390C8B" w:rsidRPr="008A7365" w:rsidRDefault="00390C8B" w:rsidP="008A7365">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АДМИНИСТРАЦИЯ БОДАЙБИНСКОГО ГОРОДСКОГО ПОСЕЛЕНИЯ</w:t>
      </w:r>
    </w:p>
    <w:p w:rsidR="00390C8B" w:rsidRPr="008A7365" w:rsidRDefault="00390C8B" w:rsidP="008A7365">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ПОСТАНОВЛЕНИЕ</w:t>
      </w:r>
    </w:p>
    <w:p w:rsidR="00390C8B" w:rsidRPr="008A7365" w:rsidRDefault="00390C8B" w:rsidP="008A7365">
      <w:pPr>
        <w:pStyle w:val="a4"/>
        <w:jc w:val="both"/>
        <w:rPr>
          <w:rFonts w:ascii="Times New Roman" w:hAnsi="Times New Roman" w:cs="Times New Roman"/>
          <w:sz w:val="24"/>
          <w:szCs w:val="24"/>
        </w:rPr>
      </w:pPr>
    </w:p>
    <w:p w:rsidR="00390C8B" w:rsidRPr="008A7365" w:rsidRDefault="00390C8B" w:rsidP="008A7365">
      <w:pPr>
        <w:pStyle w:val="a4"/>
        <w:jc w:val="both"/>
        <w:rPr>
          <w:rFonts w:ascii="Times New Roman" w:hAnsi="Times New Roman" w:cs="Times New Roman"/>
          <w:sz w:val="24"/>
          <w:szCs w:val="24"/>
        </w:rPr>
      </w:pPr>
      <w:r w:rsidRPr="008A7365">
        <w:rPr>
          <w:rFonts w:ascii="Times New Roman" w:hAnsi="Times New Roman" w:cs="Times New Roman"/>
          <w:sz w:val="24"/>
          <w:szCs w:val="24"/>
        </w:rPr>
        <w:t>_____2019 г.                                           г. Бодайбо                                                  №_________</w:t>
      </w:r>
    </w:p>
    <w:p w:rsidR="00390C8B" w:rsidRPr="008A7365" w:rsidRDefault="00390C8B" w:rsidP="008A7365">
      <w:pPr>
        <w:pStyle w:val="a4"/>
        <w:jc w:val="both"/>
        <w:rPr>
          <w:rFonts w:ascii="Times New Roman" w:hAnsi="Times New Roman" w:cs="Times New Roman"/>
          <w:sz w:val="24"/>
          <w:szCs w:val="24"/>
        </w:rPr>
      </w:pPr>
    </w:p>
    <w:p w:rsidR="00390C8B" w:rsidRPr="008A7365" w:rsidRDefault="00390C8B" w:rsidP="008A7365">
      <w:pPr>
        <w:pStyle w:val="a4"/>
        <w:jc w:val="both"/>
        <w:rPr>
          <w:rFonts w:ascii="Times New Roman" w:hAnsi="Times New Roman" w:cs="Times New Roman"/>
          <w:kern w:val="2"/>
          <w:sz w:val="24"/>
          <w:szCs w:val="24"/>
        </w:rPr>
      </w:pPr>
    </w:p>
    <w:p w:rsidR="00EB1083" w:rsidRPr="008A7365" w:rsidRDefault="00390C8B" w:rsidP="008A7365">
      <w:pPr>
        <w:pStyle w:val="a4"/>
        <w:jc w:val="both"/>
        <w:rPr>
          <w:rFonts w:ascii="Times New Roman" w:hAnsi="Times New Roman" w:cs="Times New Roman"/>
          <w:kern w:val="2"/>
          <w:sz w:val="24"/>
          <w:szCs w:val="24"/>
        </w:rPr>
      </w:pPr>
      <w:r w:rsidRPr="008A7365">
        <w:rPr>
          <w:rFonts w:ascii="Times New Roman" w:hAnsi="Times New Roman" w:cs="Times New Roman"/>
          <w:kern w:val="2"/>
          <w:sz w:val="24"/>
          <w:szCs w:val="24"/>
        </w:rPr>
        <w:t xml:space="preserve">Об утверждении административного регламента предоставления муниципальной услуги «Предоставление земельных участков, </w:t>
      </w:r>
      <w:r w:rsidR="008A7365" w:rsidRPr="008A7365">
        <w:rPr>
          <w:rFonts w:ascii="Times New Roman" w:hAnsi="Times New Roman" w:cs="Times New Roman"/>
          <w:kern w:val="2"/>
          <w:sz w:val="24"/>
          <w:szCs w:val="24"/>
        </w:rPr>
        <w:t xml:space="preserve">расположенных на территории Бодайбинского муниципального образования, </w:t>
      </w:r>
      <w:r w:rsidRPr="008A7365">
        <w:rPr>
          <w:rFonts w:ascii="Times New Roman" w:hAnsi="Times New Roman" w:cs="Times New Roman"/>
          <w:kern w:val="2"/>
          <w:sz w:val="24"/>
          <w:szCs w:val="24"/>
        </w:rPr>
        <w:t>находящихся в муниципальной собственности</w:t>
      </w:r>
      <w:r w:rsidR="001839BA" w:rsidRPr="008A7365">
        <w:rPr>
          <w:rFonts w:ascii="Times New Roman" w:hAnsi="Times New Roman" w:cs="Times New Roman"/>
          <w:kern w:val="2"/>
          <w:sz w:val="24"/>
          <w:szCs w:val="24"/>
        </w:rPr>
        <w:t>,</w:t>
      </w:r>
      <w:r w:rsidR="009E37D9" w:rsidRPr="008A7365">
        <w:rPr>
          <w:rFonts w:ascii="Times New Roman" w:hAnsi="Times New Roman" w:cs="Times New Roman"/>
          <w:kern w:val="2"/>
          <w:sz w:val="24"/>
          <w:szCs w:val="24"/>
        </w:rPr>
        <w:t xml:space="preserve"> </w:t>
      </w:r>
      <w:r w:rsidR="008A7365" w:rsidRPr="008A7365">
        <w:rPr>
          <w:rFonts w:ascii="Times New Roman" w:hAnsi="Times New Roman" w:cs="Times New Roman"/>
          <w:kern w:val="2"/>
          <w:sz w:val="24"/>
          <w:szCs w:val="24"/>
        </w:rPr>
        <w:t xml:space="preserve">или государственная собственность на которые не разграничена, </w:t>
      </w:r>
      <w:bookmarkStart w:id="0" w:name="_GoBack"/>
      <w:bookmarkEnd w:id="0"/>
      <w:r w:rsidR="00734E4C" w:rsidRPr="008A7365">
        <w:rPr>
          <w:rFonts w:ascii="Times New Roman" w:hAnsi="Times New Roman" w:cs="Times New Roman"/>
          <w:kern w:val="2"/>
          <w:sz w:val="24"/>
          <w:szCs w:val="24"/>
        </w:rPr>
        <w:t>в аренду</w:t>
      </w:r>
      <w:r w:rsidR="009E37D9" w:rsidRPr="008A7365">
        <w:rPr>
          <w:rFonts w:ascii="Times New Roman" w:hAnsi="Times New Roman" w:cs="Times New Roman"/>
          <w:kern w:val="2"/>
          <w:sz w:val="24"/>
          <w:szCs w:val="24"/>
        </w:rPr>
        <w:t xml:space="preserve"> без проведения торгов</w:t>
      </w:r>
      <w:r w:rsidRPr="008A7365">
        <w:rPr>
          <w:rFonts w:ascii="Times New Roman" w:hAnsi="Times New Roman" w:cs="Times New Roman"/>
          <w:kern w:val="2"/>
          <w:sz w:val="24"/>
          <w:szCs w:val="24"/>
        </w:rPr>
        <w:t>»</w:t>
      </w:r>
    </w:p>
    <w:p w:rsidR="00390C8B" w:rsidRDefault="00390C8B" w:rsidP="008A7365">
      <w:pPr>
        <w:pStyle w:val="a4"/>
        <w:jc w:val="both"/>
        <w:rPr>
          <w:rFonts w:ascii="Times New Roman" w:hAnsi="Times New Roman" w:cs="Times New Roman"/>
          <w:kern w:val="2"/>
          <w:sz w:val="24"/>
          <w:szCs w:val="24"/>
        </w:rPr>
      </w:pPr>
    </w:p>
    <w:p w:rsidR="008A7365" w:rsidRPr="008A7365" w:rsidRDefault="008A7365" w:rsidP="008A7365">
      <w:pPr>
        <w:pStyle w:val="a4"/>
        <w:jc w:val="both"/>
        <w:rPr>
          <w:rFonts w:ascii="Times New Roman" w:hAnsi="Times New Roman" w:cs="Times New Roman"/>
          <w:kern w:val="2"/>
          <w:sz w:val="24"/>
          <w:szCs w:val="24"/>
        </w:rPr>
      </w:pPr>
    </w:p>
    <w:p w:rsidR="00390C8B" w:rsidRPr="008A7365" w:rsidRDefault="00390C8B" w:rsidP="008A7365">
      <w:pPr>
        <w:pStyle w:val="a4"/>
        <w:jc w:val="both"/>
        <w:rPr>
          <w:rFonts w:ascii="Times New Roman" w:eastAsia="Times New Roman" w:hAnsi="Times New Roman" w:cs="Times New Roman"/>
          <w:sz w:val="24"/>
          <w:szCs w:val="24"/>
        </w:rPr>
      </w:pPr>
      <w:r w:rsidRPr="008A7365">
        <w:rPr>
          <w:rFonts w:ascii="Times New Roman" w:hAnsi="Times New Roman" w:cs="Times New Roman"/>
          <w:sz w:val="24"/>
          <w:szCs w:val="24"/>
        </w:rPr>
        <w:t xml:space="preserve">             В соответствии с Земельным кодексом Российской Федерации, </w:t>
      </w:r>
      <w:r w:rsidRPr="008A7365">
        <w:rPr>
          <w:rFonts w:ascii="Times New Roman" w:eastAsia="Times New Roman" w:hAnsi="Times New Roman" w:cs="Times New Roman"/>
          <w:sz w:val="24"/>
          <w:szCs w:val="24"/>
        </w:rPr>
        <w:t>Федеральным законом от 27 июля 2010 года № 210</w:t>
      </w:r>
      <w:r w:rsidRPr="008A7365">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r w:rsidR="009E37D9" w:rsidRPr="008A7365">
        <w:rPr>
          <w:rFonts w:ascii="Times New Roman" w:eastAsia="Times New Roman" w:hAnsi="Times New Roman" w:cs="Times New Roman"/>
          <w:sz w:val="24"/>
          <w:szCs w:val="24"/>
        </w:rPr>
        <w:t>, статьями 6,26 Устава Бодайбинского муниципального образования,</w:t>
      </w:r>
    </w:p>
    <w:p w:rsidR="009E37D9" w:rsidRPr="008A7365" w:rsidRDefault="009E37D9" w:rsidP="008A7365">
      <w:pPr>
        <w:pStyle w:val="a4"/>
        <w:jc w:val="both"/>
        <w:rPr>
          <w:rFonts w:ascii="Times New Roman" w:eastAsia="Times New Roman" w:hAnsi="Times New Roman" w:cs="Times New Roman"/>
          <w:b/>
          <w:sz w:val="24"/>
          <w:szCs w:val="24"/>
        </w:rPr>
      </w:pPr>
      <w:r w:rsidRPr="008A7365">
        <w:rPr>
          <w:rFonts w:ascii="Times New Roman" w:eastAsia="Times New Roman" w:hAnsi="Times New Roman" w:cs="Times New Roman"/>
          <w:b/>
          <w:sz w:val="24"/>
          <w:szCs w:val="24"/>
        </w:rPr>
        <w:t>ПОСТАНОВЛЯЕТ:</w:t>
      </w:r>
    </w:p>
    <w:p w:rsidR="009E37D9" w:rsidRDefault="009E37D9" w:rsidP="008A7365">
      <w:pPr>
        <w:pStyle w:val="a4"/>
        <w:jc w:val="both"/>
        <w:rPr>
          <w:rFonts w:ascii="Times New Roman" w:eastAsia="Times New Roman" w:hAnsi="Times New Roman" w:cs="Times New Roman"/>
          <w:sz w:val="24"/>
          <w:szCs w:val="24"/>
        </w:rPr>
      </w:pPr>
      <w:r w:rsidRPr="008A7365">
        <w:rPr>
          <w:rFonts w:ascii="Times New Roman" w:eastAsia="Times New Roman" w:hAnsi="Times New Roman" w:cs="Times New Roman"/>
          <w:sz w:val="24"/>
          <w:szCs w:val="24"/>
        </w:rPr>
        <w:t xml:space="preserve">            1. Утвердить административный регламент предоставления муниципальной услуги «</w:t>
      </w:r>
      <w:r w:rsidR="001839BA" w:rsidRPr="008A7365">
        <w:rPr>
          <w:rFonts w:ascii="Times New Roman" w:eastAsia="Times New Roman" w:hAnsi="Times New Roman" w:cs="Times New Roman"/>
          <w:sz w:val="24"/>
          <w:szCs w:val="24"/>
        </w:rPr>
        <w:t xml:space="preserve">Предоставление земельных участков, </w:t>
      </w:r>
      <w:r w:rsidR="008A7365" w:rsidRPr="008A7365">
        <w:rPr>
          <w:rFonts w:ascii="Times New Roman" w:hAnsi="Times New Roman" w:cs="Times New Roman"/>
          <w:kern w:val="2"/>
          <w:sz w:val="24"/>
          <w:szCs w:val="24"/>
        </w:rPr>
        <w:t>расположенных на территории Бодайбинского муниципального образования, находящихся в муниципальной собственности, или государственная собственность на которые не разграничена</w:t>
      </w:r>
      <w:r w:rsidR="001839BA" w:rsidRPr="008A7365">
        <w:rPr>
          <w:rFonts w:ascii="Times New Roman" w:eastAsia="Times New Roman" w:hAnsi="Times New Roman" w:cs="Times New Roman"/>
          <w:sz w:val="24"/>
          <w:szCs w:val="24"/>
        </w:rPr>
        <w:t>, в аренду без проведения торгов».</w:t>
      </w:r>
    </w:p>
    <w:p w:rsidR="00A07672" w:rsidRPr="008A7365" w:rsidRDefault="00A07672" w:rsidP="008A736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Признать утратившим силу постановление администрации Бодайбинского городского поселения от 01.12.2017 г. № 1274-пп «Об утверждении административного регламента предоставления муниципальной услуги «Предоставление земельных участков, расположенных на территории Бодайбинского муниципального образования, государственная собственность на которые не разграничена, без торгов». </w:t>
      </w:r>
    </w:p>
    <w:p w:rsidR="001839BA" w:rsidRPr="008A7365" w:rsidRDefault="001839BA" w:rsidP="008A7365">
      <w:pPr>
        <w:pStyle w:val="a4"/>
        <w:jc w:val="both"/>
        <w:rPr>
          <w:rFonts w:ascii="Times New Roman" w:hAnsi="Times New Roman" w:cs="Times New Roman"/>
          <w:sz w:val="24"/>
          <w:szCs w:val="24"/>
        </w:rPr>
      </w:pPr>
      <w:r w:rsidRPr="008A7365">
        <w:rPr>
          <w:rFonts w:ascii="Times New Roman" w:hAnsi="Times New Roman" w:cs="Times New Roman"/>
          <w:sz w:val="24"/>
          <w:szCs w:val="24"/>
        </w:rPr>
        <w:t xml:space="preserve">        </w:t>
      </w:r>
      <w:r w:rsidR="008A7365">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sidR="00A07672">
        <w:rPr>
          <w:rFonts w:ascii="Times New Roman" w:hAnsi="Times New Roman" w:cs="Times New Roman"/>
          <w:sz w:val="24"/>
          <w:szCs w:val="24"/>
        </w:rPr>
        <w:t>3</w:t>
      </w:r>
      <w:r w:rsidRPr="008A7365">
        <w:rPr>
          <w:rFonts w:ascii="Times New Roman" w:hAnsi="Times New Roman" w:cs="Times New Roman"/>
          <w:sz w:val="24"/>
          <w:szCs w:val="24"/>
        </w:rPr>
        <w:t xml:space="preserve">.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7" w:history="1">
        <w:r w:rsidRPr="008A7365">
          <w:rPr>
            <w:rStyle w:val="a3"/>
            <w:rFonts w:ascii="Times New Roman" w:hAnsi="Times New Roman" w:cs="Times New Roman"/>
            <w:sz w:val="24"/>
            <w:szCs w:val="24"/>
            <w:lang w:val="en-US"/>
          </w:rPr>
          <w:t>www</w:t>
        </w:r>
        <w:r w:rsidRPr="008A7365">
          <w:rPr>
            <w:rStyle w:val="a3"/>
            <w:rFonts w:ascii="Times New Roman" w:hAnsi="Times New Roman" w:cs="Times New Roman"/>
            <w:sz w:val="24"/>
            <w:szCs w:val="24"/>
          </w:rPr>
          <w:t>.</w:t>
        </w:r>
        <w:proofErr w:type="spellStart"/>
        <w:r w:rsidRPr="008A7365">
          <w:rPr>
            <w:rStyle w:val="a3"/>
            <w:rFonts w:ascii="Times New Roman" w:hAnsi="Times New Roman" w:cs="Times New Roman"/>
            <w:sz w:val="24"/>
            <w:szCs w:val="24"/>
            <w:lang w:val="en-US"/>
          </w:rPr>
          <w:t>uprava</w:t>
        </w:r>
        <w:proofErr w:type="spellEnd"/>
        <w:r w:rsidRPr="008A7365">
          <w:rPr>
            <w:rStyle w:val="a3"/>
            <w:rFonts w:ascii="Times New Roman" w:hAnsi="Times New Roman" w:cs="Times New Roman"/>
            <w:sz w:val="24"/>
            <w:szCs w:val="24"/>
          </w:rPr>
          <w:t>-</w:t>
        </w:r>
        <w:proofErr w:type="spellStart"/>
        <w:r w:rsidRPr="008A7365">
          <w:rPr>
            <w:rStyle w:val="a3"/>
            <w:rFonts w:ascii="Times New Roman" w:hAnsi="Times New Roman" w:cs="Times New Roman"/>
            <w:sz w:val="24"/>
            <w:szCs w:val="24"/>
            <w:lang w:val="en-US"/>
          </w:rPr>
          <w:t>bodaibo</w:t>
        </w:r>
        <w:proofErr w:type="spellEnd"/>
        <w:r w:rsidRPr="008A7365">
          <w:rPr>
            <w:rStyle w:val="a3"/>
            <w:rFonts w:ascii="Times New Roman" w:hAnsi="Times New Roman" w:cs="Times New Roman"/>
            <w:sz w:val="24"/>
            <w:szCs w:val="24"/>
          </w:rPr>
          <w:t>.</w:t>
        </w:r>
        <w:proofErr w:type="spellStart"/>
        <w:r w:rsidRPr="008A7365">
          <w:rPr>
            <w:rStyle w:val="a3"/>
            <w:rFonts w:ascii="Times New Roman" w:hAnsi="Times New Roman" w:cs="Times New Roman"/>
            <w:sz w:val="24"/>
            <w:szCs w:val="24"/>
            <w:lang w:val="en-US"/>
          </w:rPr>
          <w:t>ru</w:t>
        </w:r>
        <w:proofErr w:type="spellEnd"/>
      </w:hyperlink>
      <w:r w:rsidRPr="008A7365">
        <w:rPr>
          <w:rFonts w:ascii="Times New Roman" w:hAnsi="Times New Roman" w:cs="Times New Roman"/>
          <w:sz w:val="24"/>
          <w:szCs w:val="24"/>
        </w:rPr>
        <w:t>.</w:t>
      </w:r>
    </w:p>
    <w:p w:rsidR="001839BA" w:rsidRPr="008A7365" w:rsidRDefault="001839BA" w:rsidP="008A7365">
      <w:pPr>
        <w:pStyle w:val="a4"/>
        <w:jc w:val="both"/>
        <w:rPr>
          <w:rFonts w:ascii="Times New Roman" w:hAnsi="Times New Roman" w:cs="Times New Roman"/>
          <w:sz w:val="24"/>
          <w:szCs w:val="24"/>
        </w:rPr>
      </w:pPr>
      <w:r w:rsidRPr="008A7365">
        <w:rPr>
          <w:rFonts w:ascii="Times New Roman" w:hAnsi="Times New Roman" w:cs="Times New Roman"/>
          <w:sz w:val="24"/>
          <w:szCs w:val="24"/>
        </w:rPr>
        <w:t xml:space="preserve">         </w:t>
      </w:r>
      <w:r w:rsidR="008A7365">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sidR="00A07672">
        <w:rPr>
          <w:rFonts w:ascii="Times New Roman" w:hAnsi="Times New Roman" w:cs="Times New Roman"/>
          <w:sz w:val="24"/>
          <w:szCs w:val="24"/>
        </w:rPr>
        <w:t>4</w:t>
      </w:r>
      <w:r w:rsidRPr="008A7365">
        <w:rPr>
          <w:rFonts w:ascii="Times New Roman" w:hAnsi="Times New Roman" w:cs="Times New Roman"/>
          <w:sz w:val="24"/>
          <w:szCs w:val="24"/>
        </w:rPr>
        <w:t>. Настоящее постановление вступает в силу после его официального опубликования.</w:t>
      </w:r>
    </w:p>
    <w:p w:rsidR="001839BA" w:rsidRPr="008A7365" w:rsidRDefault="001839BA" w:rsidP="008A7365">
      <w:pPr>
        <w:pStyle w:val="a4"/>
        <w:jc w:val="both"/>
        <w:rPr>
          <w:rFonts w:ascii="Times New Roman" w:hAnsi="Times New Roman" w:cs="Times New Roman"/>
          <w:sz w:val="24"/>
          <w:szCs w:val="24"/>
        </w:rPr>
      </w:pPr>
    </w:p>
    <w:p w:rsidR="001839BA" w:rsidRPr="008A7365" w:rsidRDefault="001839BA" w:rsidP="008A7365">
      <w:pPr>
        <w:pStyle w:val="a4"/>
        <w:jc w:val="both"/>
        <w:rPr>
          <w:rFonts w:ascii="Times New Roman" w:hAnsi="Times New Roman" w:cs="Times New Roman"/>
          <w:sz w:val="24"/>
          <w:szCs w:val="24"/>
        </w:rPr>
      </w:pPr>
    </w:p>
    <w:p w:rsidR="001839BA" w:rsidRPr="008A7365" w:rsidRDefault="001839BA" w:rsidP="008A7365">
      <w:pPr>
        <w:pStyle w:val="a4"/>
        <w:jc w:val="both"/>
        <w:rPr>
          <w:rFonts w:ascii="Times New Roman" w:hAnsi="Times New Roman" w:cs="Times New Roman"/>
          <w:sz w:val="24"/>
          <w:szCs w:val="24"/>
        </w:rPr>
      </w:pPr>
    </w:p>
    <w:p w:rsidR="001839BA" w:rsidRPr="008A7365" w:rsidRDefault="001839BA" w:rsidP="008A7365">
      <w:pPr>
        <w:pStyle w:val="a4"/>
        <w:jc w:val="both"/>
        <w:rPr>
          <w:rFonts w:ascii="Times New Roman" w:hAnsi="Times New Roman" w:cs="Times New Roman"/>
          <w:b/>
          <w:sz w:val="24"/>
          <w:szCs w:val="24"/>
        </w:rPr>
      </w:pPr>
      <w:r w:rsidRPr="008A7365">
        <w:rPr>
          <w:rFonts w:ascii="Times New Roman" w:hAnsi="Times New Roman" w:cs="Times New Roman"/>
          <w:b/>
          <w:sz w:val="24"/>
          <w:szCs w:val="24"/>
        </w:rPr>
        <w:t>ГЛАВА                                                                                                                      А.В. ДУБКОВ</w:t>
      </w:r>
    </w:p>
    <w:p w:rsidR="001839BA" w:rsidRPr="008A7365" w:rsidRDefault="001839BA" w:rsidP="008A7365">
      <w:pPr>
        <w:pStyle w:val="a4"/>
        <w:jc w:val="both"/>
        <w:rPr>
          <w:rFonts w:ascii="Times New Roman" w:hAnsi="Times New Roman" w:cs="Times New Roman"/>
          <w:b/>
          <w:sz w:val="24"/>
          <w:szCs w:val="24"/>
        </w:rPr>
      </w:pPr>
    </w:p>
    <w:p w:rsidR="001839BA" w:rsidRPr="008A7365" w:rsidRDefault="001839BA" w:rsidP="008A7365">
      <w:pPr>
        <w:pStyle w:val="a4"/>
        <w:jc w:val="both"/>
        <w:rPr>
          <w:rFonts w:ascii="Times New Roman" w:hAnsi="Times New Roman" w:cs="Times New Roman"/>
          <w:b/>
          <w:sz w:val="24"/>
          <w:szCs w:val="24"/>
        </w:rPr>
      </w:pPr>
    </w:p>
    <w:p w:rsidR="001839BA" w:rsidRPr="008A7365" w:rsidRDefault="001839BA" w:rsidP="008A7365">
      <w:pPr>
        <w:pStyle w:val="a4"/>
        <w:jc w:val="both"/>
        <w:rPr>
          <w:rFonts w:ascii="Times New Roman" w:hAnsi="Times New Roman" w:cs="Times New Roman"/>
          <w:b/>
          <w:sz w:val="24"/>
          <w:szCs w:val="24"/>
        </w:rPr>
      </w:pPr>
    </w:p>
    <w:p w:rsidR="001839BA" w:rsidRPr="008A7365" w:rsidRDefault="001839BA" w:rsidP="001839BA">
      <w:pPr>
        <w:pStyle w:val="a4"/>
        <w:jc w:val="both"/>
        <w:rPr>
          <w:rFonts w:ascii="Times New Roman" w:hAnsi="Times New Roman" w:cs="Times New Roman"/>
          <w:b/>
          <w:sz w:val="24"/>
          <w:szCs w:val="24"/>
        </w:rPr>
      </w:pPr>
    </w:p>
    <w:p w:rsidR="001839BA" w:rsidRDefault="001839BA" w:rsidP="001839BA">
      <w:pPr>
        <w:pStyle w:val="a4"/>
        <w:jc w:val="both"/>
        <w:rPr>
          <w:rFonts w:ascii="Times New Roman" w:hAnsi="Times New Roman" w:cs="Times New Roman"/>
          <w:b/>
          <w:sz w:val="24"/>
          <w:szCs w:val="24"/>
        </w:rPr>
      </w:pPr>
    </w:p>
    <w:p w:rsidR="001839BA" w:rsidRDefault="001839BA" w:rsidP="001839BA">
      <w:pPr>
        <w:pStyle w:val="a4"/>
        <w:jc w:val="both"/>
        <w:rPr>
          <w:rFonts w:ascii="Times New Roman" w:hAnsi="Times New Roman" w:cs="Times New Roman"/>
          <w:b/>
          <w:sz w:val="24"/>
          <w:szCs w:val="24"/>
        </w:rPr>
      </w:pPr>
    </w:p>
    <w:p w:rsidR="001839BA" w:rsidRDefault="001839BA" w:rsidP="001839BA">
      <w:pPr>
        <w:pStyle w:val="a4"/>
        <w:jc w:val="both"/>
        <w:rPr>
          <w:rFonts w:ascii="Times New Roman" w:hAnsi="Times New Roman" w:cs="Times New Roman"/>
          <w:b/>
          <w:sz w:val="24"/>
          <w:szCs w:val="24"/>
        </w:rPr>
      </w:pPr>
    </w:p>
    <w:p w:rsidR="001839BA" w:rsidRDefault="001839BA" w:rsidP="001839BA">
      <w:pPr>
        <w:pStyle w:val="a4"/>
        <w:jc w:val="both"/>
        <w:rPr>
          <w:rFonts w:ascii="Times New Roman" w:hAnsi="Times New Roman" w:cs="Times New Roman"/>
          <w:b/>
          <w:sz w:val="24"/>
          <w:szCs w:val="24"/>
        </w:rPr>
      </w:pPr>
    </w:p>
    <w:p w:rsidR="001839BA" w:rsidRDefault="001839BA" w:rsidP="001839BA">
      <w:pPr>
        <w:pStyle w:val="a4"/>
        <w:jc w:val="both"/>
        <w:rPr>
          <w:rFonts w:ascii="Times New Roman" w:hAnsi="Times New Roman" w:cs="Times New Roman"/>
          <w:b/>
          <w:sz w:val="24"/>
          <w:szCs w:val="24"/>
        </w:rPr>
      </w:pPr>
    </w:p>
    <w:p w:rsidR="001839BA" w:rsidRDefault="001839BA" w:rsidP="001839BA">
      <w:pPr>
        <w:pStyle w:val="a4"/>
        <w:jc w:val="both"/>
        <w:rPr>
          <w:rFonts w:ascii="Times New Roman" w:hAnsi="Times New Roman" w:cs="Times New Roman"/>
          <w:b/>
          <w:sz w:val="24"/>
          <w:szCs w:val="24"/>
        </w:rPr>
      </w:pPr>
    </w:p>
    <w:p w:rsidR="001839BA" w:rsidRDefault="001839BA" w:rsidP="001839BA">
      <w:pPr>
        <w:pStyle w:val="a4"/>
        <w:jc w:val="both"/>
        <w:rPr>
          <w:rFonts w:ascii="Times New Roman" w:hAnsi="Times New Roman" w:cs="Times New Roman"/>
          <w:b/>
          <w:sz w:val="24"/>
          <w:szCs w:val="24"/>
        </w:rPr>
      </w:pPr>
    </w:p>
    <w:p w:rsidR="001839BA" w:rsidRDefault="001839BA" w:rsidP="001839BA">
      <w:pPr>
        <w:pStyle w:val="a4"/>
        <w:jc w:val="both"/>
        <w:rPr>
          <w:rFonts w:ascii="Times New Roman" w:hAnsi="Times New Roman" w:cs="Times New Roman"/>
          <w:b/>
          <w:sz w:val="24"/>
          <w:szCs w:val="24"/>
        </w:rPr>
      </w:pPr>
    </w:p>
    <w:p w:rsidR="001839BA" w:rsidRDefault="00C0791A" w:rsidP="0085294F">
      <w:pPr>
        <w:pStyle w:val="a4"/>
        <w:jc w:val="right"/>
        <w:rPr>
          <w:rFonts w:ascii="Times New Roman" w:hAnsi="Times New Roman" w:cs="Times New Roman"/>
          <w:b/>
          <w:sz w:val="24"/>
          <w:szCs w:val="24"/>
        </w:rPr>
      </w:pPr>
      <w:r>
        <w:rPr>
          <w:rFonts w:ascii="Times New Roman" w:hAnsi="Times New Roman" w:cs="Times New Roman"/>
          <w:b/>
          <w:sz w:val="24"/>
          <w:szCs w:val="24"/>
        </w:rPr>
        <w:lastRenderedPageBreak/>
        <w:t>УТВЕРЖДЕН</w:t>
      </w:r>
    </w:p>
    <w:p w:rsidR="00C0791A" w:rsidRDefault="00C0791A" w:rsidP="0085294F">
      <w:pPr>
        <w:pStyle w:val="a4"/>
        <w:jc w:val="right"/>
        <w:rPr>
          <w:rFonts w:ascii="Times New Roman" w:hAnsi="Times New Roman" w:cs="Times New Roman"/>
          <w:sz w:val="24"/>
          <w:szCs w:val="24"/>
        </w:rPr>
      </w:pPr>
      <w:r w:rsidRPr="00C0791A">
        <w:rPr>
          <w:rFonts w:ascii="Times New Roman" w:hAnsi="Times New Roman" w:cs="Times New Roman"/>
          <w:sz w:val="24"/>
          <w:szCs w:val="24"/>
        </w:rPr>
        <w:t>постановлением администрации</w:t>
      </w:r>
    </w:p>
    <w:p w:rsidR="00C0791A" w:rsidRDefault="00C0791A" w:rsidP="0085294F">
      <w:pPr>
        <w:pStyle w:val="a4"/>
        <w:jc w:val="right"/>
        <w:rPr>
          <w:rFonts w:ascii="Times New Roman" w:hAnsi="Times New Roman" w:cs="Times New Roman"/>
          <w:sz w:val="24"/>
          <w:szCs w:val="24"/>
        </w:rPr>
      </w:pPr>
      <w:r>
        <w:rPr>
          <w:rFonts w:ascii="Times New Roman" w:hAnsi="Times New Roman" w:cs="Times New Roman"/>
          <w:sz w:val="24"/>
          <w:szCs w:val="24"/>
        </w:rPr>
        <w:t>Бодайбинского городского поселения</w:t>
      </w:r>
    </w:p>
    <w:p w:rsidR="00C0791A" w:rsidRDefault="00C0791A" w:rsidP="0085294F">
      <w:pPr>
        <w:pStyle w:val="a4"/>
        <w:jc w:val="right"/>
        <w:rPr>
          <w:rFonts w:ascii="Times New Roman" w:hAnsi="Times New Roman" w:cs="Times New Roman"/>
          <w:sz w:val="24"/>
          <w:szCs w:val="24"/>
        </w:rPr>
      </w:pPr>
      <w:r>
        <w:rPr>
          <w:rFonts w:ascii="Times New Roman" w:hAnsi="Times New Roman" w:cs="Times New Roman"/>
          <w:sz w:val="24"/>
          <w:szCs w:val="24"/>
        </w:rPr>
        <w:t>от __________2019 г. №_________</w:t>
      </w:r>
    </w:p>
    <w:p w:rsidR="00C0791A" w:rsidRDefault="00C0791A" w:rsidP="0085294F">
      <w:pPr>
        <w:pStyle w:val="a4"/>
        <w:jc w:val="right"/>
        <w:rPr>
          <w:rFonts w:ascii="Times New Roman" w:hAnsi="Times New Roman" w:cs="Times New Roman"/>
          <w:sz w:val="24"/>
          <w:szCs w:val="24"/>
        </w:rPr>
      </w:pPr>
    </w:p>
    <w:p w:rsidR="00C0791A" w:rsidRDefault="00C0791A" w:rsidP="0085294F">
      <w:pPr>
        <w:pStyle w:val="a4"/>
        <w:jc w:val="right"/>
        <w:rPr>
          <w:rFonts w:ascii="Times New Roman" w:hAnsi="Times New Roman" w:cs="Times New Roman"/>
          <w:sz w:val="24"/>
          <w:szCs w:val="24"/>
        </w:rPr>
      </w:pPr>
    </w:p>
    <w:p w:rsidR="008A7365" w:rsidRPr="008A7365" w:rsidRDefault="00C0791A" w:rsidP="008A7365">
      <w:pPr>
        <w:pStyle w:val="a4"/>
        <w:jc w:val="both"/>
        <w:rPr>
          <w:rFonts w:ascii="Times New Roman" w:hAnsi="Times New Roman" w:cs="Times New Roman"/>
          <w:kern w:val="2"/>
          <w:sz w:val="24"/>
          <w:szCs w:val="24"/>
        </w:rPr>
      </w:pPr>
      <w:r>
        <w:rPr>
          <w:rFonts w:ascii="Times New Roman" w:hAnsi="Times New Roman"/>
          <w:kern w:val="2"/>
          <w:sz w:val="24"/>
          <w:szCs w:val="24"/>
        </w:rPr>
        <w:t>А</w:t>
      </w:r>
      <w:r w:rsidRPr="00390C8B">
        <w:rPr>
          <w:rFonts w:ascii="Times New Roman" w:hAnsi="Times New Roman"/>
          <w:kern w:val="2"/>
          <w:sz w:val="24"/>
          <w:szCs w:val="24"/>
        </w:rPr>
        <w:t>дминистративн</w:t>
      </w:r>
      <w:r>
        <w:rPr>
          <w:rFonts w:ascii="Times New Roman" w:hAnsi="Times New Roman"/>
          <w:kern w:val="2"/>
          <w:sz w:val="24"/>
          <w:szCs w:val="24"/>
        </w:rPr>
        <w:t>ый</w:t>
      </w:r>
      <w:r w:rsidRPr="00390C8B">
        <w:rPr>
          <w:rFonts w:ascii="Times New Roman" w:hAnsi="Times New Roman"/>
          <w:kern w:val="2"/>
          <w:sz w:val="24"/>
          <w:szCs w:val="24"/>
        </w:rPr>
        <w:t xml:space="preserve"> регламент предоставления муниципальной услуги </w:t>
      </w:r>
      <w:r w:rsidR="008A7365" w:rsidRPr="008A7365">
        <w:rPr>
          <w:rFonts w:ascii="Times New Roman" w:hAnsi="Times New Roman" w:cs="Times New Roman"/>
          <w:kern w:val="2"/>
          <w:sz w:val="24"/>
          <w:szCs w:val="24"/>
        </w:rPr>
        <w:t xml:space="preserve">«Предоставление земельных участков, расположенных на территории Бодайбинского муниципального образования, находящихся в муниципальной собственности, или государственная собственность на которые не разграничена, </w:t>
      </w:r>
      <w:proofErr w:type="gramStart"/>
      <w:r w:rsidR="008A7365" w:rsidRPr="008A7365">
        <w:rPr>
          <w:rFonts w:ascii="Times New Roman" w:hAnsi="Times New Roman" w:cs="Times New Roman"/>
          <w:kern w:val="2"/>
          <w:sz w:val="24"/>
          <w:szCs w:val="24"/>
        </w:rPr>
        <w:t>в  аренду</w:t>
      </w:r>
      <w:proofErr w:type="gramEnd"/>
      <w:r w:rsidR="008A7365" w:rsidRPr="008A7365">
        <w:rPr>
          <w:rFonts w:ascii="Times New Roman" w:hAnsi="Times New Roman" w:cs="Times New Roman"/>
          <w:kern w:val="2"/>
          <w:sz w:val="24"/>
          <w:szCs w:val="24"/>
        </w:rPr>
        <w:t xml:space="preserve"> без проведения торгов»</w:t>
      </w:r>
    </w:p>
    <w:p w:rsidR="00233348" w:rsidRDefault="008A7365" w:rsidP="00233348">
      <w:pPr>
        <w:jc w:val="center"/>
        <w:rPr>
          <w:rFonts w:ascii="Times New Roman" w:hAnsi="Times New Roman"/>
          <w:kern w:val="2"/>
          <w:sz w:val="24"/>
          <w:szCs w:val="24"/>
        </w:rPr>
      </w:pPr>
      <w:r w:rsidRPr="00390C8B">
        <w:rPr>
          <w:rFonts w:ascii="Times New Roman" w:hAnsi="Times New Roman"/>
          <w:kern w:val="2"/>
          <w:sz w:val="24"/>
          <w:szCs w:val="24"/>
        </w:rPr>
        <w:t xml:space="preserve"> </w:t>
      </w:r>
    </w:p>
    <w:p w:rsidR="00C0791A" w:rsidRDefault="00C0791A" w:rsidP="00233348">
      <w:pPr>
        <w:jc w:val="center"/>
        <w:rPr>
          <w:rFonts w:ascii="Times New Roman" w:eastAsia="Times New Roman" w:hAnsi="Times New Roman"/>
          <w:kern w:val="2"/>
          <w:sz w:val="24"/>
          <w:szCs w:val="24"/>
        </w:rPr>
      </w:pPr>
      <w:r w:rsidRPr="00C0791A">
        <w:rPr>
          <w:rFonts w:ascii="Times New Roman" w:eastAsia="Times New Roman" w:hAnsi="Times New Roman"/>
          <w:kern w:val="2"/>
          <w:sz w:val="24"/>
          <w:szCs w:val="24"/>
        </w:rPr>
        <w:t>Р</w:t>
      </w:r>
      <w:r w:rsidR="00D671C6">
        <w:rPr>
          <w:rFonts w:ascii="Times New Roman" w:eastAsia="Times New Roman" w:hAnsi="Times New Roman"/>
          <w:kern w:val="2"/>
          <w:sz w:val="24"/>
          <w:szCs w:val="24"/>
        </w:rPr>
        <w:t>АЗДЕЛ</w:t>
      </w:r>
      <w:r w:rsidRPr="00C0791A">
        <w:rPr>
          <w:rFonts w:ascii="Times New Roman" w:eastAsia="Times New Roman" w:hAnsi="Times New Roman"/>
          <w:kern w:val="2"/>
          <w:sz w:val="24"/>
          <w:szCs w:val="24"/>
        </w:rPr>
        <w:t xml:space="preserve"> </w:t>
      </w:r>
      <w:r w:rsidRPr="00C0791A">
        <w:rPr>
          <w:rFonts w:ascii="Times New Roman" w:eastAsia="Times New Roman" w:hAnsi="Times New Roman"/>
          <w:kern w:val="2"/>
          <w:sz w:val="24"/>
          <w:szCs w:val="24"/>
          <w:lang w:val="en-US"/>
        </w:rPr>
        <w:t>I</w:t>
      </w:r>
      <w:r w:rsidRPr="00C0791A">
        <w:rPr>
          <w:rFonts w:ascii="Times New Roman" w:eastAsia="Times New Roman" w:hAnsi="Times New Roman"/>
          <w:kern w:val="2"/>
          <w:sz w:val="24"/>
          <w:szCs w:val="24"/>
        </w:rPr>
        <w:t>. О</w:t>
      </w:r>
      <w:r w:rsidR="00D671C6">
        <w:rPr>
          <w:rFonts w:ascii="Times New Roman" w:eastAsia="Times New Roman" w:hAnsi="Times New Roman"/>
          <w:kern w:val="2"/>
          <w:sz w:val="24"/>
          <w:szCs w:val="24"/>
        </w:rPr>
        <w:t>БЩИЕ ПОЛОЖЕНИЯ</w:t>
      </w:r>
    </w:p>
    <w:p w:rsidR="00C0791A" w:rsidRDefault="00C0791A" w:rsidP="00C0791A">
      <w:pPr>
        <w:pStyle w:val="a4"/>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            </w:t>
      </w:r>
      <w:r w:rsidR="00D671C6">
        <w:rPr>
          <w:rFonts w:ascii="Times New Roman" w:eastAsia="Times New Roman" w:hAnsi="Times New Roman"/>
          <w:kern w:val="2"/>
          <w:sz w:val="24"/>
          <w:szCs w:val="24"/>
        </w:rPr>
        <w:t xml:space="preserve">               </w:t>
      </w:r>
      <w:r>
        <w:rPr>
          <w:rFonts w:ascii="Times New Roman" w:eastAsia="Times New Roman" w:hAnsi="Times New Roman"/>
          <w:kern w:val="2"/>
          <w:sz w:val="24"/>
          <w:szCs w:val="24"/>
        </w:rPr>
        <w:t xml:space="preserve">Глава 1. </w:t>
      </w:r>
      <w:r w:rsidR="00D671C6">
        <w:rPr>
          <w:rFonts w:ascii="Times New Roman" w:eastAsia="Times New Roman" w:hAnsi="Times New Roman"/>
          <w:kern w:val="2"/>
          <w:sz w:val="24"/>
          <w:szCs w:val="24"/>
        </w:rPr>
        <w:t>Предмет регулирования административного регламента</w:t>
      </w:r>
    </w:p>
    <w:p w:rsidR="00D671C6" w:rsidRPr="00C0791A" w:rsidRDefault="00D671C6" w:rsidP="00C0791A">
      <w:pPr>
        <w:pStyle w:val="a4"/>
        <w:jc w:val="both"/>
        <w:rPr>
          <w:rFonts w:ascii="Times New Roman" w:eastAsia="Times New Roman" w:hAnsi="Times New Roman"/>
          <w:kern w:val="2"/>
          <w:sz w:val="24"/>
          <w:szCs w:val="24"/>
        </w:rPr>
      </w:pPr>
    </w:p>
    <w:p w:rsidR="00C0791A" w:rsidRPr="00C0791A" w:rsidRDefault="008A7365" w:rsidP="008A7365">
      <w:pPr>
        <w:pStyle w:val="a4"/>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            </w:t>
      </w:r>
      <w:r w:rsidR="00C0791A">
        <w:rPr>
          <w:rFonts w:ascii="Times New Roman" w:eastAsia="Times New Roman" w:hAnsi="Times New Roman"/>
          <w:kern w:val="2"/>
          <w:sz w:val="24"/>
          <w:szCs w:val="24"/>
        </w:rPr>
        <w:t xml:space="preserve"> 1.</w:t>
      </w:r>
      <w:r>
        <w:rPr>
          <w:rFonts w:ascii="Times New Roman" w:eastAsia="Times New Roman" w:hAnsi="Times New Roman"/>
          <w:kern w:val="2"/>
          <w:sz w:val="24"/>
          <w:szCs w:val="24"/>
        </w:rPr>
        <w:t xml:space="preserve">  </w:t>
      </w:r>
      <w:r w:rsidR="00C0791A" w:rsidRPr="00C0791A">
        <w:rPr>
          <w:rFonts w:ascii="Times New Roman" w:eastAsia="Times New Roman" w:hAnsi="Times New Roman"/>
          <w:kern w:val="2"/>
          <w:sz w:val="24"/>
          <w:szCs w:val="24"/>
        </w:rPr>
        <w:t xml:space="preserve">Настоящий административный регламент </w:t>
      </w:r>
      <w:r w:rsidR="00C0791A" w:rsidRPr="00C0791A">
        <w:rPr>
          <w:rFonts w:ascii="Times New Roman" w:hAnsi="Times New Roman"/>
          <w:bCs/>
          <w:kern w:val="2"/>
          <w:sz w:val="24"/>
          <w:szCs w:val="24"/>
        </w:rPr>
        <w:t xml:space="preserve">предоставления муниципальной услуги </w:t>
      </w:r>
      <w:r w:rsidRPr="008A7365">
        <w:rPr>
          <w:rFonts w:ascii="Times New Roman" w:hAnsi="Times New Roman" w:cs="Times New Roman"/>
          <w:kern w:val="2"/>
          <w:sz w:val="24"/>
          <w:szCs w:val="24"/>
        </w:rPr>
        <w:t>«Предоставление земельных участков, расположенных на территории Бодайбинского муниципального образования, находящихся в муниципальной собственности, или государственная собственность на которые не разграничена, в  аренду без проведения торгов»</w:t>
      </w:r>
      <w:r w:rsidR="00C0791A" w:rsidRPr="00C0791A">
        <w:rPr>
          <w:rFonts w:ascii="Times New Roman" w:hAnsi="Times New Roman"/>
          <w:bCs/>
          <w:kern w:val="2"/>
          <w:sz w:val="24"/>
          <w:szCs w:val="24"/>
        </w:rPr>
        <w:t xml:space="preserve"> (далее – административный регламент) </w:t>
      </w:r>
      <w:r w:rsidR="00C0791A" w:rsidRPr="00C0791A">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sidR="00C0791A" w:rsidRPr="00C0791A">
        <w:rPr>
          <w:rFonts w:ascii="Times New Roman" w:hAnsi="Times New Roman"/>
          <w:bCs/>
          <w:kern w:val="2"/>
          <w:sz w:val="24"/>
          <w:szCs w:val="24"/>
        </w:rPr>
        <w:t xml:space="preserve">порядок взаимодействия администрации </w:t>
      </w:r>
      <w:r w:rsidR="00C0791A">
        <w:rPr>
          <w:rFonts w:ascii="Times New Roman" w:hAnsi="Times New Roman"/>
          <w:bCs/>
          <w:kern w:val="2"/>
          <w:sz w:val="24"/>
          <w:szCs w:val="24"/>
        </w:rPr>
        <w:t>Бодайбинского городского поселения</w:t>
      </w:r>
      <w:r w:rsidR="00C0791A" w:rsidRPr="00C0791A">
        <w:rPr>
          <w:rFonts w:ascii="Times New Roman" w:hAnsi="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r w:rsidR="00C0791A" w:rsidRPr="00C0791A">
        <w:rPr>
          <w:rFonts w:ascii="Times New Roman" w:hAnsi="Times New Roman"/>
          <w:bCs/>
          <w:kern w:val="2"/>
          <w:sz w:val="28"/>
          <w:szCs w:val="28"/>
        </w:rPr>
        <w:t xml:space="preserve"> </w:t>
      </w:r>
      <w:r w:rsidR="00C0791A" w:rsidRPr="00C0791A">
        <w:rPr>
          <w:rFonts w:ascii="Times New Roman" w:hAnsi="Times New Roman"/>
          <w:bCs/>
          <w:kern w:val="2"/>
          <w:sz w:val="24"/>
          <w:szCs w:val="24"/>
        </w:rPr>
        <w:t xml:space="preserve">решений о предоставлении земельных участков, </w:t>
      </w:r>
      <w:r w:rsidR="00385ACA">
        <w:rPr>
          <w:rFonts w:ascii="Times New Roman" w:hAnsi="Times New Roman"/>
          <w:bCs/>
          <w:kern w:val="2"/>
          <w:sz w:val="24"/>
          <w:szCs w:val="24"/>
        </w:rPr>
        <w:t xml:space="preserve">расположенных на территории Бодайбинского муниципального образования, </w:t>
      </w:r>
      <w:r w:rsidR="00C0791A" w:rsidRPr="00C0791A">
        <w:rPr>
          <w:rFonts w:ascii="Times New Roman" w:hAnsi="Times New Roman"/>
          <w:bCs/>
          <w:kern w:val="2"/>
          <w:sz w:val="24"/>
          <w:szCs w:val="24"/>
        </w:rPr>
        <w:t>находящихся в муниципальной собственности</w:t>
      </w:r>
      <w:r w:rsidR="00385ACA">
        <w:rPr>
          <w:rFonts w:ascii="Times New Roman" w:hAnsi="Times New Roman"/>
          <w:bCs/>
          <w:kern w:val="2"/>
          <w:sz w:val="24"/>
          <w:szCs w:val="24"/>
        </w:rPr>
        <w:t>, или государственная собственность на которые не разграничена</w:t>
      </w:r>
      <w:r w:rsidR="00233348">
        <w:rPr>
          <w:rFonts w:ascii="Times New Roman" w:hAnsi="Times New Roman"/>
          <w:bCs/>
          <w:kern w:val="2"/>
          <w:sz w:val="24"/>
          <w:szCs w:val="24"/>
        </w:rPr>
        <w:t xml:space="preserve">, </w:t>
      </w:r>
      <w:r w:rsidR="00C0791A" w:rsidRPr="00C0791A">
        <w:rPr>
          <w:rFonts w:ascii="Times New Roman" w:hAnsi="Times New Roman"/>
          <w:sz w:val="24"/>
          <w:szCs w:val="24"/>
        </w:rPr>
        <w:t>(далее – муниципальное образование)</w:t>
      </w:r>
      <w:r w:rsidR="00C0791A" w:rsidRPr="00C0791A">
        <w:rPr>
          <w:rFonts w:ascii="Times New Roman" w:hAnsi="Times New Roman"/>
          <w:bCs/>
          <w:kern w:val="2"/>
          <w:sz w:val="24"/>
          <w:szCs w:val="24"/>
        </w:rPr>
        <w:t>, в аренду без проведения торгов.</w:t>
      </w:r>
    </w:p>
    <w:p w:rsidR="00C0791A" w:rsidRPr="00C0791A" w:rsidRDefault="00C0791A" w:rsidP="00C0791A">
      <w:pPr>
        <w:autoSpaceDE w:val="0"/>
        <w:autoSpaceDN w:val="0"/>
        <w:spacing w:after="0" w:line="240" w:lineRule="auto"/>
        <w:ind w:firstLine="709"/>
        <w:jc w:val="both"/>
        <w:rPr>
          <w:rFonts w:ascii="Times New Roman" w:eastAsia="Times New Roman" w:hAnsi="Times New Roman"/>
          <w:kern w:val="2"/>
          <w:sz w:val="24"/>
          <w:szCs w:val="24"/>
        </w:rPr>
      </w:pPr>
      <w:r w:rsidRPr="00C0791A">
        <w:rPr>
          <w:rFonts w:ascii="Times New Roman" w:eastAsia="Times New Roman" w:hAnsi="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0791A" w:rsidRPr="00C0791A" w:rsidRDefault="00C0791A" w:rsidP="00C0791A">
      <w:pPr>
        <w:autoSpaceDE w:val="0"/>
        <w:autoSpaceDN w:val="0"/>
        <w:spacing w:after="0" w:line="240" w:lineRule="auto"/>
        <w:jc w:val="center"/>
        <w:outlineLvl w:val="2"/>
        <w:rPr>
          <w:rFonts w:ascii="Times New Roman" w:eastAsia="Times New Roman" w:hAnsi="Times New Roman"/>
          <w:kern w:val="2"/>
          <w:sz w:val="24"/>
          <w:szCs w:val="24"/>
        </w:rPr>
      </w:pPr>
    </w:p>
    <w:p w:rsidR="00C0791A" w:rsidRPr="00C0791A" w:rsidRDefault="00C0791A" w:rsidP="00C0791A">
      <w:pPr>
        <w:keepNext/>
        <w:keepLines/>
        <w:autoSpaceDE w:val="0"/>
        <w:autoSpaceDN w:val="0"/>
        <w:spacing w:after="0" w:line="240" w:lineRule="auto"/>
        <w:jc w:val="center"/>
        <w:outlineLvl w:val="2"/>
        <w:rPr>
          <w:rFonts w:ascii="Times New Roman" w:eastAsia="Times New Roman" w:hAnsi="Times New Roman"/>
          <w:kern w:val="2"/>
          <w:sz w:val="24"/>
          <w:szCs w:val="24"/>
        </w:rPr>
      </w:pPr>
      <w:r w:rsidRPr="00C0791A">
        <w:rPr>
          <w:rFonts w:ascii="Times New Roman" w:eastAsia="Times New Roman" w:hAnsi="Times New Roman"/>
          <w:kern w:val="2"/>
          <w:sz w:val="24"/>
          <w:szCs w:val="24"/>
        </w:rPr>
        <w:t>Глава 2. Круг заявителей</w:t>
      </w:r>
    </w:p>
    <w:p w:rsidR="00C0791A" w:rsidRPr="00C0791A" w:rsidRDefault="00C0791A" w:rsidP="00C0791A">
      <w:pPr>
        <w:keepNext/>
        <w:keepLines/>
        <w:autoSpaceDE w:val="0"/>
        <w:autoSpaceDN w:val="0"/>
        <w:spacing w:after="0" w:line="240" w:lineRule="auto"/>
        <w:ind w:firstLine="709"/>
        <w:jc w:val="center"/>
        <w:outlineLvl w:val="2"/>
        <w:rPr>
          <w:rFonts w:ascii="Times New Roman" w:eastAsia="Times New Roman" w:hAnsi="Times New Roman"/>
          <w:kern w:val="2"/>
          <w:sz w:val="24"/>
          <w:szCs w:val="24"/>
        </w:rPr>
      </w:pPr>
    </w:p>
    <w:p w:rsidR="00C0791A" w:rsidRPr="00C0791A" w:rsidRDefault="00C0791A" w:rsidP="00C0791A">
      <w:pPr>
        <w:autoSpaceDE w:val="0"/>
        <w:autoSpaceDN w:val="0"/>
        <w:spacing w:after="0" w:line="240" w:lineRule="auto"/>
        <w:ind w:firstLine="709"/>
        <w:jc w:val="both"/>
        <w:rPr>
          <w:rFonts w:ascii="Times New Roman" w:eastAsia="Times New Roman" w:hAnsi="Times New Roman"/>
          <w:kern w:val="2"/>
          <w:sz w:val="24"/>
          <w:szCs w:val="24"/>
        </w:rPr>
      </w:pPr>
      <w:r w:rsidRPr="00C0791A">
        <w:rPr>
          <w:rFonts w:ascii="Times New Roman" w:eastAsia="Times New Roman" w:hAnsi="Times New Roman"/>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C0791A">
        <w:rPr>
          <w:rFonts w:ascii="Times New Roman" w:hAnsi="Times New Roman"/>
          <w:bCs/>
          <w:kern w:val="2"/>
          <w:sz w:val="24"/>
          <w:szCs w:val="24"/>
        </w:rPr>
        <w:t xml:space="preserve"> земельных участков, находящихся в муниципальной собственности,</w:t>
      </w:r>
      <w:r w:rsidRPr="00C0791A">
        <w:rPr>
          <w:rFonts w:ascii="Times New Roman" w:eastAsia="Times New Roman" w:hAnsi="Times New Roman"/>
          <w:kern w:val="2"/>
          <w:sz w:val="24"/>
          <w:szCs w:val="24"/>
        </w:rPr>
        <w:t xml:space="preserve"> в аренду без проведения торгов (далее – заявители).</w:t>
      </w:r>
    </w:p>
    <w:p w:rsidR="00C0791A" w:rsidRPr="00C0791A" w:rsidRDefault="00C0791A" w:rsidP="00C0791A">
      <w:pPr>
        <w:autoSpaceDE w:val="0"/>
        <w:autoSpaceDN w:val="0"/>
        <w:spacing w:after="0" w:line="240" w:lineRule="auto"/>
        <w:ind w:firstLine="709"/>
        <w:jc w:val="both"/>
        <w:rPr>
          <w:rFonts w:ascii="Times New Roman" w:hAnsi="Times New Roman"/>
          <w:sz w:val="24"/>
          <w:szCs w:val="24"/>
        </w:rPr>
      </w:pPr>
      <w:r w:rsidRPr="00C0791A">
        <w:rPr>
          <w:rFonts w:ascii="Times New Roman" w:eastAsia="Times New Roman" w:hAnsi="Times New Roman"/>
          <w:kern w:val="2"/>
          <w:sz w:val="24"/>
          <w:szCs w:val="24"/>
        </w:rPr>
        <w:t xml:space="preserve">4. </w:t>
      </w:r>
      <w:r w:rsidRPr="00C0791A">
        <w:rPr>
          <w:rFonts w:ascii="Times New Roman" w:hAnsi="Times New Roman"/>
          <w:sz w:val="24"/>
          <w:szCs w:val="24"/>
        </w:rPr>
        <w:t>Правом на получение земельных участков в аренду обладают следующие заявители: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1)</w:t>
      </w:r>
      <w:r w:rsidRPr="00C0791A">
        <w:rPr>
          <w:rFonts w:ascii="Times New Roman" w:eastAsia="Times New Roman" w:hAnsi="Times New Roman"/>
          <w:kern w:val="2"/>
          <w:sz w:val="24"/>
          <w:szCs w:val="24"/>
        </w:rPr>
        <w:t xml:space="preserve"> юридическое </w:t>
      </w:r>
      <w:r w:rsidRPr="00C0791A">
        <w:rPr>
          <w:rFonts w:ascii="Times New Roman" w:hAnsi="Times New Roman"/>
          <w:sz w:val="24"/>
          <w:szCs w:val="24"/>
        </w:rPr>
        <w:t>лицо, определяемое в соответствии с указом или распоряжением Президента Российской Федерации;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C0791A" w:rsidRPr="00C0791A" w:rsidRDefault="00C0791A" w:rsidP="00C0791A">
      <w:pPr>
        <w:autoSpaceDE w:val="0"/>
        <w:autoSpaceDN w:val="0"/>
        <w:adjustRightInd w:val="0"/>
        <w:spacing w:after="0" w:line="240" w:lineRule="auto"/>
        <w:jc w:val="both"/>
        <w:rPr>
          <w:rFonts w:ascii="Times New Roman" w:hAnsi="Times New Roman"/>
          <w:sz w:val="24"/>
          <w:szCs w:val="24"/>
        </w:rPr>
      </w:pPr>
      <w:r w:rsidRPr="00C0791A">
        <w:rPr>
          <w:rFonts w:ascii="Times New Roman" w:hAnsi="Times New Roman"/>
          <w:sz w:val="24"/>
          <w:szCs w:val="24"/>
        </w:rPr>
        <w:t xml:space="preserve">         </w:t>
      </w:r>
      <w:r>
        <w:rPr>
          <w:rFonts w:ascii="Times New Roman" w:hAnsi="Times New Roman"/>
          <w:sz w:val="24"/>
          <w:szCs w:val="24"/>
        </w:rPr>
        <w:t xml:space="preserve"> </w:t>
      </w:r>
      <w:r w:rsidRPr="00C0791A">
        <w:rPr>
          <w:rFonts w:ascii="Times New Roman" w:hAnsi="Times New Roman"/>
          <w:sz w:val="24"/>
          <w:szCs w:val="24"/>
        </w:rPr>
        <w:t xml:space="preserve"> 3)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w:t>
      </w:r>
      <w:r w:rsidRPr="00C0791A">
        <w:rPr>
          <w:rFonts w:ascii="Times New Roman" w:hAnsi="Times New Roman"/>
          <w:sz w:val="24"/>
          <w:szCs w:val="24"/>
        </w:rPr>
        <w:lastRenderedPageBreak/>
        <w:t>культурного и коммунально-бытового назначения, реализации масштабных инвестиционных проектов;</w:t>
      </w:r>
    </w:p>
    <w:p w:rsidR="00C0791A" w:rsidRPr="00C0791A" w:rsidRDefault="00C0791A" w:rsidP="00C0791A">
      <w:pPr>
        <w:autoSpaceDE w:val="0"/>
        <w:autoSpaceDN w:val="0"/>
        <w:adjustRightInd w:val="0"/>
        <w:spacing w:after="0" w:line="240" w:lineRule="auto"/>
        <w:ind w:firstLine="540"/>
        <w:jc w:val="both"/>
        <w:rPr>
          <w:rFonts w:ascii="Times New Roman" w:hAnsi="Times New Roman"/>
          <w:sz w:val="24"/>
          <w:szCs w:val="24"/>
        </w:rPr>
      </w:pPr>
      <w:r w:rsidRPr="00C0791A">
        <w:rPr>
          <w:rFonts w:ascii="Times New Roman" w:hAnsi="Times New Roman"/>
          <w:sz w:val="24"/>
          <w:szCs w:val="24"/>
        </w:rPr>
        <w:t xml:space="preserve">   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 5) юридическое лицо в случае </w:t>
      </w:r>
      <w:proofErr w:type="gramStart"/>
      <w:r w:rsidRPr="00C0791A">
        <w:rPr>
          <w:rFonts w:ascii="Times New Roman" w:hAnsi="Times New Roman"/>
          <w:sz w:val="24"/>
          <w:szCs w:val="24"/>
        </w:rPr>
        <w:t>предоставления  земельного</w:t>
      </w:r>
      <w:proofErr w:type="gramEnd"/>
      <w:r w:rsidRPr="00C0791A">
        <w:rPr>
          <w:rFonts w:ascii="Times New Roman" w:hAnsi="Times New Roman"/>
          <w:sz w:val="24"/>
          <w:szCs w:val="24"/>
        </w:rPr>
        <w:t xml:space="preserve"> участка для выполнения международных обязательств Российской Федерации;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 6) юридическое лицо в случае </w:t>
      </w:r>
      <w:proofErr w:type="gramStart"/>
      <w:r w:rsidRPr="00C0791A">
        <w:rPr>
          <w:rFonts w:ascii="Times New Roman" w:hAnsi="Times New Roman"/>
          <w:sz w:val="24"/>
          <w:szCs w:val="24"/>
        </w:rPr>
        <w:t>предоставления  земельного</w:t>
      </w:r>
      <w:proofErr w:type="gramEnd"/>
      <w:r w:rsidRPr="00C0791A">
        <w:rPr>
          <w:rFonts w:ascii="Times New Roman" w:hAnsi="Times New Roman"/>
          <w:sz w:val="24"/>
          <w:szCs w:val="24"/>
        </w:rPr>
        <w:t xml:space="preserve"> участка для размещения объектов, предназначенных для обеспечения электро-, тепло-,</w:t>
      </w:r>
      <w:r w:rsidRPr="00C0791A">
        <w:rPr>
          <w:rFonts w:ascii="Times New Roman" w:hAnsi="Times New Roman"/>
          <w:sz w:val="28"/>
          <w:szCs w:val="28"/>
        </w:rPr>
        <w:t xml:space="preserve"> </w:t>
      </w:r>
      <w:r w:rsidRPr="00C0791A">
        <w:rPr>
          <w:rFonts w:ascii="Times New Roman" w:hAnsi="Times New Roman"/>
          <w:sz w:val="24"/>
          <w:szCs w:val="24"/>
        </w:rPr>
        <w:t>газо- и водоснабжения, водоотведения, связи, нефтепроводов, объектов федерального, регионального или местного значения;</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C0791A" w:rsidRPr="00C0791A" w:rsidRDefault="00C0791A" w:rsidP="00C0791A">
      <w:pPr>
        <w:spacing w:after="0" w:line="240" w:lineRule="auto"/>
        <w:ind w:firstLine="709"/>
        <w:jc w:val="both"/>
        <w:rPr>
          <w:rFonts w:ascii="Times New Roman" w:hAnsi="Times New Roman"/>
          <w:kern w:val="28"/>
          <w:sz w:val="24"/>
          <w:szCs w:val="24"/>
        </w:rPr>
      </w:pPr>
      <w:r w:rsidRPr="00C0791A">
        <w:rPr>
          <w:rFonts w:ascii="Times New Roman" w:hAnsi="Times New Roman"/>
          <w:kern w:val="28"/>
          <w:sz w:val="24"/>
          <w:szCs w:val="24"/>
        </w:rPr>
        <w:t xml:space="preserve"> 11) </w:t>
      </w:r>
      <w:proofErr w:type="gramStart"/>
      <w:r w:rsidRPr="00C0791A">
        <w:rPr>
          <w:rFonts w:ascii="Times New Roman" w:hAnsi="Times New Roman"/>
          <w:kern w:val="28"/>
          <w:sz w:val="24"/>
          <w:szCs w:val="24"/>
        </w:rPr>
        <w:t>член  садоводческого</w:t>
      </w:r>
      <w:proofErr w:type="gramEnd"/>
      <w:r w:rsidRPr="00C0791A">
        <w:rPr>
          <w:rFonts w:ascii="Times New Roman" w:hAnsi="Times New Roman"/>
          <w:kern w:val="28"/>
          <w:sz w:val="24"/>
          <w:szCs w:val="24"/>
        </w:rPr>
        <w:t xml:space="preserve">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C0791A" w:rsidRPr="00C0791A" w:rsidRDefault="00C0791A" w:rsidP="00C0791A">
      <w:pPr>
        <w:spacing w:after="0" w:line="240" w:lineRule="auto"/>
        <w:ind w:firstLine="709"/>
        <w:jc w:val="both"/>
        <w:rPr>
          <w:rFonts w:ascii="Times New Roman" w:hAnsi="Times New Roman"/>
          <w:kern w:val="28"/>
          <w:sz w:val="24"/>
          <w:szCs w:val="24"/>
        </w:rPr>
      </w:pPr>
      <w:r w:rsidRPr="00C0791A">
        <w:rPr>
          <w:rFonts w:ascii="Times New Roman" w:hAnsi="Times New Roman"/>
          <w:kern w:val="28"/>
          <w:sz w:val="24"/>
          <w:szCs w:val="24"/>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kern w:val="28"/>
          <w:sz w:val="24"/>
          <w:szCs w:val="24"/>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C0791A">
        <w:rPr>
          <w:rFonts w:ascii="Times New Roman" w:hAnsi="Times New Roman"/>
          <w:sz w:val="24"/>
          <w:szCs w:val="24"/>
          <w:vertAlign w:val="superscript"/>
        </w:rPr>
        <w:t>20</w:t>
      </w:r>
      <w:r w:rsidRPr="00C0791A">
        <w:rPr>
          <w:rFonts w:ascii="Times New Roman" w:hAnsi="Times New Roman"/>
          <w:sz w:val="24"/>
          <w:szCs w:val="24"/>
        </w:rPr>
        <w:t xml:space="preserve"> Земельного кодекса Российской Федерации, на праве оперативного управления;</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16) юридическое лицо, использующее земельный участок на праве постоянного (бессрочного) пользования;</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lastRenderedPageBreak/>
        <w:t>18) лицо, с которым заключен договор о развитии застроенной территории;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19)  юридическое лицо, с которым заключен договор об освоении территории в целях строительства стандартного жилья;</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20)  юридическое лицо, с которым заключен договор о комплексном освоении территории в целях строительства стандартного жилья;</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22) лицо, с которым заключен договор о комплексном развитии территории в соответствии с Градостроительным кодексом Российской </w:t>
      </w:r>
      <w:proofErr w:type="gramStart"/>
      <w:r w:rsidRPr="00C0791A">
        <w:rPr>
          <w:rFonts w:ascii="Times New Roman" w:hAnsi="Times New Roman"/>
          <w:sz w:val="24"/>
          <w:szCs w:val="24"/>
        </w:rPr>
        <w:t>Федерации,  для</w:t>
      </w:r>
      <w:proofErr w:type="gramEnd"/>
      <w:r w:rsidRPr="00C0791A">
        <w:rPr>
          <w:rFonts w:ascii="Times New Roman" w:hAnsi="Times New Roman"/>
          <w:sz w:val="24"/>
          <w:szCs w:val="24"/>
        </w:rPr>
        <w:t xml:space="preserve"> строительства объектов коммунальной, транспортной, социальной инфраструктур;</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C0791A" w:rsidRPr="00C0791A" w:rsidRDefault="00C0791A" w:rsidP="00C0791A">
      <w:pPr>
        <w:autoSpaceDE w:val="0"/>
        <w:autoSpaceDN w:val="0"/>
        <w:adjustRightInd w:val="0"/>
        <w:spacing w:after="0" w:line="240" w:lineRule="auto"/>
        <w:jc w:val="both"/>
        <w:rPr>
          <w:rFonts w:ascii="Times New Roman" w:hAnsi="Times New Roman"/>
          <w:sz w:val="24"/>
          <w:szCs w:val="24"/>
        </w:rPr>
      </w:pPr>
      <w:r w:rsidRPr="00C0791A">
        <w:rPr>
          <w:rFonts w:ascii="Times New Roman" w:hAnsi="Times New Roman"/>
          <w:sz w:val="24"/>
          <w:szCs w:val="24"/>
        </w:rPr>
        <w:t xml:space="preserve">           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C0791A" w:rsidRPr="00C0791A" w:rsidRDefault="00C0791A" w:rsidP="00C0791A">
      <w:pPr>
        <w:tabs>
          <w:tab w:val="left" w:pos="1134"/>
          <w:tab w:val="left" w:pos="1276"/>
          <w:tab w:val="left" w:pos="1418"/>
        </w:tabs>
        <w:spacing w:after="0" w:line="240" w:lineRule="auto"/>
        <w:ind w:firstLine="709"/>
        <w:jc w:val="both"/>
        <w:rPr>
          <w:rFonts w:ascii="Times New Roman" w:hAnsi="Times New Roman"/>
          <w:sz w:val="24"/>
          <w:szCs w:val="24"/>
        </w:rPr>
      </w:pPr>
      <w:r w:rsidRPr="00C0791A">
        <w:rPr>
          <w:rFonts w:ascii="Times New Roman" w:hAnsi="Times New Roman"/>
          <w:sz w:val="24"/>
          <w:szCs w:val="24"/>
        </w:rPr>
        <w:t>27) религиозная организация, испрашивающая земельный участок для осуществления сельскохозяйственного производства;</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28)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0791A" w:rsidRPr="00C0791A" w:rsidRDefault="00C0791A" w:rsidP="00C0791A">
      <w:pPr>
        <w:spacing w:after="0" w:line="240" w:lineRule="auto"/>
        <w:ind w:firstLine="709"/>
        <w:jc w:val="both"/>
        <w:rPr>
          <w:rFonts w:ascii="Times New Roman" w:hAnsi="Times New Roman"/>
          <w:sz w:val="24"/>
          <w:szCs w:val="24"/>
        </w:rPr>
      </w:pPr>
      <w:r w:rsidRPr="00C0791A">
        <w:rPr>
          <w:rFonts w:ascii="Times New Roman" w:hAnsi="Times New Roman"/>
          <w:sz w:val="24"/>
          <w:szCs w:val="24"/>
        </w:rPr>
        <w:t xml:space="preserve">31) </w:t>
      </w:r>
      <w:proofErr w:type="spellStart"/>
      <w:r w:rsidRPr="00C0791A">
        <w:rPr>
          <w:rFonts w:ascii="Times New Roman" w:hAnsi="Times New Roman"/>
          <w:sz w:val="24"/>
          <w:szCs w:val="24"/>
        </w:rPr>
        <w:t>недропользователь</w:t>
      </w:r>
      <w:proofErr w:type="spellEnd"/>
      <w:r w:rsidRPr="00C0791A">
        <w:rPr>
          <w:rFonts w:ascii="Times New Roman" w:hAnsi="Times New Roman"/>
          <w:sz w:val="24"/>
          <w:szCs w:val="24"/>
        </w:rPr>
        <w:t xml:space="preserve"> для проведения работ, связанных с пользованием недрами;</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35) лицо, с которым зак</w:t>
      </w:r>
      <w:r>
        <w:rPr>
          <w:rFonts w:ascii="Times New Roman" w:hAnsi="Times New Roman"/>
          <w:sz w:val="24"/>
          <w:szCs w:val="24"/>
        </w:rPr>
        <w:t>лючено концессионное соглашение, соглашение</w:t>
      </w:r>
      <w:r w:rsidRPr="005A205E">
        <w:rPr>
          <w:rFonts w:ascii="Times New Roman" w:hAnsi="Times New Roman"/>
          <w:sz w:val="24"/>
          <w:szCs w:val="24"/>
        </w:rPr>
        <w:t xml:space="preserve"> о государственно-частном партнерстве, соглашение о </w:t>
      </w:r>
      <w:proofErr w:type="spellStart"/>
      <w:r w:rsidRPr="005A205E">
        <w:rPr>
          <w:rFonts w:ascii="Times New Roman" w:hAnsi="Times New Roman"/>
          <w:sz w:val="24"/>
          <w:szCs w:val="24"/>
        </w:rPr>
        <w:t>муниципально</w:t>
      </w:r>
      <w:proofErr w:type="spellEnd"/>
      <w:r w:rsidRPr="005A205E">
        <w:rPr>
          <w:rFonts w:ascii="Times New Roman" w:hAnsi="Times New Roman"/>
          <w:sz w:val="24"/>
          <w:szCs w:val="24"/>
        </w:rPr>
        <w:t>-частном партнерстве;</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lastRenderedPageBreak/>
        <w:t>36) лицо, заключившее договор об освоении территории в целях строительства и эксплуатации наемного дома коммерческого использования;</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39) лицо, с которым заключен специальный инвестиционный контракт;</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 xml:space="preserve">40) лицо, с которым заключено </w:t>
      </w:r>
      <w:proofErr w:type="spellStart"/>
      <w:r w:rsidRPr="005A205E">
        <w:rPr>
          <w:rFonts w:ascii="Times New Roman" w:hAnsi="Times New Roman"/>
          <w:sz w:val="24"/>
          <w:szCs w:val="24"/>
        </w:rPr>
        <w:t>охотхозяйственное</w:t>
      </w:r>
      <w:proofErr w:type="spellEnd"/>
      <w:r w:rsidRPr="005A205E">
        <w:rPr>
          <w:rFonts w:ascii="Times New Roman" w:hAnsi="Times New Roman"/>
          <w:sz w:val="24"/>
          <w:szCs w:val="24"/>
        </w:rPr>
        <w:t xml:space="preserve"> соглашение;</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41) лицо, испрашивающее земельный участок для размещения водохранилища и (или) гидротехнического сооружения;</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42)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43) открытое акционерное общество «Российские железные дороги</w:t>
      </w:r>
      <w:r w:rsidRPr="005A205E">
        <w:rPr>
          <w:sz w:val="24"/>
          <w:szCs w:val="24"/>
        </w:rPr>
        <w:t xml:space="preserve">» </w:t>
      </w:r>
      <w:r w:rsidRPr="005A205E">
        <w:rPr>
          <w:rFonts w:ascii="Times New Roman" w:hAnsi="Times New Roman"/>
          <w:sz w:val="24"/>
          <w:szCs w:val="24"/>
        </w:rPr>
        <w:t>для размещения объектов инфраструктуры железнодорожного транспорта общего пользования;</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44) резидент зоны территориального развития, включенный в реестр резидентов зоны территориального развития;</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 xml:space="preserve">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A205E">
        <w:rPr>
          <w:rFonts w:ascii="Times New Roman" w:hAnsi="Times New Roman"/>
          <w:sz w:val="24"/>
          <w:szCs w:val="24"/>
        </w:rPr>
        <w:t>неустраненных</w:t>
      </w:r>
      <w:proofErr w:type="spellEnd"/>
      <w:r w:rsidRPr="005A205E">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A205E" w:rsidRPr="005A205E" w:rsidRDefault="005A205E" w:rsidP="005A205E">
      <w:pPr>
        <w:spacing w:after="0" w:line="240" w:lineRule="auto"/>
        <w:ind w:firstLine="709"/>
        <w:jc w:val="both"/>
        <w:rPr>
          <w:rFonts w:ascii="Times New Roman" w:hAnsi="Times New Roman"/>
          <w:sz w:val="24"/>
          <w:szCs w:val="24"/>
        </w:rPr>
      </w:pPr>
      <w:r w:rsidRPr="005A205E">
        <w:rPr>
          <w:rFonts w:ascii="Times New Roman" w:hAnsi="Times New Roman"/>
          <w:sz w:val="24"/>
          <w:szCs w:val="24"/>
        </w:rPr>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5A205E">
        <w:rPr>
          <w:rFonts w:ascii="Times New Roman" w:hAnsi="Times New Roman"/>
          <w:sz w:val="24"/>
          <w:szCs w:val="24"/>
          <w:vertAlign w:val="superscript"/>
        </w:rPr>
        <w:t xml:space="preserve">6 </w:t>
      </w:r>
      <w:r w:rsidRPr="005A205E">
        <w:rPr>
          <w:rFonts w:ascii="Times New Roman" w:hAnsi="Times New Roman"/>
          <w:sz w:val="24"/>
          <w:szCs w:val="24"/>
        </w:rPr>
        <w:t>Земельного кодекса Российской Федерации.</w:t>
      </w:r>
    </w:p>
    <w:p w:rsidR="005A205E" w:rsidRPr="005A205E" w:rsidRDefault="005A205E" w:rsidP="005A205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 xml:space="preserve">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w:t>
      </w:r>
      <w:r w:rsidRPr="005A205E">
        <w:rPr>
          <w:rFonts w:ascii="Times New Roman" w:eastAsia="Times New Roman" w:hAnsi="Times New Roman"/>
          <w:kern w:val="2"/>
          <w:sz w:val="24"/>
          <w:szCs w:val="24"/>
        </w:rPr>
        <w:lastRenderedPageBreak/>
        <w:t>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p>
    <w:p w:rsidR="00525E3B" w:rsidRDefault="00525E3B" w:rsidP="005A205E">
      <w:pPr>
        <w:autoSpaceDE w:val="0"/>
        <w:autoSpaceDN w:val="0"/>
        <w:spacing w:after="0" w:line="240" w:lineRule="auto"/>
        <w:ind w:firstLine="709"/>
        <w:jc w:val="both"/>
        <w:rPr>
          <w:rFonts w:ascii="Times New Roman" w:eastAsia="Times New Roman" w:hAnsi="Times New Roman"/>
          <w:kern w:val="2"/>
          <w:sz w:val="24"/>
          <w:szCs w:val="24"/>
        </w:rPr>
      </w:pPr>
    </w:p>
    <w:p w:rsidR="00525E3B" w:rsidRPr="005A205E" w:rsidRDefault="00525E3B" w:rsidP="005A205E">
      <w:pPr>
        <w:autoSpaceDE w:val="0"/>
        <w:autoSpaceDN w:val="0"/>
        <w:spacing w:after="0" w:line="240" w:lineRule="auto"/>
        <w:ind w:firstLine="709"/>
        <w:jc w:val="both"/>
        <w:rPr>
          <w:rFonts w:ascii="Times New Roman" w:eastAsia="Times New Roman" w:hAnsi="Times New Roman"/>
          <w:kern w:val="2"/>
          <w:sz w:val="24"/>
          <w:szCs w:val="24"/>
        </w:rPr>
      </w:pPr>
    </w:p>
    <w:p w:rsidR="005A205E" w:rsidRPr="005A205E" w:rsidRDefault="005A205E" w:rsidP="005A205E">
      <w:pPr>
        <w:keepNext/>
        <w:keepLines/>
        <w:autoSpaceDE w:val="0"/>
        <w:autoSpaceDN w:val="0"/>
        <w:spacing w:after="0" w:line="240" w:lineRule="auto"/>
        <w:jc w:val="center"/>
        <w:outlineLvl w:val="2"/>
        <w:rPr>
          <w:rFonts w:ascii="Times New Roman" w:eastAsia="Times New Roman" w:hAnsi="Times New Roman"/>
          <w:kern w:val="2"/>
          <w:sz w:val="24"/>
          <w:szCs w:val="24"/>
        </w:rPr>
      </w:pPr>
      <w:r w:rsidRPr="005A205E">
        <w:rPr>
          <w:rFonts w:ascii="Times New Roman" w:eastAsia="Times New Roman" w:hAnsi="Times New Roman"/>
          <w:kern w:val="2"/>
          <w:sz w:val="24"/>
          <w:szCs w:val="24"/>
        </w:rPr>
        <w:t>Глава 3. Требования к порядку информирования</w:t>
      </w:r>
      <w:r w:rsidRPr="005A205E">
        <w:rPr>
          <w:rFonts w:ascii="Times New Roman" w:eastAsia="Times New Roman" w:hAnsi="Times New Roman"/>
          <w:kern w:val="2"/>
          <w:sz w:val="24"/>
          <w:szCs w:val="24"/>
        </w:rPr>
        <w:br/>
        <w:t>о предоставлении муниципальной услуги</w:t>
      </w:r>
    </w:p>
    <w:p w:rsidR="005A205E" w:rsidRDefault="005A205E" w:rsidP="005A205E">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525E3B" w:rsidRPr="005A205E" w:rsidRDefault="00525E3B" w:rsidP="005A205E">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1) при личном контакте с заявителем или его представителем;</w:t>
      </w:r>
    </w:p>
    <w:p w:rsidR="005A205E" w:rsidRPr="005A205E" w:rsidRDefault="005A205E" w:rsidP="005A205E">
      <w:pPr>
        <w:pStyle w:val="a4"/>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1B3125">
          <w:rPr>
            <w:rStyle w:val="a3"/>
            <w:rFonts w:ascii="Times New Roman" w:hAnsi="Times New Roman" w:cs="Times New Roman"/>
            <w:sz w:val="24"/>
            <w:szCs w:val="24"/>
            <w:lang w:val="en-US"/>
          </w:rPr>
          <w:t>www</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uprava</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bodaibo</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ru</w:t>
        </w:r>
      </w:hyperlink>
      <w:r w:rsidRPr="005A205E">
        <w:rPr>
          <w:rFonts w:ascii="Times New Roman" w:eastAsia="Times New Roman" w:hAnsi="Times New Roman"/>
          <w:kern w:val="2"/>
          <w:sz w:val="24"/>
          <w:szCs w:val="24"/>
        </w:rPr>
        <w:t xml:space="preserve"> (далее – официальный сайт администрации</w:t>
      </w:r>
      <w:proofErr w:type="gramStart"/>
      <w:r w:rsidRPr="005A205E">
        <w:rPr>
          <w:rFonts w:ascii="Times New Roman" w:eastAsia="Times New Roman" w:hAnsi="Times New Roman"/>
          <w:kern w:val="2"/>
          <w:sz w:val="24"/>
          <w:szCs w:val="24"/>
        </w:rPr>
        <w:t>),  по</w:t>
      </w:r>
      <w:proofErr w:type="gramEnd"/>
      <w:r w:rsidRPr="005A205E">
        <w:rPr>
          <w:rFonts w:ascii="Times New Roman" w:eastAsia="Times New Roman" w:hAnsi="Times New Roman"/>
          <w:kern w:val="2"/>
          <w:sz w:val="24"/>
          <w:szCs w:val="24"/>
        </w:rPr>
        <w:t xml:space="preserve"> электронной почте администрации </w:t>
      </w:r>
      <w:r>
        <w:rPr>
          <w:rFonts w:ascii="Times New Roman" w:eastAsia="Times New Roman" w:hAnsi="Times New Roman"/>
          <w:kern w:val="2"/>
          <w:sz w:val="24"/>
          <w:szCs w:val="24"/>
          <w:lang w:val="en-US"/>
        </w:rPr>
        <w:t>info</w:t>
      </w:r>
      <w:r w:rsidRPr="005A205E">
        <w:rPr>
          <w:rFonts w:ascii="Times New Roman" w:eastAsia="Times New Roman" w:hAnsi="Times New Roman"/>
          <w:kern w:val="2"/>
          <w:sz w:val="24"/>
          <w:szCs w:val="24"/>
        </w:rPr>
        <w:t>@</w:t>
      </w:r>
      <w:r>
        <w:rPr>
          <w:rFonts w:ascii="Times New Roman" w:eastAsia="Times New Roman" w:hAnsi="Times New Roman"/>
          <w:kern w:val="2"/>
          <w:sz w:val="24"/>
          <w:szCs w:val="24"/>
          <w:lang w:val="en-US"/>
        </w:rPr>
        <w:t>adm</w:t>
      </w:r>
      <w:r w:rsidRPr="005A205E">
        <w:rPr>
          <w:rFonts w:ascii="Times New Roman" w:eastAsia="Times New Roman" w:hAnsi="Times New Roman"/>
          <w:kern w:val="2"/>
          <w:sz w:val="24"/>
          <w:szCs w:val="24"/>
        </w:rPr>
        <w:t>-</w:t>
      </w:r>
      <w:r>
        <w:rPr>
          <w:rFonts w:ascii="Times New Roman" w:eastAsia="Times New Roman" w:hAnsi="Times New Roman"/>
          <w:kern w:val="2"/>
          <w:sz w:val="24"/>
          <w:szCs w:val="24"/>
          <w:lang w:val="en-US"/>
        </w:rPr>
        <w:t>bodaibo</w:t>
      </w:r>
      <w:r w:rsidRPr="005A205E">
        <w:rPr>
          <w:rFonts w:ascii="Times New Roman" w:eastAsia="Times New Roman" w:hAnsi="Times New Roman"/>
          <w:kern w:val="2"/>
          <w:sz w:val="24"/>
          <w:szCs w:val="24"/>
        </w:rPr>
        <w:t>.</w:t>
      </w:r>
      <w:r>
        <w:rPr>
          <w:rFonts w:ascii="Times New Roman" w:eastAsia="Times New Roman" w:hAnsi="Times New Roman"/>
          <w:kern w:val="2"/>
          <w:sz w:val="24"/>
          <w:szCs w:val="24"/>
          <w:lang w:val="en-US"/>
        </w:rPr>
        <w:t>ru</w:t>
      </w:r>
      <w:r w:rsidRPr="005A205E">
        <w:rPr>
          <w:rFonts w:ascii="Times New Roman" w:eastAsia="Times New Roman" w:hAnsi="Times New Roman"/>
          <w:kern w:val="2"/>
          <w:sz w:val="24"/>
          <w:szCs w:val="24"/>
        </w:rPr>
        <w:t xml:space="preserve"> (далее – электронная почта администрации);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 xml:space="preserve">9. </w:t>
      </w:r>
      <w:r w:rsidR="00A07672">
        <w:rPr>
          <w:rFonts w:ascii="Times New Roman" w:eastAsia="Times New Roman" w:hAnsi="Times New Roman"/>
          <w:kern w:val="2"/>
          <w:sz w:val="24"/>
          <w:szCs w:val="24"/>
        </w:rPr>
        <w:t>Уполномоченным органом, предоставляющим муниципальную услугу является  отдел по управлению муниципальным имуществом и жилищно-социальным вопросам (далее-  до</w:t>
      </w:r>
      <w:r w:rsidRPr="005A205E">
        <w:rPr>
          <w:rFonts w:ascii="Times New Roman" w:eastAsia="Times New Roman" w:hAnsi="Times New Roman"/>
          <w:kern w:val="2"/>
          <w:sz w:val="24"/>
          <w:szCs w:val="24"/>
        </w:rPr>
        <w:t>лжностные лица администрации</w:t>
      </w:r>
      <w:r w:rsidR="00A07672">
        <w:rPr>
          <w:rFonts w:ascii="Times New Roman" w:eastAsia="Times New Roman" w:hAnsi="Times New Roman"/>
          <w:kern w:val="2"/>
          <w:sz w:val="24"/>
          <w:szCs w:val="24"/>
        </w:rPr>
        <w:t>)</w:t>
      </w:r>
      <w:r w:rsidRPr="005A205E">
        <w:rPr>
          <w:rFonts w:ascii="Times New Roman" w:eastAsia="Times New Roman" w:hAnsi="Times New Roman"/>
          <w:kern w:val="2"/>
          <w:sz w:val="24"/>
          <w:szCs w:val="24"/>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5) о сроке предоставления муниципальной услуги;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7)</w:t>
      </w:r>
      <w:r w:rsidR="002821E1" w:rsidRPr="002821E1">
        <w:rPr>
          <w:rFonts w:ascii="Times New Roman" w:eastAsia="Times New Roman" w:hAnsi="Times New Roman"/>
          <w:kern w:val="2"/>
          <w:sz w:val="24"/>
          <w:szCs w:val="24"/>
        </w:rPr>
        <w:t xml:space="preserve"> </w:t>
      </w:r>
      <w:r w:rsidRPr="005A205E">
        <w:rPr>
          <w:rFonts w:ascii="Times New Roman" w:eastAsia="Times New Roman" w:hAnsi="Times New Roman"/>
          <w:kern w:val="2"/>
          <w:sz w:val="24"/>
          <w:szCs w:val="24"/>
        </w:rPr>
        <w:t xml:space="preserve"> об основаниях отказа в предоставлении муниципальной услуги;</w:t>
      </w:r>
    </w:p>
    <w:p w:rsidR="005A205E" w:rsidRPr="005A205E" w:rsidRDefault="005A205E" w:rsidP="005A205E">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1) актуальность;</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lastRenderedPageBreak/>
        <w:t>2) своевременность;</w:t>
      </w:r>
    </w:p>
    <w:p w:rsid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3) четкость и доступность в изложении информации;</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4) полнота информации;</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5) соответствие информации требованиям законодательства.</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5A205E">
        <w:rPr>
          <w:rFonts w:ascii="Times New Roman" w:hAnsi="Times New Roman" w:cs="Times New Roman"/>
          <w:kern w:val="2"/>
          <w:sz w:val="24"/>
          <w:szCs w:val="24"/>
        </w:rPr>
        <w:t>заявителю</w:t>
      </w:r>
      <w:proofErr w:type="gramEnd"/>
      <w:r w:rsidRPr="005A205E">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r w:rsidR="00DD6DA1">
        <w:rPr>
          <w:rFonts w:ascii="Times New Roman" w:hAnsi="Times New Roman" w:cs="Times New Roman"/>
          <w:kern w:val="2"/>
          <w:sz w:val="24"/>
          <w:szCs w:val="24"/>
        </w:rPr>
        <w:t>Бодайбинского городского поселения</w:t>
      </w:r>
      <w:r w:rsidRPr="005A205E">
        <w:rPr>
          <w:rFonts w:ascii="Times New Roman" w:hAnsi="Times New Roman" w:cs="Times New Roman"/>
          <w:kern w:val="2"/>
          <w:sz w:val="24"/>
          <w:szCs w:val="24"/>
        </w:rPr>
        <w:t xml:space="preserve"> или к лицу, исполняющему его полномочия (далее – глава </w:t>
      </w:r>
      <w:r w:rsidR="00DD6DA1">
        <w:rPr>
          <w:rFonts w:ascii="Times New Roman" w:hAnsi="Times New Roman" w:cs="Times New Roman"/>
          <w:kern w:val="2"/>
          <w:sz w:val="24"/>
          <w:szCs w:val="24"/>
        </w:rPr>
        <w:t>поселения</w:t>
      </w:r>
      <w:r w:rsidRPr="005A205E">
        <w:rPr>
          <w:rFonts w:ascii="Times New Roman" w:hAnsi="Times New Roman" w:cs="Times New Roman"/>
          <w:kern w:val="2"/>
          <w:sz w:val="24"/>
          <w:szCs w:val="24"/>
        </w:rPr>
        <w:t xml:space="preserve">), в соответствии с графиком приема заявителей </w:t>
      </w:r>
      <w:r w:rsidRPr="005A205E">
        <w:rPr>
          <w:rFonts w:ascii="Times New Roman" w:hAnsi="Times New Roman"/>
          <w:kern w:val="2"/>
          <w:sz w:val="24"/>
          <w:szCs w:val="24"/>
        </w:rPr>
        <w:t>или их представителей</w:t>
      </w:r>
      <w:r w:rsidRPr="005A205E">
        <w:rPr>
          <w:rFonts w:ascii="Times New Roman" w:hAnsi="Times New Roman" w:cs="Times New Roman"/>
          <w:kern w:val="2"/>
          <w:sz w:val="24"/>
          <w:szCs w:val="24"/>
        </w:rPr>
        <w:t>.</w:t>
      </w:r>
    </w:p>
    <w:p w:rsidR="005A205E" w:rsidRPr="005A205E" w:rsidRDefault="005A205E" w:rsidP="005A205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A205E">
        <w:rPr>
          <w:rFonts w:ascii="Times New Roman" w:eastAsia="Times New Roman" w:hAnsi="Times New Roman"/>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5-22-24</w:t>
      </w:r>
      <w:r w:rsidRPr="005A205E">
        <w:rPr>
          <w:rFonts w:ascii="Times New Roman" w:eastAsia="Times New Roman" w:hAnsi="Times New Roman"/>
          <w:i/>
          <w:kern w:val="2"/>
          <w:sz w:val="24"/>
          <w:szCs w:val="24"/>
        </w:rPr>
        <w:t>.</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 xml:space="preserve">15. Обращения заявителей </w:t>
      </w:r>
      <w:r w:rsidRPr="005A205E">
        <w:rPr>
          <w:rFonts w:ascii="Times New Roman" w:hAnsi="Times New Roman"/>
          <w:kern w:val="2"/>
          <w:sz w:val="24"/>
          <w:szCs w:val="24"/>
        </w:rPr>
        <w:t xml:space="preserve">или их представителей </w:t>
      </w:r>
      <w:r w:rsidRPr="005A205E">
        <w:rPr>
          <w:rFonts w:ascii="Times New Roman" w:hAnsi="Times New Roman" w:cs="Times New Roman"/>
          <w:kern w:val="2"/>
          <w:sz w:val="24"/>
          <w:szCs w:val="24"/>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Днем регистрации обращения является день его поступления в администрацию.</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A205E" w:rsidRPr="005A205E" w:rsidRDefault="005A205E" w:rsidP="005A205E">
      <w:pPr>
        <w:pStyle w:val="ConsPlusNormal"/>
        <w:widowControl/>
        <w:ind w:firstLine="709"/>
        <w:jc w:val="both"/>
        <w:rPr>
          <w:rFonts w:ascii="Times New Roman" w:hAnsi="Times New Roman" w:cs="Times New Roman"/>
          <w:kern w:val="2"/>
          <w:sz w:val="24"/>
          <w:szCs w:val="24"/>
        </w:rPr>
      </w:pPr>
      <w:r w:rsidRPr="005A205E">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95C56" w:rsidRPr="00F95C56" w:rsidRDefault="005A205E" w:rsidP="00F95C56">
      <w:pPr>
        <w:autoSpaceDE w:val="0"/>
        <w:autoSpaceDN w:val="0"/>
        <w:spacing w:after="0" w:line="240" w:lineRule="auto"/>
        <w:ind w:firstLine="709"/>
        <w:jc w:val="both"/>
        <w:rPr>
          <w:rFonts w:ascii="Times New Roman" w:eastAsia="Times New Roman" w:hAnsi="Times New Roman"/>
          <w:kern w:val="2"/>
          <w:sz w:val="24"/>
          <w:szCs w:val="24"/>
        </w:rPr>
      </w:pPr>
      <w:r w:rsidRPr="005A205E">
        <w:rPr>
          <w:rFonts w:ascii="Times New Roman" w:hAnsi="Times New Roman"/>
          <w:kern w:val="2"/>
          <w:sz w:val="24"/>
          <w:szCs w:val="24"/>
        </w:rPr>
        <w:t>16.</w:t>
      </w:r>
      <w:r w:rsidRPr="005A205E">
        <w:rPr>
          <w:rFonts w:ascii="Times New Roman" w:eastAsia="Times New Roman" w:hAnsi="Times New Roman"/>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w:t>
      </w:r>
      <w:r w:rsidR="00F95C56" w:rsidRPr="00F95C56">
        <w:rPr>
          <w:rFonts w:ascii="Times New Roman" w:eastAsia="Times New Roman" w:hAnsi="Times New Roman"/>
          <w:kern w:val="2"/>
          <w:sz w:val="28"/>
          <w:szCs w:val="28"/>
        </w:rPr>
        <w:t xml:space="preserve"> </w:t>
      </w:r>
      <w:r w:rsidR="00F95C56" w:rsidRPr="00F95C56">
        <w:rPr>
          <w:rFonts w:ascii="Times New Roman" w:eastAsia="Times New Roman" w:hAnsi="Times New Roman"/>
          <w:kern w:val="2"/>
          <w:sz w:val="24"/>
          <w:szCs w:val="24"/>
        </w:rPr>
        <w:t>вопросам предоставления муниципальной услуги и о ходе предоставления муниципальной услуги размещается:</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1) на официальном сайте администрации</w:t>
      </w:r>
      <w:r w:rsidR="00680202">
        <w:rPr>
          <w:rFonts w:ascii="Times New Roman" w:eastAsia="Times New Roman" w:hAnsi="Times New Roman"/>
          <w:kern w:val="2"/>
          <w:sz w:val="24"/>
          <w:szCs w:val="24"/>
        </w:rPr>
        <w:t>.</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lastRenderedPageBreak/>
        <w:t>3) о перечне документов, необходимых для предоставления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5) о сроке предоставления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7) об основаниях отказа в предоставлении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95C56" w:rsidRPr="00F95C56" w:rsidRDefault="00F95C56" w:rsidP="00F95C56">
      <w:pPr>
        <w:autoSpaceDE w:val="0"/>
        <w:autoSpaceDN w:val="0"/>
        <w:spacing w:after="0" w:line="240" w:lineRule="auto"/>
        <w:ind w:firstLine="709"/>
        <w:jc w:val="both"/>
        <w:rPr>
          <w:rFonts w:ascii="Times New Roman" w:eastAsia="Times New Roman" w:hAnsi="Times New Roman"/>
          <w:kern w:val="2"/>
          <w:sz w:val="24"/>
          <w:szCs w:val="24"/>
        </w:rPr>
      </w:pPr>
      <w:r w:rsidRPr="00F95C56">
        <w:rPr>
          <w:rFonts w:ascii="Times New Roman" w:eastAsia="Times New Roman" w:hAnsi="Times New Roman"/>
          <w:kern w:val="2"/>
          <w:sz w:val="24"/>
          <w:szCs w:val="24"/>
        </w:rPr>
        <w:t>10) текст настоящего административного регламента.</w:t>
      </w:r>
    </w:p>
    <w:p w:rsidR="00640B42" w:rsidRDefault="00640B42" w:rsidP="00640B42">
      <w:pPr>
        <w:keepNext/>
        <w:keepLines/>
        <w:autoSpaceDE w:val="0"/>
        <w:autoSpaceDN w:val="0"/>
        <w:spacing w:after="0" w:line="240" w:lineRule="auto"/>
        <w:jc w:val="both"/>
        <w:rPr>
          <w:rFonts w:ascii="Times New Roman" w:eastAsia="Times New Roman" w:hAnsi="Times New Roman"/>
          <w:kern w:val="2"/>
          <w:sz w:val="28"/>
          <w:szCs w:val="28"/>
        </w:rPr>
      </w:pPr>
      <w:r w:rsidRPr="00640B42">
        <w:rPr>
          <w:rFonts w:ascii="Times New Roman" w:eastAsia="Times New Roman" w:hAnsi="Times New Roman"/>
          <w:kern w:val="2"/>
          <w:sz w:val="24"/>
          <w:szCs w:val="24"/>
        </w:rPr>
        <w:t xml:space="preserve">            </w:t>
      </w:r>
      <w:r w:rsidR="00F95C56" w:rsidRPr="00F95C56">
        <w:rPr>
          <w:rFonts w:ascii="Times New Roman" w:eastAsia="Times New Roman" w:hAnsi="Times New Roman"/>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r w:rsidRPr="00640B42">
        <w:rPr>
          <w:rFonts w:ascii="Times New Roman" w:eastAsia="Times New Roman" w:hAnsi="Times New Roman"/>
          <w:kern w:val="2"/>
          <w:sz w:val="28"/>
          <w:szCs w:val="28"/>
        </w:rPr>
        <w:t xml:space="preserve"> </w:t>
      </w:r>
    </w:p>
    <w:p w:rsidR="00640B42" w:rsidRDefault="00640B42" w:rsidP="00640B42">
      <w:pPr>
        <w:keepNext/>
        <w:keepLines/>
        <w:autoSpaceDE w:val="0"/>
        <w:autoSpaceDN w:val="0"/>
        <w:spacing w:after="0" w:line="240" w:lineRule="auto"/>
        <w:jc w:val="center"/>
        <w:rPr>
          <w:rFonts w:ascii="Times New Roman" w:eastAsia="Times New Roman" w:hAnsi="Times New Roman"/>
          <w:kern w:val="2"/>
          <w:sz w:val="28"/>
          <w:szCs w:val="28"/>
        </w:rPr>
      </w:pPr>
    </w:p>
    <w:p w:rsidR="00640B42" w:rsidRPr="00640B42" w:rsidRDefault="00640B42" w:rsidP="00640B42">
      <w:pPr>
        <w:keepNext/>
        <w:keepLines/>
        <w:autoSpaceDE w:val="0"/>
        <w:autoSpaceDN w:val="0"/>
        <w:spacing w:after="0" w:line="240" w:lineRule="auto"/>
        <w:jc w:val="center"/>
        <w:rPr>
          <w:rFonts w:ascii="Times New Roman" w:eastAsia="Times New Roman" w:hAnsi="Times New Roman"/>
          <w:kern w:val="2"/>
          <w:sz w:val="24"/>
          <w:szCs w:val="24"/>
        </w:rPr>
      </w:pPr>
      <w:r w:rsidRPr="00640B42">
        <w:rPr>
          <w:rFonts w:ascii="Times New Roman" w:eastAsia="Times New Roman" w:hAnsi="Times New Roman"/>
          <w:kern w:val="2"/>
          <w:sz w:val="24"/>
          <w:szCs w:val="24"/>
        </w:rPr>
        <w:t>РАЗДЕЛ II. СТАНДАРТ ПРЕДОСТАВЛЕНИЯ</w:t>
      </w:r>
      <w:r w:rsidRPr="00640B42">
        <w:rPr>
          <w:rFonts w:ascii="Times New Roman" w:eastAsia="Times New Roman" w:hAnsi="Times New Roman"/>
          <w:kern w:val="2"/>
          <w:sz w:val="24"/>
          <w:szCs w:val="24"/>
        </w:rPr>
        <w:br/>
        <w:t>МУНИЦИПАЛЬНОЙ УСЛУГИ</w:t>
      </w:r>
    </w:p>
    <w:p w:rsidR="00640B42" w:rsidRPr="00640B42" w:rsidRDefault="00640B42" w:rsidP="00640B42">
      <w:pPr>
        <w:keepNext/>
        <w:keepLines/>
        <w:autoSpaceDE w:val="0"/>
        <w:autoSpaceDN w:val="0"/>
        <w:spacing w:after="0" w:line="240" w:lineRule="auto"/>
        <w:ind w:firstLine="709"/>
        <w:jc w:val="both"/>
        <w:rPr>
          <w:rFonts w:ascii="Times New Roman" w:eastAsia="Times New Roman" w:hAnsi="Times New Roman"/>
          <w:kern w:val="2"/>
          <w:sz w:val="24"/>
          <w:szCs w:val="24"/>
        </w:rPr>
      </w:pPr>
    </w:p>
    <w:p w:rsidR="00640B42" w:rsidRPr="00640B42" w:rsidRDefault="00640B42" w:rsidP="00640B42">
      <w:pPr>
        <w:keepNext/>
        <w:keepLines/>
        <w:autoSpaceDE w:val="0"/>
        <w:autoSpaceDN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4. Наименование муниципальной услуги</w:t>
      </w:r>
    </w:p>
    <w:p w:rsidR="00640B42" w:rsidRPr="00640B42" w:rsidRDefault="00640B42" w:rsidP="00640B42">
      <w:pPr>
        <w:keepNext/>
        <w:keepLines/>
        <w:autoSpaceDE w:val="0"/>
        <w:autoSpaceDN w:val="0"/>
        <w:spacing w:after="0" w:line="240" w:lineRule="auto"/>
        <w:ind w:firstLine="709"/>
        <w:jc w:val="both"/>
        <w:rPr>
          <w:rFonts w:ascii="Times New Roman" w:eastAsia="Times New Roman" w:hAnsi="Times New Roman"/>
          <w:kern w:val="2"/>
          <w:sz w:val="24"/>
          <w:szCs w:val="24"/>
        </w:rPr>
      </w:pPr>
    </w:p>
    <w:p w:rsidR="00640B42" w:rsidRPr="00640B42" w:rsidRDefault="00640B42" w:rsidP="00640B42">
      <w:pPr>
        <w:autoSpaceDE w:val="0"/>
        <w:autoSpaceDN w:val="0"/>
        <w:spacing w:after="0" w:line="240" w:lineRule="auto"/>
        <w:ind w:firstLine="709"/>
        <w:jc w:val="both"/>
        <w:rPr>
          <w:rFonts w:ascii="Times New Roman" w:hAnsi="Times New Roman"/>
          <w:bCs/>
          <w:kern w:val="2"/>
          <w:sz w:val="24"/>
          <w:szCs w:val="24"/>
        </w:rPr>
      </w:pPr>
      <w:r w:rsidRPr="00640B42">
        <w:rPr>
          <w:rFonts w:ascii="Times New Roman" w:eastAsia="Times New Roman" w:hAnsi="Times New Roman"/>
          <w:kern w:val="2"/>
          <w:sz w:val="24"/>
          <w:szCs w:val="24"/>
        </w:rPr>
        <w:t>19. Под муниципальной услугой в настоящем административном регламенте понимается п</w:t>
      </w:r>
      <w:r w:rsidRPr="00640B42">
        <w:rPr>
          <w:rFonts w:ascii="Times New Roman" w:hAnsi="Times New Roman"/>
          <w:bCs/>
          <w:kern w:val="2"/>
          <w:sz w:val="24"/>
          <w:szCs w:val="24"/>
        </w:rPr>
        <w:t xml:space="preserve">редоставление земельных участков, находящихся в муниципальной собственности, </w:t>
      </w:r>
      <w:r w:rsidR="00826F23">
        <w:rPr>
          <w:rFonts w:ascii="Times New Roman" w:hAnsi="Times New Roman"/>
          <w:bCs/>
          <w:kern w:val="2"/>
          <w:sz w:val="24"/>
          <w:szCs w:val="24"/>
        </w:rPr>
        <w:t xml:space="preserve">государственная собственность на которые не разграничена, </w:t>
      </w:r>
      <w:r w:rsidRPr="00640B42">
        <w:rPr>
          <w:rFonts w:ascii="Times New Roman" w:hAnsi="Times New Roman"/>
          <w:bCs/>
          <w:kern w:val="2"/>
          <w:sz w:val="24"/>
          <w:szCs w:val="24"/>
        </w:rPr>
        <w:t>в аренду без проведения торгов.</w:t>
      </w:r>
    </w:p>
    <w:p w:rsidR="00640B42" w:rsidRPr="00640B42" w:rsidRDefault="00640B42" w:rsidP="00640B42">
      <w:pPr>
        <w:autoSpaceDE w:val="0"/>
        <w:autoSpaceDN w:val="0"/>
        <w:spacing w:after="0" w:line="240" w:lineRule="auto"/>
        <w:ind w:firstLine="709"/>
        <w:jc w:val="both"/>
        <w:rPr>
          <w:rFonts w:ascii="Times New Roman" w:eastAsia="Times New Roman" w:hAnsi="Times New Roman"/>
          <w:strike/>
          <w:color w:val="FF0000"/>
          <w:kern w:val="2"/>
          <w:sz w:val="24"/>
          <w:szCs w:val="24"/>
        </w:rPr>
      </w:pPr>
    </w:p>
    <w:p w:rsidR="00640B42" w:rsidRPr="00640B42" w:rsidRDefault="00640B42" w:rsidP="00640B42">
      <w:pPr>
        <w:keepNext/>
        <w:keepLines/>
        <w:autoSpaceDE w:val="0"/>
        <w:autoSpaceDN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 xml:space="preserve">Глава 5. Наименование органа местного </w:t>
      </w:r>
      <w:proofErr w:type="gramStart"/>
      <w:r w:rsidRPr="00640B42">
        <w:rPr>
          <w:rFonts w:ascii="Times New Roman" w:eastAsia="Times New Roman" w:hAnsi="Times New Roman"/>
          <w:kern w:val="2"/>
          <w:sz w:val="24"/>
          <w:szCs w:val="24"/>
        </w:rPr>
        <w:t>самоуправления,</w:t>
      </w:r>
      <w:r w:rsidRPr="00640B42">
        <w:rPr>
          <w:rFonts w:ascii="Times New Roman" w:eastAsia="Times New Roman" w:hAnsi="Times New Roman"/>
          <w:kern w:val="2"/>
          <w:sz w:val="24"/>
          <w:szCs w:val="24"/>
        </w:rPr>
        <w:br/>
        <w:t>предоставляющего</w:t>
      </w:r>
      <w:proofErr w:type="gramEnd"/>
      <w:r w:rsidRPr="00640B42">
        <w:rPr>
          <w:rFonts w:ascii="Times New Roman" w:eastAsia="Times New Roman" w:hAnsi="Times New Roman"/>
          <w:kern w:val="2"/>
          <w:sz w:val="24"/>
          <w:szCs w:val="24"/>
        </w:rPr>
        <w:t xml:space="preserve"> муниципальную услугу</w:t>
      </w:r>
    </w:p>
    <w:p w:rsidR="00640B42" w:rsidRPr="00640B42" w:rsidRDefault="00640B42" w:rsidP="00640B42">
      <w:pPr>
        <w:keepNext/>
        <w:keepLines/>
        <w:autoSpaceDE w:val="0"/>
        <w:autoSpaceDN w:val="0"/>
        <w:spacing w:after="0" w:line="240" w:lineRule="auto"/>
        <w:jc w:val="center"/>
        <w:rPr>
          <w:rFonts w:ascii="Times New Roman" w:eastAsia="Times New Roman" w:hAnsi="Times New Roman"/>
          <w:kern w:val="2"/>
          <w:sz w:val="24"/>
          <w:szCs w:val="24"/>
        </w:rPr>
      </w:pP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20. Органом местного самоуправления, предоставляющим муниципальную услугу, является администрация</w:t>
      </w:r>
      <w:r w:rsidR="00DD6DA1">
        <w:rPr>
          <w:rFonts w:ascii="Times New Roman" w:eastAsia="Times New Roman" w:hAnsi="Times New Roman"/>
          <w:kern w:val="2"/>
          <w:sz w:val="24"/>
          <w:szCs w:val="24"/>
        </w:rPr>
        <w:t xml:space="preserve"> Бодайбинского городского поселения</w:t>
      </w:r>
      <w:r w:rsidRPr="00640B42">
        <w:rPr>
          <w:rFonts w:ascii="Times New Roman" w:eastAsia="Times New Roman" w:hAnsi="Times New Roman"/>
          <w:kern w:val="2"/>
          <w:sz w:val="24"/>
          <w:szCs w:val="24"/>
        </w:rPr>
        <w:t>.</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21. В предоставлении муниципальной услуги участвуют:</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 Федеральная налоговая служба или ее территориальные органы;</w:t>
      </w:r>
    </w:p>
    <w:p w:rsidR="00640B42" w:rsidRPr="00640B42" w:rsidRDefault="00640B42" w:rsidP="00640B42">
      <w:pPr>
        <w:autoSpaceDE w:val="0"/>
        <w:autoSpaceDN w:val="0"/>
        <w:adjustRightInd w:val="0"/>
        <w:spacing w:after="0" w:line="240" w:lineRule="auto"/>
        <w:ind w:firstLine="709"/>
        <w:jc w:val="both"/>
        <w:rPr>
          <w:rFonts w:ascii="Times New Roman" w:hAnsi="Times New Roman"/>
          <w:sz w:val="24"/>
          <w:szCs w:val="24"/>
        </w:rPr>
      </w:pPr>
      <w:r w:rsidRPr="00640B42">
        <w:rPr>
          <w:rFonts w:ascii="Times New Roman" w:eastAsia="Times New Roman" w:hAnsi="Times New Roman"/>
          <w:kern w:val="2"/>
          <w:sz w:val="24"/>
          <w:szCs w:val="24"/>
        </w:rPr>
        <w:t xml:space="preserve">3) </w:t>
      </w:r>
      <w:r w:rsidRPr="00640B42">
        <w:rPr>
          <w:rFonts w:ascii="Times New Roman" w:hAnsi="Times New Roman"/>
          <w:sz w:val="24"/>
          <w:szCs w:val="24"/>
        </w:rPr>
        <w:t>министерство социального развития, опеки и попечительства Иркутской области;</w:t>
      </w:r>
    </w:p>
    <w:p w:rsidR="00640B42" w:rsidRDefault="00640B42" w:rsidP="00640B42">
      <w:pPr>
        <w:autoSpaceDE w:val="0"/>
        <w:autoSpaceDN w:val="0"/>
        <w:adjustRightInd w:val="0"/>
        <w:spacing w:after="0" w:line="240" w:lineRule="auto"/>
        <w:ind w:firstLine="709"/>
        <w:jc w:val="both"/>
        <w:rPr>
          <w:rFonts w:ascii="Times New Roman" w:hAnsi="Times New Roman"/>
          <w:bCs/>
          <w:sz w:val="24"/>
          <w:szCs w:val="24"/>
        </w:rPr>
      </w:pPr>
      <w:r w:rsidRPr="00640B42">
        <w:rPr>
          <w:rFonts w:ascii="Times New Roman" w:hAnsi="Times New Roman"/>
          <w:bCs/>
          <w:sz w:val="24"/>
          <w:szCs w:val="24"/>
        </w:rPr>
        <w:t>4) министерство строительства, дорожного хозяйства Иркутской области</w:t>
      </w:r>
      <w:r w:rsidR="00DD6DA1">
        <w:rPr>
          <w:rFonts w:ascii="Times New Roman" w:hAnsi="Times New Roman"/>
          <w:bCs/>
          <w:sz w:val="24"/>
          <w:szCs w:val="24"/>
        </w:rPr>
        <w:t>;</w:t>
      </w:r>
    </w:p>
    <w:p w:rsidR="00640B42" w:rsidRPr="00640B42" w:rsidRDefault="00DD6DA1" w:rsidP="00DD6DA1">
      <w:pPr>
        <w:pStyle w:val="a4"/>
        <w:jc w:val="both"/>
        <w:rPr>
          <w:rFonts w:ascii="Times New Roman" w:hAnsi="Times New Roman"/>
          <w:sz w:val="24"/>
          <w:szCs w:val="24"/>
        </w:rPr>
      </w:pPr>
      <w:r>
        <w:rPr>
          <w:rFonts w:ascii="Times New Roman" w:eastAsia="Times New Roman" w:hAnsi="Times New Roman"/>
          <w:kern w:val="2"/>
          <w:sz w:val="24"/>
          <w:szCs w:val="24"/>
        </w:rPr>
        <w:t xml:space="preserve">            5</w:t>
      </w:r>
      <w:r w:rsidR="00640B42" w:rsidRPr="00640B42">
        <w:rPr>
          <w:rFonts w:ascii="Times New Roman" w:eastAsia="Times New Roman" w:hAnsi="Times New Roman"/>
          <w:kern w:val="2"/>
          <w:sz w:val="24"/>
          <w:szCs w:val="24"/>
        </w:rPr>
        <w:t xml:space="preserve">) </w:t>
      </w:r>
      <w:r w:rsidR="00640B42" w:rsidRPr="00640B42">
        <w:rPr>
          <w:rFonts w:ascii="Times New Roman" w:hAnsi="Times New Roman"/>
          <w:sz w:val="24"/>
          <w:szCs w:val="24"/>
        </w:rPr>
        <w:t xml:space="preserve">служба записи актов гражданского </w:t>
      </w:r>
      <w:proofErr w:type="gramStart"/>
      <w:r w:rsidR="00640B42" w:rsidRPr="00640B42">
        <w:rPr>
          <w:rFonts w:ascii="Times New Roman" w:hAnsi="Times New Roman"/>
          <w:sz w:val="24"/>
          <w:szCs w:val="24"/>
        </w:rPr>
        <w:t xml:space="preserve">состояния </w:t>
      </w:r>
      <w:r w:rsidR="00826F23">
        <w:rPr>
          <w:rFonts w:ascii="Times New Roman" w:hAnsi="Times New Roman"/>
          <w:sz w:val="24"/>
          <w:szCs w:val="24"/>
        </w:rPr>
        <w:t xml:space="preserve"> И</w:t>
      </w:r>
      <w:r w:rsidR="00640B42" w:rsidRPr="00640B42">
        <w:rPr>
          <w:rFonts w:ascii="Times New Roman" w:hAnsi="Times New Roman"/>
          <w:sz w:val="24"/>
          <w:szCs w:val="24"/>
        </w:rPr>
        <w:t>ркутской</w:t>
      </w:r>
      <w:proofErr w:type="gramEnd"/>
      <w:r w:rsidR="00640B42" w:rsidRPr="00640B42">
        <w:rPr>
          <w:rFonts w:ascii="Times New Roman" w:hAnsi="Times New Roman"/>
          <w:sz w:val="24"/>
          <w:szCs w:val="24"/>
        </w:rPr>
        <w:t xml:space="preserve"> области;</w:t>
      </w:r>
    </w:p>
    <w:p w:rsidR="00640B42" w:rsidRPr="00640B42" w:rsidRDefault="00640B42" w:rsidP="00640B42">
      <w:pPr>
        <w:autoSpaceDE w:val="0"/>
        <w:autoSpaceDN w:val="0"/>
        <w:adjustRightInd w:val="0"/>
        <w:spacing w:after="0" w:line="240" w:lineRule="auto"/>
        <w:ind w:firstLine="709"/>
        <w:jc w:val="both"/>
        <w:rPr>
          <w:rFonts w:ascii="Times New Roman" w:hAnsi="Times New Roman"/>
          <w:sz w:val="24"/>
          <w:szCs w:val="24"/>
        </w:rPr>
      </w:pPr>
      <w:r w:rsidRPr="00640B42">
        <w:rPr>
          <w:rFonts w:ascii="Times New Roman" w:hAnsi="Times New Roman"/>
          <w:sz w:val="24"/>
          <w:szCs w:val="24"/>
        </w:rPr>
        <w:t>6) органы местного самоуправления иных муниципальных образований;</w:t>
      </w:r>
    </w:p>
    <w:p w:rsidR="00640B42" w:rsidRPr="00640B42" w:rsidRDefault="00640B42" w:rsidP="00640B42">
      <w:pPr>
        <w:autoSpaceDE w:val="0"/>
        <w:autoSpaceDN w:val="0"/>
        <w:adjustRightInd w:val="0"/>
        <w:spacing w:after="0" w:line="240" w:lineRule="auto"/>
        <w:ind w:firstLine="709"/>
        <w:jc w:val="both"/>
        <w:rPr>
          <w:rFonts w:ascii="Times New Roman" w:hAnsi="Times New Roman"/>
          <w:sz w:val="24"/>
          <w:szCs w:val="24"/>
        </w:rPr>
      </w:pPr>
      <w:r w:rsidRPr="00640B42">
        <w:rPr>
          <w:rFonts w:ascii="Times New Roman" w:hAnsi="Times New Roman"/>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640B42" w:rsidRPr="00640B42" w:rsidRDefault="00640B42" w:rsidP="00640B42">
      <w:pPr>
        <w:autoSpaceDE w:val="0"/>
        <w:autoSpaceDN w:val="0"/>
        <w:adjustRightInd w:val="0"/>
        <w:spacing w:after="0" w:line="240" w:lineRule="auto"/>
        <w:ind w:firstLine="709"/>
        <w:jc w:val="both"/>
        <w:rPr>
          <w:rFonts w:ascii="Times New Roman" w:hAnsi="Times New Roman"/>
          <w:sz w:val="24"/>
          <w:szCs w:val="24"/>
        </w:rPr>
      </w:pPr>
      <w:r w:rsidRPr="00640B42">
        <w:rPr>
          <w:rFonts w:ascii="Times New Roman" w:hAnsi="Times New Roman"/>
          <w:sz w:val="24"/>
          <w:szCs w:val="24"/>
        </w:rPr>
        <w:t>8) информационный центр Министерства внутренних дел Российской Федерации;</w:t>
      </w:r>
    </w:p>
    <w:p w:rsidR="00640B42" w:rsidRPr="00640B42" w:rsidRDefault="00640B42" w:rsidP="00640B42">
      <w:pPr>
        <w:autoSpaceDE w:val="0"/>
        <w:autoSpaceDN w:val="0"/>
        <w:adjustRightInd w:val="0"/>
        <w:spacing w:after="0" w:line="240" w:lineRule="auto"/>
        <w:ind w:firstLine="709"/>
        <w:jc w:val="both"/>
        <w:rPr>
          <w:rFonts w:ascii="Times New Roman" w:hAnsi="Times New Roman"/>
          <w:sz w:val="24"/>
          <w:szCs w:val="24"/>
        </w:rPr>
      </w:pPr>
      <w:r w:rsidRPr="00640B42">
        <w:rPr>
          <w:rFonts w:ascii="Times New Roman" w:hAnsi="Times New Roman"/>
          <w:sz w:val="24"/>
          <w:szCs w:val="24"/>
        </w:rPr>
        <w:t>9) служба по охране объектов культурного наследия Иркутской области;</w:t>
      </w:r>
    </w:p>
    <w:p w:rsidR="00640B42" w:rsidRPr="00640B42" w:rsidRDefault="00640B42" w:rsidP="00640B42">
      <w:pPr>
        <w:autoSpaceDE w:val="0"/>
        <w:autoSpaceDN w:val="0"/>
        <w:adjustRightInd w:val="0"/>
        <w:spacing w:after="0" w:line="240" w:lineRule="auto"/>
        <w:ind w:firstLine="709"/>
        <w:jc w:val="both"/>
        <w:rPr>
          <w:rFonts w:ascii="Times New Roman" w:hAnsi="Times New Roman"/>
          <w:sz w:val="24"/>
          <w:szCs w:val="24"/>
        </w:rPr>
      </w:pPr>
      <w:r w:rsidRPr="00640B42">
        <w:rPr>
          <w:rFonts w:ascii="Times New Roman" w:hAnsi="Times New Roman"/>
          <w:sz w:val="24"/>
          <w:szCs w:val="24"/>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hAnsi="Times New Roman"/>
          <w:sz w:val="24"/>
          <w:szCs w:val="24"/>
        </w:rPr>
        <w:lastRenderedPageBreak/>
        <w:t xml:space="preserve">11) </w:t>
      </w:r>
      <w:r w:rsidRPr="00640B42">
        <w:rPr>
          <w:rFonts w:ascii="Times New Roman" w:eastAsia="Times New Roman" w:hAnsi="Times New Roman"/>
          <w:kern w:val="2"/>
          <w:sz w:val="24"/>
          <w:szCs w:val="24"/>
        </w:rPr>
        <w:t>Администрация Президента Российской Федерации;</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12) Аппарат Правительства Российской Федерации;</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13) аппарат Губернатора Иркутской области и Правительства Иркутской области.</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22. При предоставлении муниципальной услуги администрация не вправе требовать от заявителей или их представителей:</w:t>
      </w:r>
    </w:p>
    <w:p w:rsidR="00F56446" w:rsidRDefault="00640B42" w:rsidP="00F56446">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F56446">
        <w:rPr>
          <w:rFonts w:ascii="Times New Roman" w:eastAsia="Times New Roman" w:hAnsi="Times New Roman"/>
          <w:kern w:val="2"/>
          <w:sz w:val="24"/>
          <w:szCs w:val="24"/>
        </w:rPr>
        <w:t>реестр</w:t>
      </w:r>
      <w:r w:rsidRPr="00640B42">
        <w:rPr>
          <w:rFonts w:ascii="Times New Roman" w:eastAsia="Times New Roman" w:hAnsi="Times New Roman"/>
          <w:kern w:val="2"/>
          <w:sz w:val="24"/>
          <w:szCs w:val="24"/>
        </w:rPr>
        <w:t xml:space="preserve"> услуг, которые</w:t>
      </w:r>
      <w:r w:rsidRPr="00640B42">
        <w:rPr>
          <w:rFonts w:ascii="Times New Roman" w:eastAsia="Times New Roman" w:hAnsi="Times New Roman"/>
          <w:kern w:val="2"/>
          <w:sz w:val="28"/>
          <w:szCs w:val="28"/>
        </w:rPr>
        <w:t xml:space="preserve"> </w:t>
      </w:r>
      <w:r w:rsidRPr="00640B42">
        <w:rPr>
          <w:rFonts w:ascii="Times New Roman" w:eastAsia="Times New Roman" w:hAnsi="Times New Roman"/>
          <w:kern w:val="2"/>
          <w:sz w:val="24"/>
          <w:szCs w:val="24"/>
        </w:rPr>
        <w:t xml:space="preserve">являются необходимыми и обязательными для предоставления муниципальных услуг, утвержденный </w:t>
      </w:r>
      <w:r w:rsidR="00F56446">
        <w:rPr>
          <w:rFonts w:ascii="Times New Roman" w:eastAsia="Times New Roman" w:hAnsi="Times New Roman"/>
          <w:kern w:val="2"/>
          <w:sz w:val="24"/>
          <w:szCs w:val="24"/>
        </w:rPr>
        <w:t>постановлением администрации Бодайбинского городского поселения от 24.10.2016 г. № 902-пп.</w:t>
      </w:r>
    </w:p>
    <w:p w:rsidR="00640B42" w:rsidRPr="00640B42" w:rsidRDefault="00640B42" w:rsidP="00F56446">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640B42" w:rsidRPr="00640B42" w:rsidRDefault="00640B42" w:rsidP="00640B42">
      <w:pPr>
        <w:autoSpaceDE w:val="0"/>
        <w:autoSpaceDN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40B42" w:rsidRPr="00640B42" w:rsidRDefault="00640B42" w:rsidP="00640B42">
      <w:pPr>
        <w:autoSpaceDE w:val="0"/>
        <w:autoSpaceDN w:val="0"/>
        <w:spacing w:after="0" w:line="240" w:lineRule="auto"/>
        <w:jc w:val="center"/>
        <w:outlineLvl w:val="2"/>
        <w:rPr>
          <w:rFonts w:ascii="Times New Roman" w:eastAsia="Times New Roman" w:hAnsi="Times New Roman"/>
          <w:kern w:val="2"/>
          <w:sz w:val="24"/>
          <w:szCs w:val="24"/>
        </w:rPr>
      </w:pPr>
    </w:p>
    <w:p w:rsidR="00640B42" w:rsidRPr="00640B42" w:rsidRDefault="00640B42" w:rsidP="00640B42">
      <w:pPr>
        <w:keepNext/>
        <w:keepLines/>
        <w:autoSpaceDE w:val="0"/>
        <w:autoSpaceDN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6. Описание результата предоставления муниципальной услуги</w:t>
      </w:r>
    </w:p>
    <w:p w:rsidR="00640B42" w:rsidRPr="00640B42" w:rsidRDefault="00640B42" w:rsidP="00640B42">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640B42" w:rsidRPr="00640B42" w:rsidRDefault="00640B42" w:rsidP="00640B42">
      <w:pPr>
        <w:pStyle w:val="ConsPlusNormal"/>
        <w:widowControl/>
        <w:ind w:firstLine="709"/>
        <w:jc w:val="both"/>
        <w:rPr>
          <w:rFonts w:ascii="Times New Roman" w:hAnsi="Times New Roman"/>
          <w:kern w:val="2"/>
          <w:sz w:val="24"/>
          <w:szCs w:val="24"/>
        </w:rPr>
      </w:pPr>
      <w:r w:rsidRPr="00640B42">
        <w:rPr>
          <w:rFonts w:ascii="Times New Roman" w:hAnsi="Times New Roman" w:cs="Times New Roman"/>
          <w:kern w:val="2"/>
          <w:sz w:val="24"/>
          <w:szCs w:val="24"/>
        </w:rPr>
        <w:t>23. Результатом предоставления муниципальной услуги является:</w:t>
      </w:r>
    </w:p>
    <w:p w:rsidR="00640B42" w:rsidRPr="00640B42" w:rsidRDefault="00640B42" w:rsidP="00640B42">
      <w:pPr>
        <w:pStyle w:val="ConsPlusNormal"/>
        <w:widowControl/>
        <w:ind w:firstLine="709"/>
        <w:jc w:val="both"/>
        <w:rPr>
          <w:rFonts w:ascii="Times New Roman" w:hAnsi="Times New Roman"/>
          <w:kern w:val="2"/>
          <w:sz w:val="24"/>
          <w:szCs w:val="24"/>
        </w:rPr>
      </w:pPr>
      <w:r w:rsidRPr="00640B42">
        <w:rPr>
          <w:rFonts w:ascii="Times New Roman" w:hAnsi="Times New Roman"/>
          <w:kern w:val="2"/>
          <w:sz w:val="24"/>
          <w:szCs w:val="24"/>
        </w:rPr>
        <w:t>1) проект договора аренды</w:t>
      </w:r>
      <w:r w:rsidRPr="00640B42">
        <w:rPr>
          <w:rFonts w:ascii="Times New Roman" w:hAnsi="Times New Roman"/>
          <w:sz w:val="24"/>
          <w:szCs w:val="24"/>
        </w:rPr>
        <w:t xml:space="preserve"> земельного участка</w:t>
      </w:r>
      <w:r w:rsidRPr="00640B42">
        <w:rPr>
          <w:rFonts w:ascii="Times New Roman" w:hAnsi="Times New Roman"/>
          <w:kern w:val="2"/>
          <w:sz w:val="24"/>
          <w:szCs w:val="24"/>
        </w:rPr>
        <w:t>;</w:t>
      </w:r>
    </w:p>
    <w:p w:rsidR="00640B42" w:rsidRPr="00640B42" w:rsidRDefault="00640B42" w:rsidP="00640B42">
      <w:pPr>
        <w:pStyle w:val="ConsPlusNormal"/>
        <w:widowControl/>
        <w:ind w:firstLine="709"/>
        <w:jc w:val="both"/>
        <w:rPr>
          <w:rFonts w:ascii="Times New Roman" w:hAnsi="Times New Roman"/>
          <w:sz w:val="24"/>
          <w:szCs w:val="24"/>
        </w:rPr>
      </w:pPr>
      <w:r w:rsidRPr="00640B42">
        <w:rPr>
          <w:rFonts w:ascii="Times New Roman" w:hAnsi="Times New Roman"/>
          <w:kern w:val="2"/>
          <w:sz w:val="24"/>
          <w:szCs w:val="24"/>
        </w:rPr>
        <w:t xml:space="preserve">2) </w:t>
      </w:r>
      <w:r w:rsidRPr="00640B42">
        <w:rPr>
          <w:rFonts w:ascii="Times New Roman" w:hAnsi="Times New Roman"/>
          <w:sz w:val="24"/>
          <w:szCs w:val="24"/>
        </w:rPr>
        <w:t>решение об отказе в предоставлении земельного участка в аренду.</w:t>
      </w:r>
    </w:p>
    <w:p w:rsidR="00640B42" w:rsidRPr="00640B42" w:rsidRDefault="00640B42" w:rsidP="00640B42">
      <w:pPr>
        <w:pStyle w:val="ConsPlusNormal"/>
        <w:widowControl/>
        <w:ind w:firstLine="540"/>
        <w:jc w:val="both"/>
        <w:rPr>
          <w:rFonts w:ascii="Times New Roman" w:hAnsi="Times New Roman" w:cs="Times New Roman"/>
          <w:kern w:val="2"/>
          <w:sz w:val="24"/>
          <w:szCs w:val="24"/>
        </w:rPr>
      </w:pP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7. Срок предоставления муниципальной услуги, в том числе</w:t>
      </w:r>
      <w:r w:rsidRPr="00640B42">
        <w:rPr>
          <w:rFonts w:ascii="Times New Roman" w:eastAsia="Times New Roman" w:hAnsi="Times New Roman"/>
          <w:kern w:val="2"/>
          <w:sz w:val="24"/>
          <w:szCs w:val="24"/>
        </w:rPr>
        <w:br/>
        <w:t>с учетом необходимости обращения в организации, участвующие</w:t>
      </w:r>
      <w:r w:rsidRPr="00640B42">
        <w:rPr>
          <w:rFonts w:ascii="Times New Roman" w:eastAsia="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40B42" w:rsidRPr="00640B42" w:rsidRDefault="00640B42" w:rsidP="00640B42">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25. Проект договора аренды з</w:t>
      </w:r>
      <w:r w:rsidRPr="00640B42">
        <w:rPr>
          <w:rFonts w:ascii="Times New Roman" w:hAnsi="Times New Roman"/>
          <w:sz w:val="24"/>
          <w:szCs w:val="24"/>
        </w:rPr>
        <w:t xml:space="preserve">емельного участка </w:t>
      </w:r>
      <w:r w:rsidRPr="00640B42">
        <w:rPr>
          <w:rFonts w:ascii="Times New Roman" w:eastAsia="Times New Roman" w:hAnsi="Times New Roman"/>
          <w:kern w:val="2"/>
          <w:sz w:val="24"/>
          <w:szCs w:val="24"/>
        </w:rPr>
        <w:t xml:space="preserve">либо </w:t>
      </w:r>
      <w:r w:rsidRPr="00640B42">
        <w:rPr>
          <w:rFonts w:ascii="Times New Roman" w:hAnsi="Times New Roman"/>
          <w:sz w:val="24"/>
          <w:szCs w:val="24"/>
        </w:rPr>
        <w:t xml:space="preserve">решение об отказе в предоставлении земельного участка в аренду </w:t>
      </w:r>
      <w:r w:rsidRPr="00640B42">
        <w:rPr>
          <w:rFonts w:ascii="Times New Roman" w:eastAsia="Times New Roman" w:hAnsi="Times New Roman"/>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F56446" w:rsidRPr="00640B42" w:rsidRDefault="00F56446"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8. Нормативные правовые акты, регулирующие</w:t>
      </w:r>
      <w:r w:rsidRPr="00640B42">
        <w:rPr>
          <w:rFonts w:ascii="Times New Roman" w:eastAsia="Times New Roman" w:hAnsi="Times New Roman"/>
          <w:kern w:val="2"/>
          <w:sz w:val="24"/>
          <w:szCs w:val="24"/>
        </w:rPr>
        <w:br/>
        <w:t>предоставление муниципальной услуги</w:t>
      </w: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241218"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26. Перечень нормативных правовых актов, регулирующих предоставление муниципальной услуги</w:t>
      </w:r>
      <w:r w:rsidR="00241218">
        <w:rPr>
          <w:rFonts w:ascii="Times New Roman" w:eastAsia="Times New Roman" w:hAnsi="Times New Roman"/>
          <w:kern w:val="2"/>
          <w:sz w:val="24"/>
          <w:szCs w:val="24"/>
        </w:rPr>
        <w:t>:</w:t>
      </w:r>
    </w:p>
    <w:p w:rsidR="00241218" w:rsidRDefault="00241218"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1) Конституция Российской Федерации (Российская газета, №7, 21.01.2009, Собрание законодательства РФ, № 4, 26.01.2009, ст.445, Парламентская газета, № 4, 23-29ю01ю200и);</w:t>
      </w:r>
    </w:p>
    <w:p w:rsidR="00640B42" w:rsidRDefault="00241218"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 2) Земельный кодекс Российской Федерации (Собрание законодательства Российской Федерации, 2001, № 44, ст.414 ж);</w:t>
      </w:r>
    </w:p>
    <w:p w:rsidR="00241218" w:rsidRDefault="00241218"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Градостроительный кодекс Российской Федерации (Собрание законодательства Российской Федерации, 2005, № 1 (ч.1), ст.16; № 30 (ч.</w:t>
      </w:r>
      <w:r>
        <w:rPr>
          <w:rFonts w:ascii="Times New Roman" w:eastAsia="Times New Roman" w:hAnsi="Times New Roman"/>
          <w:kern w:val="2"/>
          <w:sz w:val="24"/>
          <w:szCs w:val="24"/>
          <w:lang w:val="en-US"/>
        </w:rPr>
        <w:t>II</w:t>
      </w:r>
      <w:r>
        <w:rPr>
          <w:rFonts w:ascii="Times New Roman" w:eastAsia="Times New Roman" w:hAnsi="Times New Roman"/>
          <w:kern w:val="2"/>
          <w:sz w:val="24"/>
          <w:szCs w:val="24"/>
        </w:rPr>
        <w:t>), ст.3128; 2006, № 1, ст.10, 21; № 23, ст.2380; № 31 (ч.</w:t>
      </w:r>
      <w:r w:rsidR="00591222">
        <w:rPr>
          <w:rFonts w:ascii="Times New Roman" w:eastAsia="Times New Roman" w:hAnsi="Times New Roman"/>
          <w:kern w:val="2"/>
          <w:sz w:val="24"/>
          <w:szCs w:val="24"/>
          <w:lang w:val="en-US"/>
        </w:rPr>
        <w:t>I</w:t>
      </w:r>
      <w:r w:rsidR="00591222">
        <w:rPr>
          <w:rFonts w:ascii="Times New Roman" w:eastAsia="Times New Roman" w:hAnsi="Times New Roman"/>
          <w:kern w:val="2"/>
          <w:sz w:val="24"/>
          <w:szCs w:val="24"/>
        </w:rPr>
        <w:t>), ст. 3442; № 50, ст. 5279; № 52 (ч.</w:t>
      </w:r>
      <w:r w:rsidR="00591222">
        <w:rPr>
          <w:rFonts w:ascii="Times New Roman" w:eastAsia="Times New Roman" w:hAnsi="Times New Roman"/>
          <w:kern w:val="2"/>
          <w:sz w:val="24"/>
          <w:szCs w:val="24"/>
          <w:lang w:val="en-US"/>
        </w:rPr>
        <w:t>I</w:t>
      </w:r>
      <w:r w:rsidR="00591222">
        <w:rPr>
          <w:rFonts w:ascii="Times New Roman" w:eastAsia="Times New Roman" w:hAnsi="Times New Roman"/>
          <w:kern w:val="2"/>
          <w:sz w:val="24"/>
          <w:szCs w:val="24"/>
        </w:rPr>
        <w:t>), ст. 5498; 2007, № 1 (ч.</w:t>
      </w:r>
      <w:r w:rsidR="00591222">
        <w:rPr>
          <w:rFonts w:ascii="Times New Roman" w:eastAsia="Times New Roman" w:hAnsi="Times New Roman"/>
          <w:kern w:val="2"/>
          <w:sz w:val="24"/>
          <w:szCs w:val="24"/>
          <w:lang w:val="en-US"/>
        </w:rPr>
        <w:t>I</w:t>
      </w:r>
      <w:r w:rsidR="00591222">
        <w:rPr>
          <w:rFonts w:ascii="Times New Roman" w:eastAsia="Times New Roman" w:hAnsi="Times New Roman"/>
          <w:kern w:val="2"/>
          <w:sz w:val="24"/>
          <w:szCs w:val="24"/>
        </w:rPr>
        <w:t>), ст.21; № 21, ст. 2455; № 31, ст.4012; № 45, ст. 5417; № 46, ст. 5553; № 50, ст.6237; 2008, 20, ст.2251, 2260; № 29 (ч.</w:t>
      </w:r>
      <w:r w:rsidR="00591222">
        <w:rPr>
          <w:rFonts w:ascii="Times New Roman" w:eastAsia="Times New Roman" w:hAnsi="Times New Roman"/>
          <w:kern w:val="2"/>
          <w:sz w:val="24"/>
          <w:szCs w:val="24"/>
          <w:lang w:val="en-US"/>
        </w:rPr>
        <w:t>I</w:t>
      </w:r>
      <w:r w:rsidR="00591222">
        <w:rPr>
          <w:rFonts w:ascii="Times New Roman" w:eastAsia="Times New Roman" w:hAnsi="Times New Roman"/>
          <w:kern w:val="2"/>
          <w:sz w:val="24"/>
          <w:szCs w:val="24"/>
        </w:rPr>
        <w:t xml:space="preserve">), </w:t>
      </w:r>
      <w:r w:rsidR="003403D3">
        <w:rPr>
          <w:rFonts w:ascii="Times New Roman" w:eastAsia="Times New Roman" w:hAnsi="Times New Roman"/>
          <w:kern w:val="2"/>
          <w:sz w:val="24"/>
          <w:szCs w:val="24"/>
        </w:rPr>
        <w:t xml:space="preserve">ст.3418; № 30 </w:t>
      </w:r>
      <w:r w:rsidR="00A56382">
        <w:rPr>
          <w:rFonts w:ascii="Times New Roman" w:eastAsia="Times New Roman" w:hAnsi="Times New Roman"/>
          <w:kern w:val="2"/>
          <w:sz w:val="24"/>
          <w:szCs w:val="24"/>
        </w:rPr>
        <w:t>(ч.</w:t>
      </w:r>
      <w:r w:rsidR="00A56382">
        <w:rPr>
          <w:rFonts w:ascii="Times New Roman" w:eastAsia="Times New Roman" w:hAnsi="Times New Roman"/>
          <w:kern w:val="2"/>
          <w:sz w:val="24"/>
          <w:szCs w:val="24"/>
          <w:lang w:val="en-US"/>
        </w:rPr>
        <w:t>I</w:t>
      </w:r>
      <w:r w:rsidR="00A56382">
        <w:rPr>
          <w:rFonts w:ascii="Times New Roman" w:eastAsia="Times New Roman" w:hAnsi="Times New Roman"/>
          <w:kern w:val="2"/>
          <w:sz w:val="24"/>
          <w:szCs w:val="24"/>
        </w:rPr>
        <w:t>), ст. 3604; № 30 (ч.</w:t>
      </w:r>
      <w:r w:rsidR="00A56382">
        <w:rPr>
          <w:rFonts w:ascii="Times New Roman" w:eastAsia="Times New Roman" w:hAnsi="Times New Roman"/>
          <w:kern w:val="2"/>
          <w:sz w:val="24"/>
          <w:szCs w:val="24"/>
          <w:lang w:val="en-US"/>
        </w:rPr>
        <w:t>II</w:t>
      </w:r>
      <w:r w:rsidR="00A56382">
        <w:rPr>
          <w:rFonts w:ascii="Times New Roman" w:eastAsia="Times New Roman" w:hAnsi="Times New Roman"/>
          <w:kern w:val="2"/>
          <w:sz w:val="24"/>
          <w:szCs w:val="24"/>
        </w:rPr>
        <w:t>), ст. 3616; № 52 (ч.</w:t>
      </w:r>
      <w:r w:rsidR="00A56382">
        <w:rPr>
          <w:rFonts w:ascii="Times New Roman" w:eastAsia="Times New Roman" w:hAnsi="Times New Roman"/>
          <w:kern w:val="2"/>
          <w:sz w:val="24"/>
          <w:szCs w:val="24"/>
          <w:lang w:val="en-US"/>
        </w:rPr>
        <w:t>I</w:t>
      </w:r>
      <w:r w:rsidR="00A56382">
        <w:rPr>
          <w:rFonts w:ascii="Times New Roman" w:eastAsia="Times New Roman" w:hAnsi="Times New Roman"/>
          <w:kern w:val="2"/>
          <w:sz w:val="24"/>
          <w:szCs w:val="24"/>
        </w:rPr>
        <w:t>), ст.6236; 2009, № 1, ст.17; № 29, ст.3601; № 48, ст.5711; № 52 (ч.</w:t>
      </w:r>
      <w:r w:rsidR="00A56382">
        <w:rPr>
          <w:rFonts w:ascii="Times New Roman" w:eastAsia="Times New Roman" w:hAnsi="Times New Roman"/>
          <w:kern w:val="2"/>
          <w:sz w:val="24"/>
          <w:szCs w:val="24"/>
          <w:lang w:val="en-US"/>
        </w:rPr>
        <w:t>I</w:t>
      </w:r>
      <w:r w:rsidR="00A56382">
        <w:rPr>
          <w:rFonts w:ascii="Times New Roman" w:eastAsia="Times New Roman" w:hAnsi="Times New Roman"/>
          <w:kern w:val="2"/>
          <w:sz w:val="24"/>
          <w:szCs w:val="24"/>
        </w:rPr>
        <w:t>), ст.6419; 2010, № 31, ст.4209; № 48, ст. 6246; № 49, ст. 6410; 2011, № 13, ст. 1688; № 17, ст. 2310; № 27, ст. 3880; № 29, ст.4281, 4291; № 30 (ч.</w:t>
      </w:r>
      <w:r w:rsidR="00A56382">
        <w:rPr>
          <w:rFonts w:ascii="Times New Roman" w:eastAsia="Times New Roman" w:hAnsi="Times New Roman"/>
          <w:kern w:val="2"/>
          <w:sz w:val="24"/>
          <w:szCs w:val="24"/>
          <w:lang w:val="en-US"/>
        </w:rPr>
        <w:t>I</w:t>
      </w:r>
      <w:r w:rsidR="00A56382">
        <w:rPr>
          <w:rFonts w:ascii="Times New Roman" w:eastAsia="Times New Roman" w:hAnsi="Times New Roman"/>
          <w:kern w:val="2"/>
          <w:sz w:val="24"/>
          <w:szCs w:val="24"/>
        </w:rPr>
        <w:t>), ст. 4563, 4572, 4590,4591,4594,4605; № 49 (ч.</w:t>
      </w:r>
      <w:r w:rsidR="00A56382">
        <w:rPr>
          <w:rFonts w:ascii="Times New Roman" w:eastAsia="Times New Roman" w:hAnsi="Times New Roman"/>
          <w:kern w:val="2"/>
          <w:sz w:val="24"/>
          <w:szCs w:val="24"/>
          <w:lang w:val="en-US"/>
        </w:rPr>
        <w:t>I</w:t>
      </w:r>
      <w:r w:rsidR="00A56382">
        <w:rPr>
          <w:rFonts w:ascii="Times New Roman" w:eastAsia="Times New Roman" w:hAnsi="Times New Roman"/>
          <w:kern w:val="2"/>
          <w:sz w:val="24"/>
          <w:szCs w:val="24"/>
        </w:rPr>
        <w:t>), ст. 7015, 7042; № 50, ст.734в);</w:t>
      </w:r>
    </w:p>
    <w:p w:rsidR="00A56382" w:rsidRDefault="00A5638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Гражданский кодекс Российской Федерации (Собрание законодательства Российской Федерации, 1944, № 32, ст. 3301);</w:t>
      </w:r>
    </w:p>
    <w:p w:rsidR="00A56382" w:rsidRDefault="00A5638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1A2B65" w:rsidRDefault="001A2B65"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Федеральный закон от 29 декабря 2004 года № 191-ФЗ «О введении в действие Градостроительного кодекса Российской Федерации» (Российская газета, 2004, № 290);</w:t>
      </w:r>
    </w:p>
    <w:p w:rsidR="001A2B65" w:rsidRDefault="001A2B65"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A566F" w:rsidRDefault="001A2B65"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8) Закон Российской Федерации от </w:t>
      </w:r>
      <w:r w:rsidR="00EA566F">
        <w:rPr>
          <w:rFonts w:ascii="Times New Roman" w:eastAsia="Times New Roman" w:hAnsi="Times New Roman"/>
          <w:kern w:val="2"/>
          <w:sz w:val="24"/>
          <w:szCs w:val="24"/>
        </w:rPr>
        <w:t>15 января 1993 года № 4301-1 «О статусе Героев Советского Союза, Героев Российской Федерации и полных кавалеров ордена Славы» (Российская газета, 1193, № 2ж);</w:t>
      </w:r>
    </w:p>
    <w:p w:rsidR="00EA566F" w:rsidRDefault="00EA566F"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 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ст.34и);</w:t>
      </w:r>
    </w:p>
    <w:p w:rsidR="00D17BC2" w:rsidRDefault="00EA566F"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 Федеральный закон от 27 июля 2010 года № 210-ФЗ «Об организации предоставления государственных и муниципальных услуг</w:t>
      </w:r>
      <w:r w:rsidR="00D17BC2">
        <w:rPr>
          <w:rFonts w:ascii="Times New Roman" w:eastAsia="Times New Roman" w:hAnsi="Times New Roman"/>
          <w:kern w:val="2"/>
          <w:sz w:val="24"/>
          <w:szCs w:val="24"/>
        </w:rPr>
        <w:t>» (Российская газета, № 168, 30.07.2010, Собрание законодательства Российской Федерации, 02.08.2010, № 31, ст.417и);</w:t>
      </w:r>
    </w:p>
    <w:p w:rsidR="00D17BC2" w:rsidRDefault="00D17BC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11) Федеральный закон от 13 июля 2015 года № 218-ФЗ «О государственной регистрации недвижимости» (</w:t>
      </w:r>
      <w:hyperlink r:id="rId9" w:history="1">
        <w:r w:rsidRPr="00F205E7">
          <w:rPr>
            <w:rStyle w:val="a3"/>
            <w:rFonts w:ascii="Times New Roman" w:eastAsia="Times New Roman" w:hAnsi="Times New Roman"/>
            <w:kern w:val="2"/>
            <w:sz w:val="24"/>
            <w:szCs w:val="24"/>
            <w:lang w:val="en-US"/>
          </w:rPr>
          <w:t>http</w:t>
        </w:r>
        <w:r w:rsidRPr="00F205E7">
          <w:rPr>
            <w:rStyle w:val="a3"/>
            <w:rFonts w:ascii="Times New Roman" w:eastAsia="Times New Roman" w:hAnsi="Times New Roman"/>
            <w:kern w:val="2"/>
            <w:sz w:val="24"/>
            <w:szCs w:val="24"/>
          </w:rPr>
          <w:t>://</w:t>
        </w:r>
        <w:r w:rsidRPr="00F205E7">
          <w:rPr>
            <w:rStyle w:val="a3"/>
            <w:rFonts w:ascii="Times New Roman" w:eastAsia="Times New Roman" w:hAnsi="Times New Roman"/>
            <w:kern w:val="2"/>
            <w:sz w:val="24"/>
            <w:szCs w:val="24"/>
            <w:lang w:val="en-US"/>
          </w:rPr>
          <w:t>www</w:t>
        </w:r>
        <w:r w:rsidRPr="00F205E7">
          <w:rPr>
            <w:rStyle w:val="a3"/>
            <w:rFonts w:ascii="Times New Roman" w:eastAsia="Times New Roman" w:hAnsi="Times New Roman"/>
            <w:kern w:val="2"/>
            <w:sz w:val="24"/>
            <w:szCs w:val="24"/>
          </w:rPr>
          <w:t>.</w:t>
        </w:r>
        <w:proofErr w:type="spellStart"/>
        <w:r w:rsidRPr="00F205E7">
          <w:rPr>
            <w:rStyle w:val="a3"/>
            <w:rFonts w:ascii="Times New Roman" w:eastAsia="Times New Roman" w:hAnsi="Times New Roman"/>
            <w:kern w:val="2"/>
            <w:sz w:val="24"/>
            <w:szCs w:val="24"/>
            <w:lang w:val="en-US"/>
          </w:rPr>
          <w:t>pravo</w:t>
        </w:r>
        <w:proofErr w:type="spellEnd"/>
        <w:r w:rsidRPr="00F205E7">
          <w:rPr>
            <w:rStyle w:val="a3"/>
            <w:rFonts w:ascii="Times New Roman" w:eastAsia="Times New Roman" w:hAnsi="Times New Roman"/>
            <w:kern w:val="2"/>
            <w:sz w:val="24"/>
            <w:szCs w:val="24"/>
          </w:rPr>
          <w:t>.</w:t>
        </w:r>
        <w:proofErr w:type="spellStart"/>
        <w:r w:rsidRPr="00F205E7">
          <w:rPr>
            <w:rStyle w:val="a3"/>
            <w:rFonts w:ascii="Times New Roman" w:eastAsia="Times New Roman" w:hAnsi="Times New Roman"/>
            <w:kern w:val="2"/>
            <w:sz w:val="24"/>
            <w:szCs w:val="24"/>
            <w:lang w:val="en-US"/>
          </w:rPr>
          <w:t>gov</w:t>
        </w:r>
        <w:proofErr w:type="spellEnd"/>
        <w:r w:rsidRPr="00F205E7">
          <w:rPr>
            <w:rStyle w:val="a3"/>
            <w:rFonts w:ascii="Times New Roman" w:eastAsia="Times New Roman" w:hAnsi="Times New Roman"/>
            <w:kern w:val="2"/>
            <w:sz w:val="24"/>
            <w:szCs w:val="24"/>
          </w:rPr>
          <w:t>.</w:t>
        </w:r>
        <w:proofErr w:type="spellStart"/>
        <w:r w:rsidRPr="00F205E7">
          <w:rPr>
            <w:rStyle w:val="a3"/>
            <w:rFonts w:ascii="Times New Roman" w:eastAsia="Times New Roman" w:hAnsi="Times New Roman"/>
            <w:kern w:val="2"/>
            <w:sz w:val="24"/>
            <w:szCs w:val="24"/>
            <w:lang w:val="en-US"/>
          </w:rPr>
          <w:t>ru</w:t>
        </w:r>
        <w:proofErr w:type="spellEnd"/>
      </w:hyperlink>
      <w:r>
        <w:rPr>
          <w:rFonts w:ascii="Times New Roman" w:eastAsia="Times New Roman" w:hAnsi="Times New Roman"/>
          <w:kern w:val="2"/>
          <w:sz w:val="24"/>
          <w:szCs w:val="24"/>
        </w:rPr>
        <w:t xml:space="preserve">, 14.07.2015, «Российская газета», № 156, 17.07.2015, «Собрание законодательства РФ», 20.07.2015, № 29 (часть </w:t>
      </w:r>
      <w:r>
        <w:rPr>
          <w:rFonts w:ascii="Times New Roman" w:eastAsia="Times New Roman" w:hAnsi="Times New Roman"/>
          <w:kern w:val="2"/>
          <w:sz w:val="24"/>
          <w:szCs w:val="24"/>
          <w:lang w:val="en-US"/>
        </w:rPr>
        <w:t>I</w:t>
      </w:r>
      <w:r>
        <w:rPr>
          <w:rFonts w:ascii="Times New Roman" w:eastAsia="Times New Roman" w:hAnsi="Times New Roman"/>
          <w:kern w:val="2"/>
          <w:sz w:val="24"/>
          <w:szCs w:val="24"/>
        </w:rPr>
        <w:t>), ст.4344);</w:t>
      </w:r>
    </w:p>
    <w:p w:rsidR="00A56382" w:rsidRDefault="00D17BC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12)  Приказ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001A2B65">
        <w:rPr>
          <w:rFonts w:ascii="Times New Roman" w:eastAsia="Times New Roman" w:hAnsi="Times New Roman"/>
          <w:kern w:val="2"/>
          <w:sz w:val="24"/>
          <w:szCs w:val="24"/>
        </w:rPr>
        <w:t xml:space="preserve"> </w:t>
      </w:r>
      <w:r w:rsidR="00A56382">
        <w:rPr>
          <w:rFonts w:ascii="Times New Roman" w:eastAsia="Times New Roman" w:hAnsi="Times New Roman"/>
          <w:kern w:val="2"/>
          <w:sz w:val="24"/>
          <w:szCs w:val="24"/>
        </w:rPr>
        <w:t xml:space="preserve"> </w:t>
      </w:r>
      <w:hyperlink r:id="rId10" w:history="1">
        <w:r w:rsidRPr="00F205E7">
          <w:rPr>
            <w:rStyle w:val="a3"/>
            <w:rFonts w:ascii="Times New Roman" w:eastAsia="Times New Roman" w:hAnsi="Times New Roman"/>
            <w:kern w:val="2"/>
            <w:sz w:val="24"/>
            <w:szCs w:val="24"/>
            <w:lang w:val="en-US"/>
          </w:rPr>
          <w:t>http</w:t>
        </w:r>
        <w:r w:rsidRPr="00F205E7">
          <w:rPr>
            <w:rStyle w:val="a3"/>
            <w:rFonts w:ascii="Times New Roman" w:eastAsia="Times New Roman" w:hAnsi="Times New Roman"/>
            <w:kern w:val="2"/>
            <w:sz w:val="24"/>
            <w:szCs w:val="24"/>
          </w:rPr>
          <w:t>://</w:t>
        </w:r>
        <w:r w:rsidRPr="00F205E7">
          <w:rPr>
            <w:rStyle w:val="a3"/>
            <w:rFonts w:ascii="Times New Roman" w:eastAsia="Times New Roman" w:hAnsi="Times New Roman"/>
            <w:kern w:val="2"/>
            <w:sz w:val="24"/>
            <w:szCs w:val="24"/>
            <w:lang w:val="en-US"/>
          </w:rPr>
          <w:t>www</w:t>
        </w:r>
        <w:r w:rsidRPr="00F205E7">
          <w:rPr>
            <w:rStyle w:val="a3"/>
            <w:rFonts w:ascii="Times New Roman" w:eastAsia="Times New Roman" w:hAnsi="Times New Roman"/>
            <w:kern w:val="2"/>
            <w:sz w:val="24"/>
            <w:szCs w:val="24"/>
          </w:rPr>
          <w:t>.</w:t>
        </w:r>
        <w:proofErr w:type="spellStart"/>
        <w:r w:rsidRPr="00F205E7">
          <w:rPr>
            <w:rStyle w:val="a3"/>
            <w:rFonts w:ascii="Times New Roman" w:eastAsia="Times New Roman" w:hAnsi="Times New Roman"/>
            <w:kern w:val="2"/>
            <w:sz w:val="24"/>
            <w:szCs w:val="24"/>
            <w:lang w:val="en-US"/>
          </w:rPr>
          <w:t>pravo</w:t>
        </w:r>
        <w:proofErr w:type="spellEnd"/>
        <w:r w:rsidRPr="00F205E7">
          <w:rPr>
            <w:rStyle w:val="a3"/>
            <w:rFonts w:ascii="Times New Roman" w:eastAsia="Times New Roman" w:hAnsi="Times New Roman"/>
            <w:kern w:val="2"/>
            <w:sz w:val="24"/>
            <w:szCs w:val="24"/>
          </w:rPr>
          <w:t>.</w:t>
        </w:r>
        <w:proofErr w:type="spellStart"/>
        <w:r w:rsidRPr="00F205E7">
          <w:rPr>
            <w:rStyle w:val="a3"/>
            <w:rFonts w:ascii="Times New Roman" w:eastAsia="Times New Roman" w:hAnsi="Times New Roman"/>
            <w:kern w:val="2"/>
            <w:sz w:val="24"/>
            <w:szCs w:val="24"/>
            <w:lang w:val="en-US"/>
          </w:rPr>
          <w:t>gov</w:t>
        </w:r>
        <w:proofErr w:type="spellEnd"/>
        <w:r w:rsidRPr="00F205E7">
          <w:rPr>
            <w:rStyle w:val="a3"/>
            <w:rFonts w:ascii="Times New Roman" w:eastAsia="Times New Roman" w:hAnsi="Times New Roman"/>
            <w:kern w:val="2"/>
            <w:sz w:val="24"/>
            <w:szCs w:val="24"/>
          </w:rPr>
          <w:t>.</w:t>
        </w:r>
        <w:proofErr w:type="spellStart"/>
        <w:r w:rsidRPr="00F205E7">
          <w:rPr>
            <w:rStyle w:val="a3"/>
            <w:rFonts w:ascii="Times New Roman" w:eastAsia="Times New Roman" w:hAnsi="Times New Roman"/>
            <w:kern w:val="2"/>
            <w:sz w:val="24"/>
            <w:szCs w:val="24"/>
            <w:lang w:val="en-US"/>
          </w:rPr>
          <w:t>ru</w:t>
        </w:r>
        <w:proofErr w:type="spellEnd"/>
      </w:hyperlink>
      <w:r>
        <w:rPr>
          <w:rFonts w:ascii="Times New Roman" w:eastAsia="Times New Roman" w:hAnsi="Times New Roman"/>
          <w:kern w:val="2"/>
          <w:sz w:val="24"/>
          <w:szCs w:val="24"/>
        </w:rPr>
        <w:t>, 28.02.2015);</w:t>
      </w:r>
    </w:p>
    <w:p w:rsidR="00D17BC2" w:rsidRDefault="00D17BC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13) Закон Иркутской области от 28 декабря 2015 </w:t>
      </w:r>
      <w:r w:rsidR="00296474">
        <w:rPr>
          <w:rFonts w:ascii="Times New Roman" w:eastAsia="Times New Roman" w:hAnsi="Times New Roman"/>
          <w:kern w:val="2"/>
          <w:sz w:val="24"/>
          <w:szCs w:val="24"/>
        </w:rPr>
        <w:t>года № 146-оз «О бесплатном предоставлении земельных участков в собственность граждан» (Ведомости Законодательного Собрания Иркутской области, № 34, 21.01.2016);</w:t>
      </w:r>
    </w:p>
    <w:p w:rsidR="00296474" w:rsidRDefault="00296474"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14) Постановление Правительства Иркутской облас</w:t>
      </w:r>
      <w:r w:rsidR="00741C7A">
        <w:rPr>
          <w:rFonts w:ascii="Times New Roman" w:eastAsia="Times New Roman" w:hAnsi="Times New Roman"/>
          <w:kern w:val="2"/>
          <w:sz w:val="24"/>
          <w:szCs w:val="24"/>
        </w:rPr>
        <w:t>ти от 01.12.2015 г. № 601-пп «Об утверждении Положения о порядке определения размера арендной платы за земельные участки, государственная собственность на которые не разграничена» («Областная», № 139, 09.12.2015);</w:t>
      </w:r>
    </w:p>
    <w:p w:rsidR="00741C7A" w:rsidRDefault="00741C7A"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15) Постановление Правительства Иркутской области от 15.11.2013 № 517-пп (ред.  от 26.08.2015) «О результатах определения кадастровой стоимости земельных участков в составе земель населенных пунктов на территории Иркутской области» («Областная», № 131, 22.11.2013);</w:t>
      </w:r>
    </w:p>
    <w:p w:rsidR="00741C7A" w:rsidRDefault="00741C7A"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16) Устав Бодайбинского муниципального образования (приложение газеты «Мир Бодайбо» от 20.02.2006 г. № 34);</w:t>
      </w:r>
    </w:p>
    <w:p w:rsidR="00741C7A" w:rsidRDefault="00741C7A"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17)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p>
    <w:p w:rsidR="000F3957" w:rsidRDefault="00741C7A" w:rsidP="000F3957">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18</w:t>
      </w:r>
      <w:r w:rsidR="000F3957">
        <w:rPr>
          <w:rFonts w:ascii="Times New Roman" w:eastAsia="Times New Roman" w:hAnsi="Times New Roman"/>
          <w:kern w:val="2"/>
          <w:sz w:val="24"/>
          <w:szCs w:val="24"/>
        </w:rPr>
        <w:t>) Решение Думы Бодайбинского городского поселения от 27.02.2015 г. № 02-па «Об утверждении Положения о порядке распоряжения земельными участками на территории Бодайбинского муниципального образования» (Бодайбинские ведомости» от 28.02.2015 г. № 5);</w:t>
      </w:r>
    </w:p>
    <w:p w:rsidR="000F3957" w:rsidRDefault="000F3957" w:rsidP="000F3957">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19)  Решение Думы Бодайбинского городского поселения от 24.03.2015 г. № 05-па «Об утверждении Положения о порядке определения цены земельных участков, находящихся в собственности Бодайбинского муниципального образования, и их оплаты физическим и юридическим </w:t>
      </w:r>
      <w:proofErr w:type="gramStart"/>
      <w:r>
        <w:rPr>
          <w:rFonts w:ascii="Times New Roman" w:eastAsia="Times New Roman" w:hAnsi="Times New Roman"/>
          <w:kern w:val="2"/>
          <w:sz w:val="24"/>
          <w:szCs w:val="24"/>
        </w:rPr>
        <w:t>лицам»  (</w:t>
      </w:r>
      <w:proofErr w:type="gramEnd"/>
      <w:r>
        <w:rPr>
          <w:rFonts w:ascii="Times New Roman" w:eastAsia="Times New Roman" w:hAnsi="Times New Roman"/>
          <w:kern w:val="2"/>
          <w:sz w:val="24"/>
          <w:szCs w:val="24"/>
        </w:rPr>
        <w:t>Информационно-публицистическое издание «Бодайбинские ведомости» от 28.03.2015 г. № 9);</w:t>
      </w:r>
    </w:p>
    <w:p w:rsidR="000F3957" w:rsidRDefault="000F3957" w:rsidP="000F3957">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20) Решение Думы Бодайбинского городского поселения от 24.03.2015 г. № 06-па «Об утверждении Положения о порядке определения размера арендной платы, условиях и сроках внесения арендной платы за земельные участки</w:t>
      </w:r>
      <w:r w:rsidR="00D24FB1">
        <w:rPr>
          <w:rFonts w:ascii="Times New Roman" w:eastAsia="Times New Roman" w:hAnsi="Times New Roman"/>
          <w:kern w:val="2"/>
          <w:sz w:val="24"/>
          <w:szCs w:val="24"/>
        </w:rPr>
        <w:t>, находящиеся в собственности Бодайбинского муниципального образования» (Информационно-публицистическое издание «Бодайбинские ведомости» от 28.03.2015 г. № 9).</w:t>
      </w:r>
      <w:r>
        <w:rPr>
          <w:rFonts w:ascii="Times New Roman" w:eastAsia="Times New Roman" w:hAnsi="Times New Roman"/>
          <w:kern w:val="2"/>
          <w:sz w:val="24"/>
          <w:szCs w:val="24"/>
        </w:rPr>
        <w:t xml:space="preserve">    </w:t>
      </w:r>
    </w:p>
    <w:p w:rsidR="00741C7A" w:rsidRPr="00591222" w:rsidRDefault="00741C7A"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41218" w:rsidRPr="00640B42" w:rsidRDefault="00241218"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9. Исчерпывающий перечень документов, необходимых</w:t>
      </w:r>
      <w:r w:rsidRPr="00640B42">
        <w:rPr>
          <w:rFonts w:ascii="Times New Roman" w:eastAsia="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640B42">
        <w:rPr>
          <w:rFonts w:ascii="Times New Roman" w:eastAsia="Times New Roman" w:hAnsi="Times New Roman"/>
          <w:kern w:val="2"/>
          <w:sz w:val="24"/>
          <w:szCs w:val="24"/>
        </w:rPr>
        <w:br/>
        <w:t xml:space="preserve">и обязательными для предоставления муниципальной услуги, </w:t>
      </w: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подлежащих представлению заявителем или его представителем,</w:t>
      </w: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способы их получения заявителем или его представителем,</w:t>
      </w: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в том числе в электронной форме</w:t>
      </w: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640B42" w:rsidRPr="00640B42" w:rsidRDefault="00640B42" w:rsidP="00640B42">
      <w:pPr>
        <w:autoSpaceDE w:val="0"/>
        <w:autoSpaceDN w:val="0"/>
        <w:adjustRightInd w:val="0"/>
        <w:spacing w:after="0" w:line="240" w:lineRule="auto"/>
        <w:ind w:firstLine="709"/>
        <w:jc w:val="both"/>
        <w:rPr>
          <w:rFonts w:ascii="Times New Roman" w:hAnsi="Times New Roman"/>
          <w:kern w:val="2"/>
          <w:sz w:val="24"/>
          <w:szCs w:val="24"/>
        </w:rPr>
      </w:pPr>
      <w:r w:rsidRPr="00640B42">
        <w:rPr>
          <w:rFonts w:ascii="Times New Roman" w:eastAsia="Times New Roman" w:hAnsi="Times New Roman"/>
          <w:kern w:val="2"/>
          <w:sz w:val="24"/>
          <w:szCs w:val="24"/>
        </w:rPr>
        <w:t xml:space="preserve">27. </w:t>
      </w:r>
      <w:r w:rsidRPr="00640B42">
        <w:rPr>
          <w:rFonts w:ascii="Times New Roman" w:hAnsi="Times New Roman"/>
          <w:kern w:val="2"/>
          <w:sz w:val="24"/>
          <w:szCs w:val="24"/>
        </w:rPr>
        <w:t>Для п</w:t>
      </w:r>
      <w:r w:rsidRPr="00640B42">
        <w:rPr>
          <w:rFonts w:ascii="Times New Roman" w:hAnsi="Times New Roman"/>
          <w:bCs/>
          <w:kern w:val="2"/>
          <w:sz w:val="24"/>
          <w:szCs w:val="24"/>
        </w:rPr>
        <w:t xml:space="preserve">редоставления земельного участка в аренду без проведения торгов </w:t>
      </w:r>
      <w:r w:rsidRPr="00640B42">
        <w:rPr>
          <w:rFonts w:ascii="Times New Roman" w:hAnsi="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640B42">
        <w:rPr>
          <w:rFonts w:ascii="Times New Roman" w:hAnsi="Times New Roman"/>
          <w:sz w:val="24"/>
          <w:szCs w:val="24"/>
        </w:rPr>
        <w:t xml:space="preserve">предоставлении земельного участка, находящегося в муниципальной собственности, </w:t>
      </w:r>
      <w:r w:rsidR="00826F23">
        <w:rPr>
          <w:rFonts w:ascii="Times New Roman" w:hAnsi="Times New Roman"/>
          <w:sz w:val="24"/>
          <w:szCs w:val="24"/>
        </w:rPr>
        <w:t xml:space="preserve">государственная собственность на которые не разграничена, </w:t>
      </w:r>
      <w:r w:rsidRPr="00640B42">
        <w:rPr>
          <w:rFonts w:ascii="Times New Roman" w:hAnsi="Times New Roman"/>
          <w:sz w:val="24"/>
          <w:szCs w:val="24"/>
        </w:rPr>
        <w:t>в аренду без проведения торгов</w:t>
      </w:r>
      <w:r w:rsidRPr="00640B42">
        <w:rPr>
          <w:rFonts w:ascii="Times New Roman" w:hAnsi="Times New Roman"/>
          <w:kern w:val="2"/>
          <w:sz w:val="24"/>
          <w:szCs w:val="24"/>
        </w:rPr>
        <w:t xml:space="preserve"> (далее – заявление) по форме согласно </w:t>
      </w:r>
      <w:proofErr w:type="gramStart"/>
      <w:r w:rsidRPr="00640B42">
        <w:rPr>
          <w:rFonts w:ascii="Times New Roman" w:hAnsi="Times New Roman"/>
          <w:kern w:val="2"/>
          <w:sz w:val="24"/>
          <w:szCs w:val="24"/>
        </w:rPr>
        <w:t>приложению  1</w:t>
      </w:r>
      <w:proofErr w:type="gramEnd"/>
      <w:r w:rsidRPr="00640B42">
        <w:rPr>
          <w:rFonts w:ascii="Times New Roman" w:hAnsi="Times New Roman"/>
          <w:kern w:val="2"/>
          <w:sz w:val="24"/>
          <w:szCs w:val="24"/>
        </w:rPr>
        <w:t xml:space="preserve"> к настоящему административному регламенту.</w:t>
      </w:r>
    </w:p>
    <w:p w:rsidR="00640B42" w:rsidRPr="00640B42" w:rsidRDefault="00640B42" w:rsidP="00640B42">
      <w:pPr>
        <w:autoSpaceDE w:val="0"/>
        <w:autoSpaceDN w:val="0"/>
        <w:adjustRightInd w:val="0"/>
        <w:spacing w:after="0" w:line="240" w:lineRule="auto"/>
        <w:ind w:firstLine="709"/>
        <w:jc w:val="both"/>
        <w:rPr>
          <w:rFonts w:ascii="Times New Roman" w:hAnsi="Times New Roman"/>
          <w:kern w:val="2"/>
          <w:sz w:val="24"/>
          <w:szCs w:val="24"/>
        </w:rPr>
      </w:pPr>
      <w:r w:rsidRPr="00640B42">
        <w:rPr>
          <w:rFonts w:ascii="Times New Roman" w:hAnsi="Times New Roman"/>
          <w:kern w:val="2"/>
          <w:sz w:val="24"/>
          <w:szCs w:val="24"/>
        </w:rPr>
        <w:t>28. К заявлению заявитель или его представитель прилагает следующие документы:</w:t>
      </w:r>
    </w:p>
    <w:p w:rsidR="00640B42" w:rsidRPr="00640B42" w:rsidRDefault="00640B42" w:rsidP="00640B42">
      <w:pPr>
        <w:spacing w:after="0" w:line="240" w:lineRule="auto"/>
        <w:ind w:firstLine="709"/>
        <w:jc w:val="both"/>
        <w:rPr>
          <w:rFonts w:ascii="Times New Roman" w:hAnsi="Times New Roman"/>
          <w:sz w:val="24"/>
          <w:szCs w:val="24"/>
        </w:rPr>
      </w:pPr>
      <w:r w:rsidRPr="00640B42">
        <w:rPr>
          <w:rFonts w:ascii="Times New Roman" w:hAnsi="Times New Roman"/>
          <w:kern w:val="2"/>
          <w:sz w:val="24"/>
          <w:szCs w:val="24"/>
        </w:rPr>
        <w:t>1) документы, по</w:t>
      </w:r>
      <w:r w:rsidRPr="00640B42">
        <w:rPr>
          <w:rFonts w:ascii="Times New Roman" w:hAnsi="Times New Roman"/>
          <w:sz w:val="24"/>
          <w:szCs w:val="24"/>
        </w:rPr>
        <w:t>дтверждающие право заявителя на приобретение земельного участка в аренду без проведения торгов в соответствии с</w:t>
      </w:r>
      <w:r w:rsidRPr="00640B42">
        <w:rPr>
          <w:rFonts w:ascii="Times New Roman" w:hAnsi="Times New Roman"/>
          <w:sz w:val="24"/>
          <w:szCs w:val="24"/>
        </w:rPr>
        <w:br/>
        <w:t>приложением 2 к настоящему административному регламенту.</w:t>
      </w:r>
    </w:p>
    <w:p w:rsidR="00640B42" w:rsidRPr="00640B42" w:rsidRDefault="00640B42" w:rsidP="00640B42">
      <w:pPr>
        <w:spacing w:after="0" w:line="240" w:lineRule="auto"/>
        <w:ind w:firstLine="709"/>
        <w:jc w:val="both"/>
        <w:rPr>
          <w:rFonts w:ascii="Times New Roman" w:hAnsi="Times New Roman"/>
          <w:sz w:val="24"/>
          <w:szCs w:val="24"/>
        </w:rPr>
      </w:pPr>
      <w:r w:rsidRPr="00640B42">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640B42" w:rsidRPr="00640B42" w:rsidRDefault="00640B42" w:rsidP="00640B42">
      <w:pPr>
        <w:spacing w:after="0" w:line="240" w:lineRule="auto"/>
        <w:ind w:firstLine="709"/>
        <w:jc w:val="both"/>
        <w:rPr>
          <w:rFonts w:ascii="Times New Roman" w:hAnsi="Times New Roman"/>
          <w:sz w:val="24"/>
          <w:szCs w:val="24"/>
        </w:rPr>
      </w:pPr>
      <w:r w:rsidRPr="00640B42">
        <w:rPr>
          <w:rFonts w:ascii="Times New Roman" w:hAnsi="Times New Roman"/>
          <w:kern w:val="2"/>
          <w:sz w:val="24"/>
          <w:szCs w:val="24"/>
        </w:rPr>
        <w:t xml:space="preserve">3) </w:t>
      </w:r>
      <w:r w:rsidRPr="00640B42">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0B42" w:rsidRPr="00640B42" w:rsidRDefault="00640B42" w:rsidP="00640B42">
      <w:pPr>
        <w:spacing w:after="0" w:line="240" w:lineRule="auto"/>
        <w:ind w:firstLine="709"/>
        <w:jc w:val="both"/>
        <w:rPr>
          <w:rFonts w:ascii="Times New Roman" w:hAnsi="Times New Roman"/>
          <w:sz w:val="24"/>
          <w:szCs w:val="24"/>
        </w:rPr>
      </w:pPr>
      <w:r w:rsidRPr="00640B42">
        <w:rPr>
          <w:rFonts w:ascii="Times New Roman" w:hAnsi="Times New Roman"/>
          <w:kern w:val="2"/>
          <w:sz w:val="24"/>
          <w:szCs w:val="24"/>
        </w:rPr>
        <w:t xml:space="preserve"> </w:t>
      </w:r>
      <w:r w:rsidRPr="00640B42">
        <w:rPr>
          <w:rFonts w:ascii="Times New Roman" w:hAnsi="Times New Roman"/>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0B42" w:rsidRPr="00640B42" w:rsidRDefault="00640B42" w:rsidP="00640B42">
      <w:pPr>
        <w:autoSpaceDE w:val="0"/>
        <w:autoSpaceDN w:val="0"/>
        <w:adjustRightInd w:val="0"/>
        <w:spacing w:after="0" w:line="240" w:lineRule="auto"/>
        <w:ind w:firstLine="709"/>
        <w:jc w:val="both"/>
        <w:rPr>
          <w:rFonts w:ascii="Times New Roman" w:hAnsi="Times New Roman"/>
          <w:kern w:val="2"/>
          <w:sz w:val="24"/>
          <w:szCs w:val="24"/>
        </w:rPr>
      </w:pPr>
      <w:r w:rsidRPr="00640B42">
        <w:rPr>
          <w:rFonts w:ascii="Times New Roman" w:hAnsi="Times New Roman"/>
          <w:kern w:val="2"/>
          <w:sz w:val="24"/>
          <w:szCs w:val="24"/>
        </w:rPr>
        <w:lastRenderedPageBreak/>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40B42" w:rsidRPr="00640B42" w:rsidRDefault="00640B42" w:rsidP="00640B42">
      <w:pPr>
        <w:autoSpaceDE w:val="0"/>
        <w:autoSpaceDN w:val="0"/>
        <w:adjustRightInd w:val="0"/>
        <w:spacing w:after="0" w:line="240" w:lineRule="auto"/>
        <w:ind w:firstLine="709"/>
        <w:jc w:val="both"/>
        <w:rPr>
          <w:rFonts w:ascii="Times New Roman" w:hAnsi="Times New Roman"/>
          <w:kern w:val="2"/>
          <w:sz w:val="24"/>
          <w:szCs w:val="24"/>
        </w:rPr>
      </w:pPr>
      <w:r w:rsidRPr="00640B42">
        <w:rPr>
          <w:rFonts w:ascii="Times New Roman" w:hAnsi="Times New Roman"/>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hAnsi="Times New Roman"/>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640B42">
        <w:rPr>
          <w:rFonts w:ascii="Times New Roman" w:eastAsia="Times New Roman" w:hAnsi="Times New Roman"/>
          <w:kern w:val="2"/>
          <w:sz w:val="24"/>
          <w:szCs w:val="24"/>
        </w:rPr>
        <w:t>одним из следующих способов:</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1) путем личного обращения в администрацию;</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3)  путем направления на официальный адрес электронной почты администрации;</w:t>
      </w:r>
    </w:p>
    <w:p w:rsidR="00F95C56" w:rsidRPr="00640B42" w:rsidRDefault="00680202" w:rsidP="00F95C56">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640B42" w:rsidRPr="00640B42">
        <w:rPr>
          <w:rFonts w:ascii="Times New Roman" w:eastAsia="Times New Roman" w:hAnsi="Times New Roman"/>
          <w:kern w:val="2"/>
          <w:sz w:val="24"/>
          <w:szCs w:val="24"/>
        </w:rPr>
        <w:t>) через МФЦ;</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640B42">
        <w:rPr>
          <w:rFonts w:ascii="Times New Roman" w:eastAsia="Times New Roman" w:hAnsi="Times New Roman"/>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40B42">
        <w:rPr>
          <w:rFonts w:ascii="Times New Roman" w:eastAsia="Times New Roman" w:hAnsi="Times New Roman"/>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C0791A" w:rsidRDefault="00640B42" w:rsidP="00640B42">
      <w:pPr>
        <w:pStyle w:val="a4"/>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            </w:t>
      </w:r>
      <w:r w:rsidRPr="00640B42">
        <w:rPr>
          <w:rFonts w:ascii="Times New Roman" w:eastAsia="Times New Roman" w:hAnsi="Times New Roman"/>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640B42">
        <w:rPr>
          <w:rFonts w:ascii="Times New Roman" w:hAnsi="Times New Roman"/>
          <w:kern w:val="2"/>
          <w:sz w:val="24"/>
          <w:szCs w:val="24"/>
        </w:rPr>
        <w:t xml:space="preserve">настоящего </w:t>
      </w:r>
      <w:r w:rsidRPr="00640B42">
        <w:rPr>
          <w:rFonts w:ascii="Times New Roman" w:eastAsia="Times New Roman" w:hAnsi="Times New Roman"/>
          <w:kern w:val="2"/>
          <w:sz w:val="24"/>
          <w:szCs w:val="24"/>
        </w:rPr>
        <w:t>административного регламента.</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33. Требования к документам, представляемым заявителем</w:t>
      </w:r>
      <w:r w:rsidRPr="00640B42">
        <w:rPr>
          <w:sz w:val="24"/>
          <w:szCs w:val="24"/>
        </w:rPr>
        <w:t xml:space="preserve"> </w:t>
      </w:r>
      <w:r w:rsidRPr="00640B42">
        <w:rPr>
          <w:rFonts w:ascii="Times New Roman" w:eastAsia="Times New Roman" w:hAnsi="Times New Roman"/>
          <w:kern w:val="2"/>
          <w:sz w:val="24"/>
          <w:szCs w:val="24"/>
        </w:rPr>
        <w:t>или его представителем:</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 тексты документов должны быть написаны разборчиво;</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4) документы не должны быть исполнены карандашом;</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640B42" w:rsidRPr="00640B42" w:rsidRDefault="00640B42" w:rsidP="00640B42">
      <w:pPr>
        <w:tabs>
          <w:tab w:val="left" w:pos="3281"/>
        </w:tabs>
        <w:spacing w:after="0" w:line="240" w:lineRule="auto"/>
        <w:jc w:val="center"/>
        <w:rPr>
          <w:rFonts w:ascii="Times New Roman" w:eastAsia="Times New Roman" w:hAnsi="Times New Roman"/>
          <w:kern w:val="2"/>
          <w:sz w:val="24"/>
          <w:szCs w:val="24"/>
        </w:rPr>
      </w:pPr>
    </w:p>
    <w:p w:rsidR="00640B42" w:rsidRPr="00640B42" w:rsidRDefault="00640B42" w:rsidP="00640B42">
      <w:pPr>
        <w:keepLines/>
        <w:tabs>
          <w:tab w:val="left" w:pos="3281"/>
        </w:tabs>
        <w:spacing w:after="0" w:line="240" w:lineRule="auto"/>
        <w:jc w:val="center"/>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10. Исчерпывающий перечень документов, необходимых</w:t>
      </w:r>
    </w:p>
    <w:p w:rsidR="00640B42" w:rsidRPr="00640B42" w:rsidRDefault="00640B42" w:rsidP="00640B42">
      <w:pPr>
        <w:keepLines/>
        <w:tabs>
          <w:tab w:val="left" w:pos="3281"/>
        </w:tabs>
        <w:spacing w:after="0" w:line="240" w:lineRule="auto"/>
        <w:jc w:val="center"/>
        <w:rPr>
          <w:rFonts w:ascii="Times New Roman" w:eastAsia="Times New Roman" w:hAnsi="Times New Roman"/>
          <w:kern w:val="2"/>
          <w:sz w:val="24"/>
          <w:szCs w:val="24"/>
        </w:rPr>
      </w:pPr>
      <w:r w:rsidRPr="00640B42">
        <w:rPr>
          <w:rFonts w:ascii="Times New Roman" w:eastAsia="Times New Roman" w:hAnsi="Times New Roman"/>
          <w:kern w:val="2"/>
          <w:sz w:val="24"/>
          <w:szCs w:val="24"/>
        </w:rPr>
        <w:lastRenderedPageBreak/>
        <w:t>в соответствии с нормативными правовыми актами для предоставления</w:t>
      </w:r>
      <w:r w:rsidRPr="00640B42">
        <w:rPr>
          <w:rFonts w:ascii="Times New Roman" w:eastAsia="Times New Roman" w:hAnsi="Times New Roman"/>
          <w:kern w:val="2"/>
          <w:sz w:val="24"/>
          <w:szCs w:val="24"/>
        </w:rPr>
        <w:br/>
        <w:t>муниципальной услуги, которые находятся в распоряжении</w:t>
      </w: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государственных органов, органов местного самоуправления</w:t>
      </w:r>
      <w:r w:rsidRPr="00640B42">
        <w:rPr>
          <w:rFonts w:ascii="Times New Roman" w:eastAsia="Times New Roman" w:hAnsi="Times New Roman"/>
          <w:kern w:val="2"/>
          <w:sz w:val="24"/>
          <w:szCs w:val="24"/>
        </w:rPr>
        <w:br/>
        <w:t>и иных органов, участвующих в предоставлении муниципальной</w:t>
      </w:r>
      <w:r w:rsidRPr="00640B42">
        <w:rPr>
          <w:rFonts w:ascii="Times New Roman" w:eastAsia="Times New Roman" w:hAnsi="Times New Roman"/>
          <w:kern w:val="2"/>
          <w:sz w:val="24"/>
          <w:szCs w:val="24"/>
        </w:rPr>
        <w:br/>
        <w:t>услуги, и которые заявитель или его представитель вправе представить</w:t>
      </w:r>
    </w:p>
    <w:p w:rsidR="00640B42" w:rsidRDefault="00640B42" w:rsidP="00640B42">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525E3B" w:rsidRPr="00640B42" w:rsidRDefault="00525E3B" w:rsidP="00640B42">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 w:name="Par232"/>
      <w:bookmarkEnd w:id="1"/>
      <w:r w:rsidRPr="00640B42">
        <w:rPr>
          <w:rFonts w:ascii="Times New Roman" w:eastAsia="Times New Roman" w:hAnsi="Times New Roman"/>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Pr="00640B42">
        <w:rPr>
          <w:rFonts w:ascii="Times New Roman" w:hAnsi="Times New Roman"/>
          <w:sz w:val="24"/>
          <w:szCs w:val="24"/>
        </w:rPr>
        <w:t xml:space="preserve"> приложением 2 к настоящему административному регламенту</w:t>
      </w:r>
      <w:r w:rsidRPr="00640B42">
        <w:rPr>
          <w:rFonts w:ascii="Times New Roman" w:eastAsia="Times New Roman" w:hAnsi="Times New Roman"/>
          <w:kern w:val="2"/>
          <w:sz w:val="24"/>
          <w:szCs w:val="24"/>
        </w:rPr>
        <w:t xml:space="preserve"> для соответствующей категории заявителей.</w:t>
      </w:r>
    </w:p>
    <w:p w:rsidR="00640B42" w:rsidRPr="00640B42" w:rsidRDefault="00640B42" w:rsidP="00640B42">
      <w:pPr>
        <w:autoSpaceDE w:val="0"/>
        <w:autoSpaceDN w:val="0"/>
        <w:adjustRightInd w:val="0"/>
        <w:spacing w:after="0" w:line="240" w:lineRule="auto"/>
        <w:ind w:firstLine="709"/>
        <w:jc w:val="both"/>
        <w:rPr>
          <w:rFonts w:ascii="Times New Roman" w:hAnsi="Times New Roman"/>
          <w:kern w:val="2"/>
          <w:sz w:val="24"/>
          <w:szCs w:val="24"/>
        </w:rPr>
      </w:pPr>
      <w:r w:rsidRPr="00640B42">
        <w:rPr>
          <w:rFonts w:ascii="Times New Roman" w:eastAsia="Times New Roman" w:hAnsi="Times New Roman"/>
          <w:kern w:val="2"/>
          <w:sz w:val="24"/>
          <w:szCs w:val="24"/>
        </w:rPr>
        <w:t xml:space="preserve">35. Для получения документов, указанных в пункте 34 </w:t>
      </w:r>
      <w:r w:rsidRPr="00640B42">
        <w:rPr>
          <w:rFonts w:ascii="Times New Roman" w:hAnsi="Times New Roman"/>
          <w:kern w:val="2"/>
          <w:sz w:val="24"/>
          <w:szCs w:val="24"/>
        </w:rPr>
        <w:t xml:space="preserve">настоящего </w:t>
      </w:r>
      <w:r w:rsidRPr="00640B42">
        <w:rPr>
          <w:rFonts w:ascii="Times New Roman" w:eastAsia="Times New Roman" w:hAnsi="Times New Roman"/>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w:t>
      </w:r>
      <w:r w:rsidR="00525E3B">
        <w:rPr>
          <w:rFonts w:ascii="Times New Roman" w:eastAsia="Times New Roman" w:hAnsi="Times New Roman"/>
          <w:kern w:val="2"/>
          <w:sz w:val="24"/>
          <w:szCs w:val="24"/>
        </w:rPr>
        <w:t>88</w:t>
      </w:r>
      <w:r w:rsidRPr="00640B42">
        <w:rPr>
          <w:rFonts w:ascii="Times New Roman" w:eastAsia="Times New Roman" w:hAnsi="Times New Roman"/>
          <w:kern w:val="2"/>
          <w:sz w:val="24"/>
          <w:szCs w:val="24"/>
        </w:rPr>
        <w:t xml:space="preserve"> </w:t>
      </w:r>
      <w:r w:rsidRPr="00640B42">
        <w:rPr>
          <w:rFonts w:ascii="Times New Roman" w:hAnsi="Times New Roman"/>
          <w:kern w:val="2"/>
          <w:sz w:val="24"/>
          <w:szCs w:val="24"/>
        </w:rPr>
        <w:t xml:space="preserve">настоящего </w:t>
      </w:r>
      <w:r w:rsidRPr="00640B42">
        <w:rPr>
          <w:rFonts w:ascii="Times New Roman" w:eastAsia="Times New Roman" w:hAnsi="Times New Roman"/>
          <w:kern w:val="2"/>
          <w:sz w:val="24"/>
          <w:szCs w:val="24"/>
        </w:rPr>
        <w:t xml:space="preserve">административного регламента, с запросом </w:t>
      </w:r>
      <w:r w:rsidRPr="00640B42">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w:t>
      </w:r>
    </w:p>
    <w:p w:rsidR="00640B42" w:rsidRPr="00640B42" w:rsidRDefault="00640B42" w:rsidP="00640B42">
      <w:pPr>
        <w:autoSpaceDE w:val="0"/>
        <w:autoSpaceDN w:val="0"/>
        <w:adjustRightInd w:val="0"/>
        <w:spacing w:after="0" w:line="240" w:lineRule="auto"/>
        <w:ind w:firstLine="709"/>
        <w:jc w:val="both"/>
        <w:rPr>
          <w:rFonts w:ascii="Times New Roman" w:hAnsi="Times New Roman"/>
          <w:kern w:val="2"/>
          <w:sz w:val="24"/>
          <w:szCs w:val="24"/>
        </w:rPr>
      </w:pPr>
      <w:r w:rsidRPr="00640B42">
        <w:rPr>
          <w:rFonts w:ascii="Times New Roman" w:hAnsi="Times New Roman"/>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37. Администрация при предоставлении муниципальной услуги не вправе требовать от заявителей или их представителей:</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640B42">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640B42" w:rsidRPr="00640B42" w:rsidRDefault="00640B42" w:rsidP="00640B42">
      <w:pPr>
        <w:spacing w:after="0" w:line="240" w:lineRule="auto"/>
        <w:jc w:val="center"/>
        <w:rPr>
          <w:rFonts w:ascii="Times New Roman" w:eastAsia="Times New Roman" w:hAnsi="Times New Roman"/>
          <w:kern w:val="2"/>
          <w:sz w:val="24"/>
          <w:szCs w:val="24"/>
        </w:rPr>
      </w:pP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640B42" w:rsidRPr="00640B42" w:rsidRDefault="00640B42" w:rsidP="00640B42">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640B42" w:rsidRPr="00640B42" w:rsidRDefault="00640B42" w:rsidP="00640B42">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12. Исчерпывающий перечень оснований для приостановления</w:t>
      </w:r>
    </w:p>
    <w:p w:rsidR="00640B42" w:rsidRPr="00640B42" w:rsidRDefault="00640B42" w:rsidP="00640B42">
      <w:pPr>
        <w:keepNext/>
        <w:keepLines/>
        <w:autoSpaceDE w:val="0"/>
        <w:autoSpaceDN w:val="0"/>
        <w:adjustRightInd w:val="0"/>
        <w:spacing w:after="0" w:line="240" w:lineRule="auto"/>
        <w:jc w:val="center"/>
        <w:rPr>
          <w:rFonts w:ascii="Times New Roman" w:eastAsia="Times New Roman" w:hAnsi="Times New Roman"/>
          <w:kern w:val="2"/>
          <w:sz w:val="24"/>
          <w:szCs w:val="24"/>
        </w:rPr>
      </w:pPr>
      <w:r w:rsidRPr="00640B42">
        <w:rPr>
          <w:rFonts w:ascii="Times New Roman" w:eastAsia="Times New Roman" w:hAnsi="Times New Roman"/>
          <w:kern w:val="2"/>
          <w:sz w:val="24"/>
          <w:szCs w:val="24"/>
        </w:rPr>
        <w:t>или отказа в предоставлении муниципальной услуги</w:t>
      </w:r>
    </w:p>
    <w:p w:rsidR="00640B42" w:rsidRPr="00640B42" w:rsidRDefault="00640B42" w:rsidP="00640B42">
      <w:pPr>
        <w:keepNext/>
        <w:keepLines/>
        <w:autoSpaceDE w:val="0"/>
        <w:autoSpaceDN w:val="0"/>
        <w:adjustRightInd w:val="0"/>
        <w:spacing w:after="0" w:line="240" w:lineRule="auto"/>
        <w:jc w:val="both"/>
        <w:rPr>
          <w:rFonts w:ascii="Times New Roman" w:eastAsia="Times New Roman" w:hAnsi="Times New Roman"/>
          <w:kern w:val="2"/>
          <w:sz w:val="24"/>
          <w:szCs w:val="24"/>
        </w:rPr>
      </w:pP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40. Основаниями для отказа в предоставлении муниципальной услуги являются:</w:t>
      </w:r>
    </w:p>
    <w:p w:rsidR="00640B42" w:rsidRPr="00640B42" w:rsidRDefault="00640B42" w:rsidP="00640B42">
      <w:pPr>
        <w:autoSpaceDE w:val="0"/>
        <w:autoSpaceDN w:val="0"/>
        <w:adjustRightInd w:val="0"/>
        <w:spacing w:after="0" w:line="240" w:lineRule="auto"/>
        <w:ind w:firstLine="709"/>
        <w:jc w:val="both"/>
        <w:rPr>
          <w:rFonts w:ascii="Times New Roman" w:hAnsi="Times New Roman"/>
          <w:sz w:val="24"/>
          <w:szCs w:val="24"/>
        </w:rPr>
      </w:pPr>
      <w:r w:rsidRPr="00640B42">
        <w:rPr>
          <w:rFonts w:ascii="Times New Roman" w:eastAsia="Times New Roman" w:hAnsi="Times New Roman"/>
          <w:kern w:val="2"/>
          <w:sz w:val="24"/>
          <w:szCs w:val="24"/>
        </w:rPr>
        <w:lastRenderedPageBreak/>
        <w:t xml:space="preserve">1) заявление </w:t>
      </w:r>
      <w:r w:rsidRPr="00640B42">
        <w:rPr>
          <w:rFonts w:ascii="Times New Roman" w:hAnsi="Times New Roman"/>
          <w:sz w:val="24"/>
          <w:szCs w:val="24"/>
        </w:rPr>
        <w:t xml:space="preserve">не соответствует положениям, предусмотренным пунктом 27 </w:t>
      </w:r>
      <w:r w:rsidRPr="00640B42">
        <w:rPr>
          <w:rFonts w:ascii="Times New Roman" w:hAnsi="Times New Roman"/>
          <w:kern w:val="2"/>
          <w:sz w:val="24"/>
          <w:szCs w:val="24"/>
        </w:rPr>
        <w:t xml:space="preserve">настоящего </w:t>
      </w:r>
      <w:r w:rsidRPr="00640B42">
        <w:rPr>
          <w:rFonts w:ascii="Times New Roman" w:hAnsi="Times New Roman"/>
          <w:sz w:val="24"/>
          <w:szCs w:val="24"/>
        </w:rPr>
        <w:t>административного регламента;</w:t>
      </w:r>
    </w:p>
    <w:p w:rsidR="00640B42" w:rsidRPr="00640B42" w:rsidRDefault="00640B42" w:rsidP="00640B42">
      <w:pPr>
        <w:tabs>
          <w:tab w:val="left" w:pos="709"/>
        </w:tabs>
        <w:autoSpaceDE w:val="0"/>
        <w:autoSpaceDN w:val="0"/>
        <w:adjustRightInd w:val="0"/>
        <w:spacing w:after="0" w:line="240" w:lineRule="auto"/>
        <w:ind w:firstLine="709"/>
        <w:jc w:val="both"/>
        <w:rPr>
          <w:rFonts w:ascii="Times New Roman" w:eastAsia="Times New Roman" w:hAnsi="Times New Roman"/>
          <w:kern w:val="2"/>
          <w:sz w:val="24"/>
          <w:szCs w:val="24"/>
        </w:rPr>
      </w:pPr>
      <w:r w:rsidRPr="00640B42">
        <w:rPr>
          <w:rFonts w:ascii="Times New Roman" w:eastAsia="Times New Roman" w:hAnsi="Times New Roman"/>
          <w:kern w:val="2"/>
          <w:sz w:val="24"/>
          <w:szCs w:val="24"/>
        </w:rPr>
        <w:t xml:space="preserve">2) заявление </w:t>
      </w:r>
      <w:r w:rsidRPr="00640B42">
        <w:rPr>
          <w:rFonts w:ascii="Times New Roman" w:hAnsi="Times New Roman"/>
          <w:sz w:val="24"/>
          <w:szCs w:val="24"/>
        </w:rPr>
        <w:t>подано в иной уполномоченный орган</w:t>
      </w:r>
      <w:r w:rsidRPr="00640B42">
        <w:rPr>
          <w:rFonts w:ascii="Times New Roman" w:eastAsia="Times New Roman" w:hAnsi="Times New Roman"/>
          <w:kern w:val="2"/>
          <w:sz w:val="24"/>
          <w:szCs w:val="24"/>
        </w:rPr>
        <w:t>;</w:t>
      </w:r>
    </w:p>
    <w:p w:rsidR="00640B42" w:rsidRPr="00640B42" w:rsidRDefault="00640B42" w:rsidP="00640B42">
      <w:pPr>
        <w:autoSpaceDE w:val="0"/>
        <w:autoSpaceDN w:val="0"/>
        <w:adjustRightInd w:val="0"/>
        <w:spacing w:after="0" w:line="240" w:lineRule="auto"/>
        <w:ind w:firstLine="709"/>
        <w:jc w:val="both"/>
        <w:rPr>
          <w:rFonts w:ascii="Times New Roman" w:hAnsi="Times New Roman"/>
          <w:bCs/>
          <w:iCs/>
          <w:sz w:val="24"/>
          <w:szCs w:val="24"/>
        </w:rPr>
      </w:pPr>
      <w:r w:rsidRPr="00640B42">
        <w:rPr>
          <w:rFonts w:ascii="Times New Roman" w:eastAsia="Times New Roman" w:hAnsi="Times New Roman"/>
          <w:kern w:val="2"/>
          <w:sz w:val="24"/>
          <w:szCs w:val="24"/>
        </w:rPr>
        <w:t xml:space="preserve">3) </w:t>
      </w:r>
      <w:r w:rsidRPr="00640B42">
        <w:rPr>
          <w:rFonts w:ascii="Times New Roman" w:hAnsi="Times New Roman"/>
          <w:bCs/>
          <w:iCs/>
          <w:sz w:val="24"/>
          <w:szCs w:val="24"/>
        </w:rPr>
        <w:t xml:space="preserve">к заявлению не приложены документы, предоставляемые в соответствии с пунктом 28 </w:t>
      </w:r>
      <w:r w:rsidRPr="00640B42">
        <w:rPr>
          <w:rFonts w:ascii="Times New Roman" w:hAnsi="Times New Roman"/>
          <w:kern w:val="2"/>
          <w:sz w:val="24"/>
          <w:szCs w:val="24"/>
        </w:rPr>
        <w:t xml:space="preserve">настоящего </w:t>
      </w:r>
      <w:r w:rsidRPr="00640B42">
        <w:rPr>
          <w:rFonts w:ascii="Times New Roman" w:hAnsi="Times New Roman"/>
          <w:bCs/>
          <w:iCs/>
          <w:sz w:val="24"/>
          <w:szCs w:val="24"/>
        </w:rPr>
        <w:t>административного регламента.</w:t>
      </w:r>
    </w:p>
    <w:p w:rsidR="00640B42" w:rsidRPr="00640B42" w:rsidRDefault="00640B42" w:rsidP="00640B42">
      <w:pPr>
        <w:autoSpaceDE w:val="0"/>
        <w:autoSpaceDN w:val="0"/>
        <w:adjustRightInd w:val="0"/>
        <w:spacing w:after="0" w:line="240" w:lineRule="auto"/>
        <w:ind w:firstLine="709"/>
        <w:jc w:val="both"/>
        <w:rPr>
          <w:rFonts w:ascii="Times New Roman" w:eastAsia="Times New Roman" w:hAnsi="Times New Roman"/>
          <w:kern w:val="2"/>
          <w:sz w:val="24"/>
          <w:szCs w:val="24"/>
          <w:highlight w:val="yellow"/>
        </w:rPr>
      </w:pP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Глава 13. Перечень услуг, которые являются необходимыми</w:t>
      </w:r>
      <w:r w:rsidRPr="00640B42">
        <w:rPr>
          <w:rFonts w:ascii="Times New Roman" w:eastAsia="Times New Roman" w:hAnsi="Times New Roman"/>
          <w:kern w:val="2"/>
          <w:sz w:val="24"/>
          <w:szCs w:val="24"/>
        </w:rPr>
        <w:br/>
        <w:t xml:space="preserve">и обязательными для предоставления муниципальной услуги, </w:t>
      </w:r>
    </w:p>
    <w:p w:rsidR="00640B42" w:rsidRPr="00640B42" w:rsidRDefault="00640B42" w:rsidP="00640B4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640B42">
        <w:rPr>
          <w:rFonts w:ascii="Times New Roman" w:eastAsia="Times New Roman" w:hAnsi="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640B42" w:rsidRPr="00640B42" w:rsidRDefault="00640B42" w:rsidP="00640B42">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2C33BB" w:rsidRPr="002C33BB" w:rsidRDefault="00640B42" w:rsidP="002C33BB">
      <w:pPr>
        <w:autoSpaceDE w:val="0"/>
        <w:autoSpaceDN w:val="0"/>
        <w:adjustRightInd w:val="0"/>
        <w:spacing w:after="0" w:line="240" w:lineRule="auto"/>
        <w:ind w:firstLine="709"/>
        <w:jc w:val="both"/>
        <w:rPr>
          <w:rFonts w:ascii="Times New Roman" w:eastAsia="Times New Roman" w:hAnsi="Times New Roman"/>
          <w:bCs/>
          <w:kern w:val="2"/>
          <w:sz w:val="24"/>
          <w:szCs w:val="24"/>
        </w:rPr>
      </w:pPr>
      <w:r w:rsidRPr="00640B42">
        <w:rPr>
          <w:rFonts w:ascii="Times New Roman" w:eastAsia="Times New Roman" w:hAnsi="Times New Roman"/>
          <w:kern w:val="2"/>
          <w:sz w:val="24"/>
          <w:szCs w:val="24"/>
        </w:rPr>
        <w:t xml:space="preserve"> 41. В соответствии с </w:t>
      </w:r>
      <w:r w:rsidR="00F56446">
        <w:rPr>
          <w:rFonts w:ascii="Times New Roman" w:eastAsia="Times New Roman" w:hAnsi="Times New Roman"/>
          <w:kern w:val="2"/>
          <w:sz w:val="24"/>
          <w:szCs w:val="24"/>
        </w:rPr>
        <w:t>Реестром</w:t>
      </w:r>
      <w:r w:rsidRPr="00640B42">
        <w:rPr>
          <w:rFonts w:ascii="Times New Roman" w:eastAsia="Times New Roman" w:hAnsi="Times New Roman"/>
          <w:kern w:val="2"/>
          <w:sz w:val="24"/>
          <w:szCs w:val="24"/>
        </w:rPr>
        <w:t xml:space="preserve"> услуг, которые являются необходимыми и обязательными для предоставления муниципальных услуг, утвержденным </w:t>
      </w:r>
      <w:r w:rsidR="00F56446">
        <w:rPr>
          <w:rFonts w:ascii="Times New Roman" w:eastAsia="Times New Roman" w:hAnsi="Times New Roman"/>
          <w:kern w:val="2"/>
          <w:sz w:val="24"/>
          <w:szCs w:val="24"/>
        </w:rPr>
        <w:t>постановлением администрации Бодайбинского городского поселения от 24.10.2016 г. № 902-пп</w:t>
      </w:r>
      <w:r w:rsidR="002C33BB">
        <w:rPr>
          <w:rFonts w:ascii="Times New Roman" w:eastAsia="Times New Roman" w:hAnsi="Times New Roman"/>
          <w:kern w:val="2"/>
          <w:sz w:val="24"/>
          <w:szCs w:val="24"/>
        </w:rPr>
        <w:t>,</w:t>
      </w:r>
      <w:r w:rsidR="002C33BB" w:rsidRPr="002C33BB">
        <w:rPr>
          <w:rFonts w:ascii="Times New Roman" w:eastAsia="Times New Roman" w:hAnsi="Times New Roman"/>
          <w:kern w:val="2"/>
          <w:sz w:val="28"/>
          <w:szCs w:val="28"/>
        </w:rPr>
        <w:t xml:space="preserve"> </w:t>
      </w:r>
      <w:r w:rsidR="002C33BB" w:rsidRPr="002C33BB">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отсутствуют.</w:t>
      </w:r>
    </w:p>
    <w:p w:rsidR="002C33BB" w:rsidRPr="002C33BB" w:rsidRDefault="002C33BB" w:rsidP="002C33BB">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2C33BB" w:rsidRPr="002C33BB" w:rsidRDefault="002C33BB" w:rsidP="002C33B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2C33BB">
        <w:rPr>
          <w:rFonts w:ascii="Times New Roman" w:eastAsia="Times New Roman" w:hAnsi="Times New Roman"/>
          <w:kern w:val="2"/>
          <w:sz w:val="24"/>
          <w:szCs w:val="24"/>
        </w:rPr>
        <w:t>Глава 14. Порядок, размер и основания взимания государственной</w:t>
      </w:r>
      <w:r w:rsidRPr="002C33BB">
        <w:rPr>
          <w:rFonts w:ascii="Times New Roman" w:eastAsia="Times New Roman" w:hAnsi="Times New Roman"/>
          <w:kern w:val="2"/>
          <w:sz w:val="24"/>
          <w:szCs w:val="24"/>
        </w:rPr>
        <w:br/>
        <w:t>пошлины или иной платы, взимаемой за предоставление</w:t>
      </w:r>
      <w:r w:rsidRPr="002C33BB">
        <w:rPr>
          <w:rFonts w:ascii="Times New Roman" w:eastAsia="Times New Roman" w:hAnsi="Times New Roman"/>
          <w:kern w:val="2"/>
          <w:sz w:val="24"/>
          <w:szCs w:val="24"/>
        </w:rPr>
        <w:br/>
        <w:t>муниципальной услуги, в том числе в электронной форме</w:t>
      </w:r>
    </w:p>
    <w:p w:rsidR="002C33BB" w:rsidRPr="002C33BB" w:rsidRDefault="002C33BB" w:rsidP="002C33BB">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bookmarkStart w:id="2" w:name="Par277"/>
      <w:bookmarkEnd w:id="2"/>
    </w:p>
    <w:p w:rsidR="002C33BB" w:rsidRPr="002C33BB"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42. Муниципальная услуга предоставляется без взимания государственной пошлины или иной платы.</w:t>
      </w:r>
    </w:p>
    <w:p w:rsidR="002C33BB" w:rsidRPr="002C33BB" w:rsidRDefault="002C33BB" w:rsidP="002C33BB">
      <w:pPr>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2C33BB">
        <w:rPr>
          <w:rFonts w:ascii="Times New Roman" w:eastAsia="Times New Roman" w:hAnsi="Times New Roman"/>
          <w:kern w:val="2"/>
          <w:sz w:val="24"/>
          <w:szCs w:val="24"/>
          <w:vertAlign w:val="superscript"/>
        </w:rPr>
        <w:t>1</w:t>
      </w:r>
      <w:r w:rsidRPr="002C33BB">
        <w:rPr>
          <w:rFonts w:ascii="Times New Roman" w:eastAsia="Times New Roman" w:hAnsi="Times New Roman"/>
          <w:kern w:val="2"/>
          <w:sz w:val="24"/>
          <w:szCs w:val="24"/>
        </w:rPr>
        <w:t xml:space="preserve"> статьи 16 Федерального закона от 27 июля 2010 года № 210</w:t>
      </w:r>
      <w:r w:rsidRPr="002C33BB">
        <w:rPr>
          <w:rFonts w:ascii="Times New Roman" w:eastAsia="Times New Roman" w:hAnsi="Times New Roman"/>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2C33BB" w:rsidRPr="002C33BB" w:rsidRDefault="002C33BB" w:rsidP="002C33BB">
      <w:pPr>
        <w:spacing w:after="0" w:line="240" w:lineRule="auto"/>
        <w:ind w:firstLine="720"/>
        <w:jc w:val="both"/>
        <w:rPr>
          <w:rFonts w:ascii="Times New Roman" w:eastAsia="Times New Roman" w:hAnsi="Times New Roman"/>
          <w:kern w:val="2"/>
          <w:sz w:val="24"/>
          <w:szCs w:val="24"/>
        </w:rPr>
      </w:pPr>
    </w:p>
    <w:p w:rsidR="002C33BB" w:rsidRPr="002C33BB" w:rsidRDefault="002C33BB" w:rsidP="002C33B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2C33BB">
        <w:rPr>
          <w:rFonts w:ascii="Times New Roman" w:eastAsia="Times New Roman" w:hAnsi="Times New Roman"/>
          <w:kern w:val="2"/>
          <w:sz w:val="24"/>
          <w:szCs w:val="24"/>
        </w:rPr>
        <w:t>Глава 15. Порядок, размер и основания взимания платы</w:t>
      </w:r>
      <w:r w:rsidRPr="002C33BB">
        <w:rPr>
          <w:rFonts w:ascii="Times New Roman" w:eastAsia="Times New Roman" w:hAnsi="Times New Roman"/>
          <w:kern w:val="2"/>
          <w:sz w:val="24"/>
          <w:szCs w:val="24"/>
        </w:rPr>
        <w:br/>
        <w:t>за предоставление услуг, которые являются необходимыми</w:t>
      </w:r>
      <w:r w:rsidRPr="002C33BB">
        <w:rPr>
          <w:rFonts w:ascii="Times New Roman" w:eastAsia="Times New Roman" w:hAnsi="Times New Roman"/>
          <w:kern w:val="2"/>
          <w:sz w:val="24"/>
          <w:szCs w:val="24"/>
        </w:rPr>
        <w:br/>
        <w:t xml:space="preserve">и обязательными для предоставления муниципальной </w:t>
      </w:r>
      <w:proofErr w:type="gramStart"/>
      <w:r w:rsidRPr="002C33BB">
        <w:rPr>
          <w:rFonts w:ascii="Times New Roman" w:eastAsia="Times New Roman" w:hAnsi="Times New Roman"/>
          <w:kern w:val="2"/>
          <w:sz w:val="24"/>
          <w:szCs w:val="24"/>
        </w:rPr>
        <w:t>услуги,</w:t>
      </w:r>
      <w:r w:rsidRPr="002C33BB">
        <w:rPr>
          <w:rFonts w:ascii="Times New Roman" w:eastAsia="Times New Roman" w:hAnsi="Times New Roman"/>
          <w:kern w:val="2"/>
          <w:sz w:val="24"/>
          <w:szCs w:val="24"/>
        </w:rPr>
        <w:br/>
        <w:t>включая</w:t>
      </w:r>
      <w:proofErr w:type="gramEnd"/>
      <w:r w:rsidRPr="002C33BB">
        <w:rPr>
          <w:rFonts w:ascii="Times New Roman" w:eastAsia="Times New Roman" w:hAnsi="Times New Roman"/>
          <w:kern w:val="2"/>
          <w:sz w:val="24"/>
          <w:szCs w:val="24"/>
        </w:rPr>
        <w:t xml:space="preserve"> информацию о методике расчета размера такой платы</w:t>
      </w:r>
    </w:p>
    <w:p w:rsidR="002C33BB" w:rsidRPr="002C33BB" w:rsidRDefault="002C33BB" w:rsidP="002C33B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2C33BB" w:rsidRPr="002C33BB" w:rsidRDefault="002C33BB" w:rsidP="002C33BB">
      <w:pPr>
        <w:spacing w:after="0" w:line="240" w:lineRule="auto"/>
        <w:ind w:firstLine="720"/>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2C33BB" w:rsidRPr="002C33BB" w:rsidRDefault="002C33BB" w:rsidP="002C33BB">
      <w:pPr>
        <w:spacing w:after="0" w:line="240" w:lineRule="auto"/>
        <w:ind w:firstLine="720"/>
        <w:jc w:val="both"/>
        <w:rPr>
          <w:rFonts w:ascii="Times New Roman" w:eastAsia="Times New Roman" w:hAnsi="Times New Roman"/>
          <w:kern w:val="2"/>
          <w:sz w:val="24"/>
          <w:szCs w:val="24"/>
        </w:rPr>
      </w:pPr>
    </w:p>
    <w:p w:rsidR="002C33BB" w:rsidRPr="002C33BB" w:rsidRDefault="002C33BB" w:rsidP="002C33B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3" w:name="Par285"/>
      <w:bookmarkEnd w:id="3"/>
      <w:r w:rsidRPr="002C33BB">
        <w:rPr>
          <w:rFonts w:ascii="Times New Roman" w:eastAsia="Times New Roman" w:hAnsi="Times New Roman"/>
          <w:kern w:val="2"/>
          <w:sz w:val="24"/>
          <w:szCs w:val="24"/>
        </w:rPr>
        <w:t>Глава 16. Максимальный срок ожидания в очереди</w:t>
      </w:r>
      <w:r w:rsidRPr="002C33BB">
        <w:rPr>
          <w:rFonts w:ascii="Times New Roman" w:eastAsia="Times New Roman" w:hAnsi="Times New Roman"/>
          <w:kern w:val="2"/>
          <w:sz w:val="24"/>
          <w:szCs w:val="24"/>
        </w:rPr>
        <w:br/>
        <w:t>при подаче заявления и при получении</w:t>
      </w:r>
      <w:r w:rsidRPr="002C33BB">
        <w:rPr>
          <w:rFonts w:ascii="Times New Roman" w:eastAsia="Times New Roman" w:hAnsi="Times New Roman"/>
          <w:kern w:val="2"/>
          <w:sz w:val="24"/>
          <w:szCs w:val="24"/>
        </w:rPr>
        <w:br/>
        <w:t>результата предоставления такой услуги</w:t>
      </w:r>
    </w:p>
    <w:p w:rsidR="002C33BB" w:rsidRPr="002C33BB" w:rsidRDefault="002C33BB" w:rsidP="002C33B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2C33BB" w:rsidRPr="002C33BB" w:rsidRDefault="002C33BB" w:rsidP="002C33BB">
      <w:pPr>
        <w:spacing w:after="0" w:line="240" w:lineRule="auto"/>
        <w:ind w:firstLine="720"/>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45. Максимальное время ожидания в очереди при подаче заявления и документов не должно превышать 15 минут.</w:t>
      </w:r>
    </w:p>
    <w:p w:rsidR="002C33BB" w:rsidRPr="002C33BB" w:rsidRDefault="002C33BB" w:rsidP="002C33BB">
      <w:pPr>
        <w:spacing w:after="0" w:line="240" w:lineRule="auto"/>
        <w:ind w:firstLine="720"/>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46. Максимальное время ожидания в очереди при получении результата муниципальной услуги не должно превышать 15 минут.</w:t>
      </w:r>
    </w:p>
    <w:p w:rsidR="002C33BB" w:rsidRPr="002C33BB" w:rsidRDefault="002C33BB" w:rsidP="002C33BB">
      <w:pPr>
        <w:spacing w:after="0" w:line="240" w:lineRule="auto"/>
        <w:jc w:val="center"/>
        <w:rPr>
          <w:rFonts w:ascii="Times New Roman" w:eastAsia="Times New Roman" w:hAnsi="Times New Roman"/>
          <w:kern w:val="2"/>
          <w:sz w:val="24"/>
          <w:szCs w:val="24"/>
        </w:rPr>
      </w:pPr>
    </w:p>
    <w:p w:rsidR="002C33BB" w:rsidRPr="002C33BB" w:rsidRDefault="002C33BB" w:rsidP="002C33B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2C33BB">
        <w:rPr>
          <w:rFonts w:ascii="Times New Roman" w:eastAsia="Times New Roman" w:hAnsi="Times New Roman"/>
          <w:kern w:val="2"/>
          <w:sz w:val="24"/>
          <w:szCs w:val="24"/>
        </w:rPr>
        <w:t xml:space="preserve">Глава 17. Срок и порядок регистрации </w:t>
      </w:r>
      <w:proofErr w:type="gramStart"/>
      <w:r w:rsidRPr="002C33BB">
        <w:rPr>
          <w:rFonts w:ascii="Times New Roman" w:eastAsia="Times New Roman" w:hAnsi="Times New Roman"/>
          <w:kern w:val="2"/>
          <w:sz w:val="24"/>
          <w:szCs w:val="24"/>
        </w:rPr>
        <w:t>заявления,</w:t>
      </w:r>
      <w:r w:rsidRPr="002C33BB">
        <w:rPr>
          <w:rFonts w:ascii="Times New Roman" w:eastAsia="Times New Roman" w:hAnsi="Times New Roman"/>
          <w:kern w:val="2"/>
          <w:sz w:val="24"/>
          <w:szCs w:val="24"/>
        </w:rPr>
        <w:br/>
        <w:t>в</w:t>
      </w:r>
      <w:proofErr w:type="gramEnd"/>
      <w:r w:rsidRPr="002C33BB">
        <w:rPr>
          <w:rFonts w:ascii="Times New Roman" w:eastAsia="Times New Roman" w:hAnsi="Times New Roman"/>
          <w:kern w:val="2"/>
          <w:sz w:val="24"/>
          <w:szCs w:val="24"/>
        </w:rPr>
        <w:t xml:space="preserve"> том числе в электронной форме</w:t>
      </w:r>
    </w:p>
    <w:p w:rsidR="002C33BB" w:rsidRPr="002C33BB" w:rsidRDefault="002C33BB" w:rsidP="002C33BB">
      <w:pPr>
        <w:keepNext/>
        <w:keepLines/>
        <w:spacing w:after="0" w:line="240" w:lineRule="auto"/>
        <w:ind w:firstLine="709"/>
        <w:jc w:val="both"/>
        <w:rPr>
          <w:rFonts w:ascii="Times New Roman" w:eastAsia="Times New Roman" w:hAnsi="Times New Roman"/>
          <w:kern w:val="2"/>
          <w:sz w:val="24"/>
          <w:szCs w:val="24"/>
        </w:rPr>
      </w:pPr>
    </w:p>
    <w:p w:rsidR="002C33BB" w:rsidRPr="002C33BB"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 xml:space="preserve"> 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w:t>
      </w:r>
      <w:r w:rsidRPr="002C33BB">
        <w:rPr>
          <w:rFonts w:ascii="Times New Roman" w:eastAsia="Times New Roman" w:hAnsi="Times New Roman"/>
          <w:kern w:val="2"/>
          <w:sz w:val="24"/>
          <w:szCs w:val="24"/>
        </w:rPr>
        <w:lastRenderedPageBreak/>
        <w:t>и регистрацию документов, в том числе в электронной форме в журнале регистрации входящих документов, путем присвоения указанным документам входящего номера с указанием даты получения.</w:t>
      </w:r>
    </w:p>
    <w:p w:rsidR="002C33BB" w:rsidRPr="002C33BB" w:rsidRDefault="002C33BB" w:rsidP="002C33BB">
      <w:pPr>
        <w:autoSpaceDE w:val="0"/>
        <w:autoSpaceDN w:val="0"/>
        <w:adjustRightInd w:val="0"/>
        <w:spacing w:after="0" w:line="240" w:lineRule="auto"/>
        <w:ind w:firstLine="709"/>
        <w:jc w:val="both"/>
        <w:rPr>
          <w:rFonts w:ascii="Times New Roman" w:hAnsi="Times New Roman"/>
          <w:kern w:val="2"/>
          <w:sz w:val="24"/>
          <w:szCs w:val="24"/>
        </w:rPr>
      </w:pPr>
      <w:r w:rsidRPr="002C33BB">
        <w:rPr>
          <w:rFonts w:ascii="Times New Roman" w:hAnsi="Times New Roman"/>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2C33BB">
        <w:rPr>
          <w:rFonts w:ascii="Times New Roman" w:eastAsia="Times New Roman" w:hAnsi="Times New Roman"/>
          <w:kern w:val="2"/>
          <w:sz w:val="24"/>
          <w:szCs w:val="24"/>
        </w:rPr>
        <w:t xml:space="preserve">или его представителя </w:t>
      </w:r>
      <w:r w:rsidRPr="002C33BB">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C33BB" w:rsidRPr="002C33BB" w:rsidRDefault="002C33BB" w:rsidP="002C33BB">
      <w:pPr>
        <w:autoSpaceDE w:val="0"/>
        <w:autoSpaceDN w:val="0"/>
        <w:adjustRightInd w:val="0"/>
        <w:spacing w:after="0" w:line="240" w:lineRule="auto"/>
        <w:ind w:firstLine="709"/>
        <w:jc w:val="both"/>
        <w:rPr>
          <w:rFonts w:ascii="Times New Roman" w:hAnsi="Times New Roman"/>
          <w:kern w:val="2"/>
          <w:sz w:val="24"/>
          <w:szCs w:val="24"/>
        </w:rPr>
      </w:pPr>
      <w:r w:rsidRPr="002C33BB">
        <w:rPr>
          <w:rFonts w:ascii="Times New Roman" w:hAnsi="Times New Roman"/>
          <w:kern w:val="2"/>
          <w:sz w:val="24"/>
          <w:szCs w:val="24"/>
        </w:rPr>
        <w:t>49. Днем регистрации документов является день их поступления в администрацию (до 1</w:t>
      </w:r>
      <w:r w:rsidR="00DA20B4">
        <w:rPr>
          <w:rFonts w:ascii="Times New Roman" w:hAnsi="Times New Roman"/>
          <w:kern w:val="2"/>
          <w:sz w:val="24"/>
          <w:szCs w:val="24"/>
        </w:rPr>
        <w:t>6</w:t>
      </w:r>
      <w:r w:rsidRPr="002C33BB">
        <w:rPr>
          <w:rFonts w:ascii="Times New Roman" w:hAnsi="Times New Roman"/>
          <w:kern w:val="2"/>
          <w:sz w:val="24"/>
          <w:szCs w:val="24"/>
        </w:rPr>
        <w:t>-00). При поступлении документов после 1</w:t>
      </w:r>
      <w:r w:rsidR="00DA20B4">
        <w:rPr>
          <w:rFonts w:ascii="Times New Roman" w:hAnsi="Times New Roman"/>
          <w:kern w:val="2"/>
          <w:sz w:val="24"/>
          <w:szCs w:val="24"/>
        </w:rPr>
        <w:t>6</w:t>
      </w:r>
      <w:r w:rsidRPr="002C33BB">
        <w:rPr>
          <w:rFonts w:ascii="Times New Roman" w:hAnsi="Times New Roman"/>
          <w:kern w:val="2"/>
          <w:sz w:val="24"/>
          <w:szCs w:val="24"/>
        </w:rPr>
        <w:t>-00 их регистрация осуществляется следующим рабочим днем.</w:t>
      </w:r>
    </w:p>
    <w:p w:rsidR="002C33BB" w:rsidRPr="002C33BB"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33BB" w:rsidRPr="002C33BB" w:rsidRDefault="002C33BB" w:rsidP="002C33B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2C33BB">
        <w:rPr>
          <w:rFonts w:ascii="Times New Roman" w:eastAsia="Times New Roman" w:hAnsi="Times New Roman"/>
          <w:kern w:val="2"/>
          <w:sz w:val="24"/>
          <w:szCs w:val="24"/>
        </w:rPr>
        <w:t>Глава 18. Требования к помещениям, в которых</w:t>
      </w:r>
      <w:r w:rsidRPr="002C33BB">
        <w:rPr>
          <w:rFonts w:ascii="Times New Roman" w:eastAsia="Times New Roman" w:hAnsi="Times New Roman"/>
          <w:kern w:val="2"/>
          <w:sz w:val="24"/>
          <w:szCs w:val="24"/>
        </w:rPr>
        <w:br/>
        <w:t>предоставляется муниципальная услуга</w:t>
      </w:r>
    </w:p>
    <w:p w:rsidR="002C33BB" w:rsidRPr="002C33BB" w:rsidRDefault="002C33BB" w:rsidP="002C33BB">
      <w:pPr>
        <w:keepNext/>
        <w:keepLines/>
        <w:autoSpaceDE w:val="0"/>
        <w:autoSpaceDN w:val="0"/>
        <w:spacing w:after="0" w:line="240" w:lineRule="auto"/>
        <w:ind w:firstLine="709"/>
        <w:jc w:val="both"/>
        <w:rPr>
          <w:rFonts w:ascii="Times New Roman" w:eastAsia="Times New Roman" w:hAnsi="Times New Roman"/>
          <w:kern w:val="2"/>
          <w:sz w:val="24"/>
          <w:szCs w:val="24"/>
        </w:rPr>
      </w:pPr>
    </w:p>
    <w:p w:rsidR="002C33BB" w:rsidRPr="002C33BB"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C33BB" w:rsidRPr="002C33BB"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51. Администрация обеспечивает инвалидам (включая инвалидов, использующих кресла-коляски и собак-проводников):</w:t>
      </w:r>
    </w:p>
    <w:p w:rsidR="002C33BB" w:rsidRPr="002C33BB"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C33BB" w:rsidRPr="002C33BB"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33BB" w:rsidRPr="002C33BB"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C33BB" w:rsidRPr="002C33BB"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C33BB" w:rsidRPr="002C33BB"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2C33BB">
        <w:rPr>
          <w:rFonts w:ascii="Times New Roman" w:eastAsia="Times New Roman" w:hAnsi="Times New Roman"/>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lastRenderedPageBreak/>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33BB" w:rsidRPr="00DA20B4" w:rsidRDefault="002C33BB" w:rsidP="002C33B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DA20B4">
        <w:rPr>
          <w:rFonts w:ascii="Times New Roman" w:eastAsia="Times New Roman" w:hAnsi="Times New Roman"/>
          <w:kern w:val="2"/>
          <w:sz w:val="24"/>
          <w:szCs w:val="24"/>
        </w:rPr>
        <w:t>Глава 19. Показатели доступности и качества муниципальной услуги</w:t>
      </w:r>
    </w:p>
    <w:p w:rsidR="002C33BB" w:rsidRPr="00DA20B4" w:rsidRDefault="002C33BB" w:rsidP="002C33BB">
      <w:pPr>
        <w:keepNext/>
        <w:keepLines/>
        <w:autoSpaceDE w:val="0"/>
        <w:autoSpaceDN w:val="0"/>
        <w:spacing w:after="0" w:line="240" w:lineRule="auto"/>
        <w:ind w:firstLine="709"/>
        <w:jc w:val="both"/>
        <w:rPr>
          <w:rFonts w:ascii="Times New Roman" w:eastAsia="Times New Roman" w:hAnsi="Times New Roman"/>
          <w:kern w:val="2"/>
          <w:sz w:val="24"/>
          <w:szCs w:val="24"/>
        </w:rPr>
      </w:pP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60. Основными показателями доступности и качества муниципальной услуги являются:</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3) среднее время ожидания в очереди при подаче документов;</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 количество взаимодействий заявителя или его представителя с должностными лицами, их продолжительность;</w:t>
      </w:r>
    </w:p>
    <w:p w:rsidR="002C33BB" w:rsidRPr="00DA20B4" w:rsidRDefault="002C33BB" w:rsidP="002C33BB">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2) для получения результата предоставления муниципальной услуги.</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DA20B4">
        <w:rPr>
          <w:rFonts w:ascii="Times New Roman" w:hAnsi="Times New Roman"/>
          <w:kern w:val="2"/>
          <w:sz w:val="24"/>
          <w:szCs w:val="24"/>
        </w:rPr>
        <w:t xml:space="preserve">настоящего </w:t>
      </w:r>
      <w:r w:rsidRPr="00DA20B4">
        <w:rPr>
          <w:rFonts w:ascii="Times New Roman" w:eastAsia="Times New Roman" w:hAnsi="Times New Roman"/>
          <w:kern w:val="2"/>
          <w:sz w:val="24"/>
          <w:szCs w:val="24"/>
        </w:rPr>
        <w:t>административного регламента видов взаимодействия.</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 xml:space="preserve">65. Заявителю обеспечивается возможность получения муниципальной услуги посредством использования электронной почты </w:t>
      </w:r>
      <w:proofErr w:type="gramStart"/>
      <w:r w:rsidRPr="00DA20B4">
        <w:rPr>
          <w:rFonts w:ascii="Times New Roman" w:eastAsia="Times New Roman" w:hAnsi="Times New Roman"/>
          <w:kern w:val="2"/>
          <w:sz w:val="24"/>
          <w:szCs w:val="24"/>
        </w:rPr>
        <w:t>администрации,  МФЦ</w:t>
      </w:r>
      <w:proofErr w:type="gramEnd"/>
      <w:r w:rsidRPr="00DA20B4">
        <w:rPr>
          <w:rFonts w:ascii="Times New Roman" w:eastAsia="Times New Roman" w:hAnsi="Times New Roman"/>
          <w:kern w:val="2"/>
          <w:sz w:val="24"/>
          <w:szCs w:val="24"/>
        </w:rPr>
        <w:t>.</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DA20B4">
        <w:rPr>
          <w:rFonts w:ascii="Times New Roman" w:hAnsi="Times New Roman"/>
          <w:kern w:val="2"/>
          <w:sz w:val="24"/>
          <w:szCs w:val="24"/>
        </w:rPr>
        <w:t xml:space="preserve">настоящего </w:t>
      </w:r>
      <w:r w:rsidRPr="00DA20B4">
        <w:rPr>
          <w:rFonts w:ascii="Times New Roman" w:eastAsia="Times New Roman" w:hAnsi="Times New Roman"/>
          <w:kern w:val="2"/>
          <w:sz w:val="24"/>
          <w:szCs w:val="24"/>
        </w:rPr>
        <w:t>административного регламента.</w:t>
      </w:r>
    </w:p>
    <w:p w:rsidR="002C33BB" w:rsidRPr="00DA20B4" w:rsidRDefault="002C33BB" w:rsidP="002C33BB">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2C33BB" w:rsidRPr="00DA20B4" w:rsidRDefault="002C33BB" w:rsidP="002C33B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DA20B4">
        <w:rPr>
          <w:rFonts w:ascii="Times New Roman" w:eastAsia="Times New Roman" w:hAnsi="Times New Roman"/>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C33BB" w:rsidRPr="00DA20B4" w:rsidRDefault="002C33BB" w:rsidP="002C33B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Pr="00DA20B4">
        <w:rPr>
          <w:rFonts w:ascii="Tms Rmn" w:eastAsia="Times New Roman" w:hAnsi="Tms Rmn" w:hint="eastAsia"/>
          <w:kern w:val="2"/>
          <w:sz w:val="24"/>
          <w:szCs w:val="24"/>
        </w:rPr>
        <w:t xml:space="preserve"> </w:t>
      </w:r>
      <w:r w:rsidRPr="00DA20B4">
        <w:rPr>
          <w:rFonts w:ascii="Times New Roman" w:eastAsia="Times New Roman" w:hAnsi="Times New Roman"/>
          <w:kern w:val="2"/>
          <w:sz w:val="24"/>
          <w:szCs w:val="24"/>
        </w:rPr>
        <w:t>или его представителя.</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lastRenderedPageBreak/>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C33BB" w:rsidRPr="00DA20B4" w:rsidRDefault="002C33BB" w:rsidP="002C33B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FA38B7" w:rsidRDefault="00DA20B4" w:rsidP="0042186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6</w:t>
      </w:r>
      <w:r w:rsidR="00514D12">
        <w:rPr>
          <w:rFonts w:ascii="Times New Roman" w:eastAsia="Times New Roman" w:hAnsi="Times New Roman"/>
          <w:kern w:val="2"/>
          <w:sz w:val="24"/>
          <w:szCs w:val="24"/>
        </w:rPr>
        <w:t>8</w:t>
      </w:r>
      <w:r w:rsidRPr="00DA20B4">
        <w:rPr>
          <w:rFonts w:ascii="Times New Roman" w:eastAsia="Times New Roman" w:hAnsi="Times New Roman"/>
          <w:kern w:val="2"/>
          <w:sz w:val="24"/>
          <w:szCs w:val="24"/>
        </w:rPr>
        <w:t xml:space="preserve">. </w:t>
      </w:r>
      <w:r w:rsidR="00FA38B7">
        <w:rPr>
          <w:rFonts w:ascii="Times New Roman" w:eastAsia="Times New Roman" w:hAnsi="Times New Roman"/>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в течение одного рабочего дня, осуществляет следующую последовательность действий:</w:t>
      </w:r>
    </w:p>
    <w:p w:rsidR="00FA38B7" w:rsidRDefault="00FA38B7" w:rsidP="00421867">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просматривает электронный образец заявления и прилагаемых к нему документов;    </w:t>
      </w:r>
    </w:p>
    <w:p w:rsidR="00FA38B7" w:rsidRDefault="00FA38B7" w:rsidP="00421867">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осуществляет контроль полученного электронного образца заявления и прилагаемых к нему документов на предмет целостности;</w:t>
      </w:r>
    </w:p>
    <w:p w:rsidR="00FA38B7" w:rsidRDefault="00FA38B7" w:rsidP="00421867">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фиксирует дату получения заявления и прилагаемых к нему документов;</w:t>
      </w:r>
    </w:p>
    <w:p w:rsidR="00DA20B4" w:rsidRPr="00DA20B4" w:rsidRDefault="00FA38B7" w:rsidP="00421867">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4) направляет заявителю </w:t>
      </w:r>
      <w:r w:rsidR="00B86FEC">
        <w:rPr>
          <w:rFonts w:ascii="Times New Roman" w:eastAsia="Times New Roman" w:hAnsi="Times New Roman"/>
          <w:kern w:val="2"/>
          <w:sz w:val="24"/>
          <w:szCs w:val="24"/>
        </w:rPr>
        <w:t>на адрес электронной почты, указанный в заявлении</w:t>
      </w:r>
      <w:r>
        <w:rPr>
          <w:rFonts w:ascii="Times New Roman" w:eastAsia="Times New Roman" w:hAnsi="Times New Roman"/>
          <w:kern w:val="2"/>
          <w:sz w:val="24"/>
          <w:szCs w:val="24"/>
        </w:rPr>
        <w:t xml:space="preserve"> уведомление о получении </w:t>
      </w:r>
      <w:r w:rsidR="00EA7803">
        <w:rPr>
          <w:rFonts w:ascii="Times New Roman" w:eastAsia="Times New Roman" w:hAnsi="Times New Roman"/>
          <w:kern w:val="2"/>
          <w:sz w:val="24"/>
          <w:szCs w:val="24"/>
        </w:rPr>
        <w:t xml:space="preserve">заявления и прилагаемых к нему документов с указанием на необходимость представить для сверки подлинники документов (копии, заверенные в установленном порядке), указанных в пункте </w:t>
      </w:r>
      <w:r w:rsidR="00B86FEC">
        <w:rPr>
          <w:rFonts w:ascii="Times New Roman" w:eastAsia="Times New Roman" w:hAnsi="Times New Roman"/>
          <w:kern w:val="2"/>
          <w:sz w:val="24"/>
          <w:szCs w:val="24"/>
        </w:rPr>
        <w:t>28</w:t>
      </w:r>
      <w:r w:rsidR="00EA7803">
        <w:rPr>
          <w:rFonts w:ascii="Times New Roman" w:eastAsia="Times New Roman" w:hAnsi="Times New Roman"/>
          <w:kern w:val="2"/>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28 настоящего административного регламента в срок, не превышающий 2 рабочих дней с даты получения заявления и прилагаемых к нему документов в электронной форме.  </w:t>
      </w:r>
    </w:p>
    <w:p w:rsidR="00DA20B4" w:rsidRPr="00DA20B4" w:rsidRDefault="00DA20B4" w:rsidP="00DA20B4">
      <w:pPr>
        <w:keepNext/>
        <w:keepLines/>
        <w:autoSpaceDE w:val="0"/>
        <w:autoSpaceDN w:val="0"/>
        <w:adjustRightInd w:val="0"/>
        <w:spacing w:after="0" w:line="240" w:lineRule="auto"/>
        <w:jc w:val="center"/>
        <w:rPr>
          <w:rFonts w:ascii="Times New Roman" w:eastAsia="Times New Roman" w:hAnsi="Times New Roman"/>
          <w:kern w:val="2"/>
          <w:sz w:val="24"/>
          <w:szCs w:val="24"/>
        </w:rPr>
      </w:pPr>
      <w:r w:rsidRPr="00DA20B4">
        <w:rPr>
          <w:rFonts w:ascii="Times New Roman" w:eastAsia="Times New Roman" w:hAnsi="Times New Roman"/>
          <w:kern w:val="2"/>
          <w:sz w:val="24"/>
          <w:szCs w:val="24"/>
        </w:rPr>
        <w:t xml:space="preserve">РАЗДЕЛ III. СОСТАВ, ПОСЛЕДОВАТЕЛЬНОСТЬ И СРОКИ ВЫПОЛНЕНИЯ АДМИНИСТРАТИВНЫХ </w:t>
      </w:r>
      <w:proofErr w:type="gramStart"/>
      <w:r w:rsidRPr="00DA20B4">
        <w:rPr>
          <w:rFonts w:ascii="Times New Roman" w:eastAsia="Times New Roman" w:hAnsi="Times New Roman"/>
          <w:kern w:val="2"/>
          <w:sz w:val="24"/>
          <w:szCs w:val="24"/>
        </w:rPr>
        <w:t>ПРОЦЕДУР,</w:t>
      </w:r>
      <w:r w:rsidRPr="00DA20B4">
        <w:rPr>
          <w:rFonts w:ascii="Times New Roman" w:eastAsia="Times New Roman" w:hAnsi="Times New Roman"/>
          <w:kern w:val="2"/>
          <w:sz w:val="24"/>
          <w:szCs w:val="24"/>
        </w:rPr>
        <w:br/>
        <w:t>ТРЕБОВАНИЯ</w:t>
      </w:r>
      <w:proofErr w:type="gramEnd"/>
      <w:r w:rsidRPr="00DA20B4">
        <w:rPr>
          <w:rFonts w:ascii="Times New Roman" w:eastAsia="Times New Roman" w:hAnsi="Times New Roman"/>
          <w:kern w:val="2"/>
          <w:sz w:val="24"/>
          <w:szCs w:val="24"/>
        </w:rPr>
        <w:t xml:space="preserve"> К ПОРЯДКУ ИХ ВЫПОЛНЕНИЯ, В ТОМ ЧИСЛЕ ОСОБЕННОСТИ ВЫПОЛНЕНИЯ АДМИНИСТРАТИВНЫХ ПРОЦЕДУР</w:t>
      </w:r>
      <w:r w:rsidRPr="00DA20B4">
        <w:rPr>
          <w:rFonts w:ascii="Times New Roman" w:eastAsia="Times New Roman" w:hAnsi="Times New Roman"/>
          <w:kern w:val="2"/>
          <w:sz w:val="24"/>
          <w:szCs w:val="24"/>
        </w:rPr>
        <w:br/>
        <w:t>В ЭЛЕКТРОННОЙ ФОРМЕ, А ТАКЖЕ ОСОБЕННОСТИ ВЫПОЛНЕНИЯ АДМИНИСТРАТИВНЫХ ПРОЦЕДУР В МФЦ</w:t>
      </w:r>
    </w:p>
    <w:p w:rsidR="00DA20B4" w:rsidRPr="00DA20B4" w:rsidRDefault="00DA20B4" w:rsidP="00DA20B4">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DA20B4" w:rsidRPr="00DA20B4" w:rsidRDefault="00DA20B4" w:rsidP="00DA20B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4" w:name="Par343"/>
      <w:bookmarkEnd w:id="4"/>
      <w:r w:rsidRPr="00DA20B4">
        <w:rPr>
          <w:rFonts w:ascii="Times New Roman" w:eastAsia="Times New Roman" w:hAnsi="Times New Roman"/>
          <w:kern w:val="2"/>
          <w:sz w:val="24"/>
          <w:szCs w:val="24"/>
        </w:rPr>
        <w:t>Глава 21. Состав и последовательность административных процедур</w:t>
      </w:r>
    </w:p>
    <w:p w:rsidR="00DA20B4" w:rsidRPr="00DA20B4" w:rsidRDefault="00DA20B4" w:rsidP="00DA20B4">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DA20B4" w:rsidRPr="00DA20B4" w:rsidRDefault="00514D12"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69</w:t>
      </w:r>
      <w:r w:rsidR="00DA20B4" w:rsidRPr="00DA20B4">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2) принятие решения о принятии заявления к рассмотрению или решения об отказе в предоставлении муниципальной услуги;</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3) формирование и направление межведомственных запросов в органы, участвующие в предоставлении муниципальной услуги;</w:t>
      </w:r>
    </w:p>
    <w:p w:rsidR="00DA20B4" w:rsidRPr="00DA20B4" w:rsidRDefault="00DA20B4" w:rsidP="00DA20B4">
      <w:pPr>
        <w:autoSpaceDE w:val="0"/>
        <w:autoSpaceDN w:val="0"/>
        <w:adjustRightInd w:val="0"/>
        <w:spacing w:after="0" w:line="240" w:lineRule="auto"/>
        <w:ind w:firstLine="709"/>
        <w:jc w:val="both"/>
        <w:rPr>
          <w:rFonts w:ascii="Times New Roman" w:hAnsi="Times New Roman"/>
          <w:sz w:val="24"/>
          <w:szCs w:val="24"/>
        </w:rPr>
      </w:pPr>
      <w:r w:rsidRPr="00DA20B4">
        <w:rPr>
          <w:rFonts w:ascii="Times New Roman" w:eastAsia="Times New Roman" w:hAnsi="Times New Roman"/>
          <w:kern w:val="2"/>
          <w:sz w:val="24"/>
          <w:szCs w:val="24"/>
        </w:rPr>
        <w:t xml:space="preserve">4) принятие </w:t>
      </w:r>
      <w:r w:rsidRPr="00DA20B4">
        <w:rPr>
          <w:rFonts w:ascii="Times New Roman" w:hAnsi="Times New Roman"/>
          <w:sz w:val="24"/>
          <w:szCs w:val="24"/>
        </w:rPr>
        <w:t>решение о предоставлении земельного участка в аренду или</w:t>
      </w:r>
      <w:r w:rsidRPr="00DA20B4">
        <w:rPr>
          <w:rFonts w:ascii="Times New Roman" w:hAnsi="Times New Roman"/>
          <w:kern w:val="2"/>
          <w:sz w:val="24"/>
          <w:szCs w:val="24"/>
        </w:rPr>
        <w:t xml:space="preserve"> </w:t>
      </w:r>
      <w:r w:rsidRPr="00DA20B4">
        <w:rPr>
          <w:rFonts w:ascii="Times New Roman" w:hAnsi="Times New Roman"/>
          <w:sz w:val="24"/>
          <w:szCs w:val="24"/>
        </w:rPr>
        <w:t>решения об отказе в предоставлении земельного участка в аренду;</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7</w:t>
      </w:r>
      <w:r w:rsidR="00514D12">
        <w:rPr>
          <w:rFonts w:ascii="Times New Roman" w:eastAsia="Times New Roman" w:hAnsi="Times New Roman"/>
          <w:kern w:val="2"/>
          <w:sz w:val="24"/>
          <w:szCs w:val="24"/>
        </w:rPr>
        <w:t>0</w:t>
      </w:r>
      <w:r w:rsidRPr="00DA20B4">
        <w:rPr>
          <w:rFonts w:ascii="Times New Roman" w:eastAsia="Times New Roman" w:hAnsi="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hAnsi="Times New Roman" w:cs="Times New Roman"/>
          <w:sz w:val="24"/>
          <w:szCs w:val="24"/>
        </w:rPr>
        <w:t xml:space="preserve">1) прием и регистрация заявления, </w:t>
      </w:r>
      <w:r w:rsidRPr="00DA20B4">
        <w:rPr>
          <w:rFonts w:ascii="Times New Roman" w:eastAsia="Times New Roman" w:hAnsi="Times New Roman"/>
          <w:kern w:val="2"/>
          <w:sz w:val="24"/>
          <w:szCs w:val="24"/>
        </w:rPr>
        <w:t>и документов, представленных заявителем или его представителем;</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lastRenderedPageBreak/>
        <w:t>7</w:t>
      </w:r>
      <w:r w:rsidR="00514D12">
        <w:rPr>
          <w:rFonts w:ascii="Times New Roman" w:eastAsia="Times New Roman" w:hAnsi="Times New Roman"/>
          <w:kern w:val="2"/>
          <w:sz w:val="24"/>
          <w:szCs w:val="24"/>
        </w:rPr>
        <w:t>1</w:t>
      </w:r>
      <w:r w:rsidRPr="00DA20B4">
        <w:rPr>
          <w:rFonts w:ascii="Times New Roman" w:eastAsia="Times New Roman" w:hAnsi="Times New Roman"/>
          <w:kern w:val="2"/>
          <w:sz w:val="24"/>
          <w:szCs w:val="24"/>
        </w:rPr>
        <w:t>. При предоставлении муниципальной услуги МФЦ выполняет следующие действия:</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A20B4" w:rsidRDefault="00DA20B4" w:rsidP="00DA20B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DA20B4" w:rsidRPr="00DA20B4" w:rsidRDefault="00DA20B4" w:rsidP="00DA20B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DA20B4">
        <w:rPr>
          <w:rFonts w:ascii="Times New Roman" w:eastAsia="Times New Roman" w:hAnsi="Times New Roman"/>
          <w:kern w:val="2"/>
          <w:sz w:val="24"/>
          <w:szCs w:val="24"/>
        </w:rPr>
        <w:t>Глава 22. Прием, регистрация заявления и документов,</w:t>
      </w:r>
    </w:p>
    <w:p w:rsidR="00DA20B4" w:rsidRPr="00DA20B4" w:rsidRDefault="00DA20B4" w:rsidP="00DA20B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DA20B4">
        <w:rPr>
          <w:rFonts w:ascii="Times New Roman" w:eastAsia="Times New Roman" w:hAnsi="Times New Roman"/>
          <w:kern w:val="2"/>
          <w:sz w:val="24"/>
          <w:szCs w:val="24"/>
        </w:rPr>
        <w:t>представленных заявителем или его представителем</w:t>
      </w:r>
    </w:p>
    <w:p w:rsidR="00DA20B4" w:rsidRPr="00DA20B4" w:rsidRDefault="00DA20B4" w:rsidP="00DA20B4">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5" w:name="Par355"/>
      <w:bookmarkEnd w:id="5"/>
    </w:p>
    <w:p w:rsidR="00DA20B4" w:rsidRPr="00DA20B4" w:rsidRDefault="00DA20B4" w:rsidP="00DA20B4">
      <w:pPr>
        <w:autoSpaceDE w:val="0"/>
        <w:autoSpaceDN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7</w:t>
      </w:r>
      <w:r w:rsidR="00514D12">
        <w:rPr>
          <w:rFonts w:ascii="Times New Roman" w:eastAsia="Times New Roman" w:hAnsi="Times New Roman"/>
          <w:kern w:val="2"/>
          <w:sz w:val="24"/>
          <w:szCs w:val="24"/>
        </w:rPr>
        <w:t>2</w:t>
      </w:r>
      <w:r w:rsidRPr="00DA20B4">
        <w:rPr>
          <w:rFonts w:ascii="Times New Roman" w:eastAsia="Times New Roman" w:hAnsi="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DA20B4">
        <w:rPr>
          <w:rFonts w:ascii="Times New Roman" w:hAnsi="Times New Roman"/>
          <w:kern w:val="2"/>
          <w:sz w:val="24"/>
          <w:szCs w:val="24"/>
        </w:rPr>
        <w:t xml:space="preserve">настоящего </w:t>
      </w:r>
      <w:r w:rsidRPr="00DA20B4">
        <w:rPr>
          <w:rFonts w:ascii="Times New Roman" w:eastAsia="Times New Roman" w:hAnsi="Times New Roman"/>
          <w:kern w:val="2"/>
          <w:sz w:val="24"/>
          <w:szCs w:val="24"/>
        </w:rPr>
        <w:t>административного регламента.</w:t>
      </w:r>
    </w:p>
    <w:p w:rsidR="00DA20B4" w:rsidRPr="00DA20B4" w:rsidRDefault="00DA20B4" w:rsidP="00DA20B4">
      <w:pPr>
        <w:autoSpaceDE w:val="0"/>
        <w:autoSpaceDN w:val="0"/>
        <w:spacing w:after="0" w:line="240" w:lineRule="auto"/>
        <w:ind w:firstLine="709"/>
        <w:jc w:val="both"/>
        <w:rPr>
          <w:rFonts w:ascii="Times New Roman" w:eastAsia="Times New Roman" w:hAnsi="Times New Roman"/>
          <w:i/>
          <w:kern w:val="2"/>
          <w:sz w:val="24"/>
          <w:szCs w:val="24"/>
        </w:rPr>
      </w:pPr>
      <w:r w:rsidRPr="00DA20B4">
        <w:rPr>
          <w:rFonts w:ascii="Times New Roman" w:eastAsia="Times New Roman" w:hAnsi="Times New Roman"/>
          <w:kern w:val="2"/>
          <w:sz w:val="24"/>
          <w:szCs w:val="24"/>
        </w:rPr>
        <w:t>7</w:t>
      </w:r>
      <w:r w:rsidR="00514D12">
        <w:rPr>
          <w:rFonts w:ascii="Times New Roman" w:eastAsia="Times New Roman" w:hAnsi="Times New Roman"/>
          <w:kern w:val="2"/>
          <w:sz w:val="24"/>
          <w:szCs w:val="24"/>
        </w:rPr>
        <w:t>3</w:t>
      </w:r>
      <w:r w:rsidRPr="00DA20B4">
        <w:rPr>
          <w:rFonts w:ascii="Times New Roman" w:eastAsia="Times New Roman" w:hAnsi="Times New Roman"/>
          <w:kern w:val="2"/>
          <w:sz w:val="24"/>
          <w:szCs w:val="24"/>
        </w:rPr>
        <w:t>. В целях предоставления муниципальной услуги осуществляется прием заявителей либо при личном обращении заявителя или его представителя в администрацию.</w:t>
      </w:r>
    </w:p>
    <w:p w:rsidR="00DA20B4" w:rsidRPr="00DA20B4"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7</w:t>
      </w:r>
      <w:r w:rsidR="00514D12">
        <w:rPr>
          <w:rFonts w:ascii="Times New Roman" w:eastAsia="Times New Roman" w:hAnsi="Times New Roman"/>
          <w:kern w:val="2"/>
          <w:sz w:val="24"/>
          <w:szCs w:val="24"/>
        </w:rPr>
        <w:t>4</w:t>
      </w:r>
      <w:r w:rsidRPr="00DA20B4">
        <w:rPr>
          <w:rFonts w:ascii="Times New Roman" w:eastAsia="Times New Roman" w:hAnsi="Times New Roman"/>
          <w:kern w:val="2"/>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w:t>
      </w:r>
      <w:r w:rsidR="00D24FB1">
        <w:rPr>
          <w:rFonts w:ascii="Times New Roman" w:eastAsia="Times New Roman" w:hAnsi="Times New Roman"/>
          <w:kern w:val="2"/>
          <w:sz w:val="24"/>
          <w:szCs w:val="24"/>
        </w:rPr>
        <w:t>секретарем администрации.</w:t>
      </w:r>
    </w:p>
    <w:p w:rsidR="00DA20B4" w:rsidRPr="00DA20B4" w:rsidRDefault="00514D12" w:rsidP="00DA20B4">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75</w:t>
      </w:r>
      <w:r w:rsidR="00DA20B4" w:rsidRPr="00DA20B4">
        <w:rPr>
          <w:rFonts w:ascii="Times New Roman" w:eastAsia="Times New Roman" w:hAnsi="Times New Roman"/>
          <w:kern w:val="2"/>
          <w:sz w:val="24"/>
          <w:szCs w:val="24"/>
        </w:rPr>
        <w:t xml:space="preserve">.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w:t>
      </w:r>
      <w:r w:rsidR="00D24FB1">
        <w:rPr>
          <w:rFonts w:ascii="Times New Roman" w:eastAsia="Times New Roman" w:hAnsi="Times New Roman"/>
          <w:kern w:val="2"/>
          <w:sz w:val="24"/>
          <w:szCs w:val="24"/>
        </w:rPr>
        <w:t>секретарь</w:t>
      </w:r>
      <w:r w:rsidR="00DA20B4" w:rsidRPr="00DA20B4">
        <w:rPr>
          <w:rFonts w:ascii="Times New Roman" w:eastAsia="Times New Roman" w:hAnsi="Times New Roman"/>
          <w:kern w:val="2"/>
          <w:sz w:val="24"/>
          <w:szCs w:val="24"/>
        </w:rPr>
        <w:t xml:space="preserve"> администрации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DA20B4" w:rsidRPr="00DA20B4" w:rsidRDefault="00DA20B4" w:rsidP="00DA20B4">
      <w:pPr>
        <w:pStyle w:val="a4"/>
        <w:jc w:val="both"/>
        <w:rPr>
          <w:rFonts w:ascii="Times New Roman" w:eastAsia="Times New Roman" w:hAnsi="Times New Roman"/>
          <w:kern w:val="2"/>
          <w:sz w:val="24"/>
          <w:szCs w:val="24"/>
        </w:rPr>
      </w:pPr>
      <w:r w:rsidRPr="00DA20B4">
        <w:rPr>
          <w:rFonts w:ascii="Times New Roman" w:eastAsia="Times New Roman" w:hAnsi="Times New Roman"/>
          <w:kern w:val="2"/>
          <w:sz w:val="24"/>
          <w:szCs w:val="24"/>
        </w:rPr>
        <w:t xml:space="preserve">           </w:t>
      </w:r>
      <w:r w:rsidR="00514D12">
        <w:rPr>
          <w:rFonts w:ascii="Times New Roman" w:eastAsia="Times New Roman" w:hAnsi="Times New Roman"/>
          <w:kern w:val="2"/>
          <w:sz w:val="24"/>
          <w:szCs w:val="24"/>
        </w:rPr>
        <w:t>76</w:t>
      </w:r>
      <w:r w:rsidRPr="00DA20B4">
        <w:rPr>
          <w:rFonts w:ascii="Times New Roman" w:eastAsia="Times New Roman" w:hAnsi="Times New Roman"/>
          <w:kern w:val="2"/>
          <w:sz w:val="24"/>
          <w:szCs w:val="24"/>
        </w:rPr>
        <w:t xml:space="preserve">. В случае поступления заявления и прилагаемых к нему документов в электронной форме </w:t>
      </w:r>
      <w:r w:rsidR="00D24FB1">
        <w:rPr>
          <w:rFonts w:ascii="Times New Roman" w:eastAsia="Times New Roman" w:hAnsi="Times New Roman"/>
          <w:kern w:val="2"/>
          <w:sz w:val="24"/>
          <w:szCs w:val="24"/>
        </w:rPr>
        <w:t>секретарь</w:t>
      </w:r>
      <w:r w:rsidRPr="00DA20B4">
        <w:rPr>
          <w:rFonts w:ascii="Times New Roman" w:eastAsia="Times New Roman" w:hAnsi="Times New Roman"/>
          <w:kern w:val="2"/>
          <w:sz w:val="24"/>
          <w:szCs w:val="24"/>
        </w:rPr>
        <w:t xml:space="preserve"> администрации,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на адрес электронной почты, указанный в заявлении (в случае поступления заявления и документов на адрес электронный почты администрации).</w:t>
      </w:r>
    </w:p>
    <w:p w:rsidR="00DA20B4" w:rsidRPr="00DA20B4" w:rsidRDefault="00514D12" w:rsidP="00DA20B4">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77</w:t>
      </w:r>
      <w:r w:rsidR="00DA20B4" w:rsidRPr="00DA20B4">
        <w:rPr>
          <w:rFonts w:ascii="Times New Roman" w:eastAsia="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w:t>
      </w:r>
      <w:r w:rsidR="00DA20B4" w:rsidRPr="00DA20B4">
        <w:rPr>
          <w:rFonts w:ascii="Times New Roman" w:eastAsia="Times New Roman" w:hAnsi="Times New Roman"/>
          <w:kern w:val="2"/>
          <w:sz w:val="24"/>
          <w:szCs w:val="24"/>
        </w:rPr>
        <w:lastRenderedPageBreak/>
        <w:t>связи или в электронной форме – один рабочий день со дня получения в администрации указанных документов.</w:t>
      </w:r>
    </w:p>
    <w:p w:rsidR="00DA20B4" w:rsidRPr="00DA20B4" w:rsidRDefault="00514D12" w:rsidP="00DA20B4">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78</w:t>
      </w:r>
      <w:r w:rsidR="00DA20B4" w:rsidRPr="00DA20B4">
        <w:rPr>
          <w:rFonts w:ascii="Times New Roman" w:eastAsia="Times New Roman" w:hAnsi="Times New Roman"/>
          <w:kern w:val="2"/>
          <w:sz w:val="24"/>
          <w:szCs w:val="24"/>
        </w:rPr>
        <w:t xml:space="preserve">. Заявление и прилагаемые к нему документы передаются </w:t>
      </w:r>
      <w:r w:rsidR="00D24FB1">
        <w:rPr>
          <w:rFonts w:ascii="Times New Roman" w:eastAsia="Times New Roman" w:hAnsi="Times New Roman"/>
          <w:kern w:val="2"/>
          <w:sz w:val="24"/>
          <w:szCs w:val="24"/>
        </w:rPr>
        <w:t>секретарем</w:t>
      </w:r>
      <w:r w:rsidR="00DA20B4" w:rsidRPr="00DA20B4">
        <w:rPr>
          <w:rFonts w:ascii="Times New Roman" w:eastAsia="Times New Roman" w:hAnsi="Times New Roman"/>
          <w:kern w:val="2"/>
          <w:sz w:val="24"/>
          <w:szCs w:val="24"/>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A20B4" w:rsidRPr="00DA20B4" w:rsidRDefault="00514D12" w:rsidP="00DA20B4">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79</w:t>
      </w:r>
      <w:r w:rsidR="00DA20B4" w:rsidRPr="00DA20B4">
        <w:rPr>
          <w:rFonts w:ascii="Times New Roman" w:eastAsia="Times New Roman" w:hAnsi="Times New Roman"/>
          <w:kern w:val="2"/>
          <w:sz w:val="24"/>
          <w:szCs w:val="24"/>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A20B4" w:rsidRPr="004B30D2"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w:t>
      </w:r>
      <w:r w:rsidR="00514D12" w:rsidRPr="004B30D2">
        <w:rPr>
          <w:rFonts w:ascii="Times New Roman" w:eastAsia="Times New Roman" w:hAnsi="Times New Roman"/>
          <w:kern w:val="2"/>
          <w:sz w:val="24"/>
          <w:szCs w:val="24"/>
        </w:rPr>
        <w:t>0</w:t>
      </w:r>
      <w:r w:rsidRPr="004B30D2">
        <w:rPr>
          <w:rFonts w:ascii="Times New Roman" w:eastAsia="Times New Roman" w:hAnsi="Times New Roman"/>
          <w:kern w:val="2"/>
          <w:sz w:val="24"/>
          <w:szCs w:val="24"/>
        </w:rPr>
        <w:t xml:space="preserve">. Способом фиксации результата административной процедуры является регистрация </w:t>
      </w:r>
      <w:r w:rsidR="00D24FB1">
        <w:rPr>
          <w:rFonts w:ascii="Times New Roman" w:eastAsia="Times New Roman" w:hAnsi="Times New Roman"/>
          <w:kern w:val="2"/>
          <w:sz w:val="24"/>
          <w:szCs w:val="24"/>
        </w:rPr>
        <w:t>секретарем администрации</w:t>
      </w:r>
      <w:r w:rsidRPr="004B30D2">
        <w:rPr>
          <w:rFonts w:ascii="Times New Roman" w:eastAsia="Times New Roman" w:hAnsi="Times New Roman"/>
          <w:kern w:val="2"/>
          <w:sz w:val="24"/>
          <w:szCs w:val="24"/>
        </w:rPr>
        <w:t xml:space="preserve"> заявления </w:t>
      </w:r>
      <w:proofErr w:type="gramStart"/>
      <w:r w:rsidRPr="004B30D2">
        <w:rPr>
          <w:rFonts w:ascii="Times New Roman" w:eastAsia="Times New Roman" w:hAnsi="Times New Roman"/>
          <w:kern w:val="2"/>
          <w:sz w:val="24"/>
          <w:szCs w:val="24"/>
        </w:rPr>
        <w:t>в  журнале</w:t>
      </w:r>
      <w:proofErr w:type="gramEnd"/>
      <w:r w:rsidRPr="004B30D2">
        <w:rPr>
          <w:rFonts w:ascii="Times New Roman" w:eastAsia="Times New Roman" w:hAnsi="Times New Roman"/>
          <w:kern w:val="2"/>
          <w:sz w:val="24"/>
          <w:szCs w:val="24"/>
        </w:rPr>
        <w:t xml:space="preserve"> регистрации входящих документов, путем присвоения указанным документам входящего номера с указанием даты получения.</w:t>
      </w:r>
    </w:p>
    <w:p w:rsidR="00DA20B4" w:rsidRPr="004B30D2" w:rsidRDefault="00DA20B4" w:rsidP="00DA20B4">
      <w:pPr>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DA20B4" w:rsidRPr="004B30D2" w:rsidRDefault="00DA20B4" w:rsidP="00DA20B4">
      <w:pPr>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4B30D2">
        <w:rPr>
          <w:rFonts w:ascii="Times New Roman" w:eastAsia="Times New Roman" w:hAnsi="Times New Roman"/>
          <w:kern w:val="2"/>
          <w:sz w:val="24"/>
          <w:szCs w:val="24"/>
        </w:rPr>
        <w:t>Глава 23. Принятие решения о принятии заявления к рассмотрению</w:t>
      </w:r>
      <w:r w:rsidRPr="004B30D2">
        <w:rPr>
          <w:rFonts w:ascii="Times New Roman" w:eastAsia="Times New Roman" w:hAnsi="Times New Roman"/>
          <w:kern w:val="2"/>
          <w:sz w:val="24"/>
          <w:szCs w:val="24"/>
        </w:rPr>
        <w:br/>
        <w:t>или решения об отказе в предоставлении муниципальной услуги</w:t>
      </w:r>
    </w:p>
    <w:p w:rsidR="00DA20B4" w:rsidRPr="004B30D2" w:rsidRDefault="00DA20B4" w:rsidP="00DA20B4">
      <w:pPr>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DA20B4" w:rsidRPr="004B30D2" w:rsidRDefault="00DA20B4" w:rsidP="00DA20B4">
      <w:pPr>
        <w:autoSpaceDE w:val="0"/>
        <w:autoSpaceDN w:val="0"/>
        <w:adjustRightInd w:val="0"/>
        <w:spacing w:after="0" w:line="240" w:lineRule="auto"/>
        <w:ind w:firstLine="720"/>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w:t>
      </w:r>
      <w:r w:rsidR="00514D12" w:rsidRPr="004B30D2">
        <w:rPr>
          <w:rFonts w:ascii="Times New Roman" w:eastAsia="Times New Roman" w:hAnsi="Times New Roman"/>
          <w:kern w:val="2"/>
          <w:sz w:val="24"/>
          <w:szCs w:val="24"/>
        </w:rPr>
        <w:t>1</w:t>
      </w:r>
      <w:r w:rsidRPr="004B30D2">
        <w:rPr>
          <w:rFonts w:ascii="Times New Roman" w:eastAsia="Times New Roman" w:hAnsi="Times New Roman"/>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DA20B4" w:rsidRPr="004B30D2" w:rsidRDefault="00DA20B4" w:rsidP="00DA20B4">
      <w:pPr>
        <w:autoSpaceDE w:val="0"/>
        <w:autoSpaceDN w:val="0"/>
        <w:adjustRightInd w:val="0"/>
        <w:spacing w:after="0" w:line="240" w:lineRule="auto"/>
        <w:ind w:firstLine="720"/>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w:t>
      </w:r>
      <w:r w:rsidR="00514D12" w:rsidRPr="004B30D2">
        <w:rPr>
          <w:rFonts w:ascii="Times New Roman" w:eastAsia="Times New Roman" w:hAnsi="Times New Roman"/>
          <w:kern w:val="2"/>
          <w:sz w:val="24"/>
          <w:szCs w:val="24"/>
        </w:rPr>
        <w:t>2</w:t>
      </w:r>
      <w:r w:rsidRPr="004B30D2">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4B30D2">
        <w:rPr>
          <w:rFonts w:ascii="Times New Roman" w:hAnsi="Times New Roman"/>
          <w:kern w:val="2"/>
          <w:sz w:val="24"/>
          <w:szCs w:val="24"/>
        </w:rPr>
        <w:t xml:space="preserve">настоящего </w:t>
      </w:r>
      <w:r w:rsidRPr="004B30D2">
        <w:rPr>
          <w:rFonts w:ascii="Times New Roman" w:eastAsia="Times New Roman" w:hAnsi="Times New Roman"/>
          <w:kern w:val="2"/>
          <w:sz w:val="24"/>
          <w:szCs w:val="24"/>
        </w:rPr>
        <w:t>административного регламента, и принимает решение о принятии заявления к рассмотрению или решение о возврате заявления заявителю.</w:t>
      </w:r>
    </w:p>
    <w:p w:rsidR="00DA20B4" w:rsidRPr="004B30D2" w:rsidRDefault="00DA20B4" w:rsidP="00DA20B4">
      <w:pPr>
        <w:autoSpaceDE w:val="0"/>
        <w:autoSpaceDN w:val="0"/>
        <w:adjustRightInd w:val="0"/>
        <w:spacing w:after="0" w:line="240" w:lineRule="auto"/>
        <w:ind w:firstLine="720"/>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w:t>
      </w:r>
      <w:r w:rsidR="00514D12" w:rsidRPr="004B30D2">
        <w:rPr>
          <w:rFonts w:ascii="Times New Roman" w:eastAsia="Times New Roman" w:hAnsi="Times New Roman"/>
          <w:kern w:val="2"/>
          <w:sz w:val="24"/>
          <w:szCs w:val="24"/>
        </w:rPr>
        <w:t>3</w:t>
      </w:r>
      <w:r w:rsidRPr="004B30D2">
        <w:rPr>
          <w:rFonts w:ascii="Times New Roman" w:eastAsia="Times New Roman" w:hAnsi="Times New Roman"/>
          <w:kern w:val="2"/>
          <w:sz w:val="24"/>
          <w:szCs w:val="24"/>
        </w:rPr>
        <w:t>. По результатам проверки, указанной в пункте 8</w:t>
      </w:r>
      <w:r w:rsidR="00514D12" w:rsidRPr="004B30D2">
        <w:rPr>
          <w:rFonts w:ascii="Times New Roman" w:eastAsia="Times New Roman" w:hAnsi="Times New Roman"/>
          <w:kern w:val="2"/>
          <w:sz w:val="24"/>
          <w:szCs w:val="24"/>
        </w:rPr>
        <w:t>2</w:t>
      </w:r>
      <w:r w:rsidRPr="004B30D2">
        <w:rPr>
          <w:rFonts w:ascii="Times New Roman" w:eastAsia="Times New Roman" w:hAnsi="Times New Roman"/>
          <w:kern w:val="2"/>
          <w:sz w:val="24"/>
          <w:szCs w:val="24"/>
        </w:rPr>
        <w:t xml:space="preserve"> </w:t>
      </w:r>
      <w:r w:rsidRPr="004B30D2">
        <w:rPr>
          <w:rFonts w:ascii="Times New Roman" w:hAnsi="Times New Roman"/>
          <w:kern w:val="2"/>
          <w:sz w:val="24"/>
          <w:szCs w:val="24"/>
        </w:rPr>
        <w:t xml:space="preserve">настоящего </w:t>
      </w:r>
      <w:r w:rsidRPr="004B30D2">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4B30D2">
        <w:rPr>
          <w:rFonts w:ascii="Times New Roman" w:hAnsi="Times New Roman"/>
          <w:kern w:val="2"/>
          <w:sz w:val="24"/>
          <w:szCs w:val="24"/>
        </w:rPr>
        <w:t xml:space="preserve">настоящего </w:t>
      </w:r>
      <w:r w:rsidRPr="004B30D2">
        <w:rPr>
          <w:rFonts w:ascii="Times New Roman" w:eastAsia="Times New Roman" w:hAnsi="Times New Roman"/>
          <w:kern w:val="2"/>
          <w:sz w:val="24"/>
          <w:szCs w:val="24"/>
        </w:rPr>
        <w:t>административного регламента.</w:t>
      </w:r>
    </w:p>
    <w:p w:rsidR="00DA20B4" w:rsidRPr="004B30D2" w:rsidRDefault="00514D12" w:rsidP="00DA20B4">
      <w:pPr>
        <w:autoSpaceDE w:val="0"/>
        <w:autoSpaceDN w:val="0"/>
        <w:adjustRightInd w:val="0"/>
        <w:spacing w:after="0" w:line="240" w:lineRule="auto"/>
        <w:ind w:firstLine="720"/>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84</w:t>
      </w:r>
      <w:r w:rsidR="00DA20B4" w:rsidRPr="004B30D2">
        <w:rPr>
          <w:rFonts w:ascii="Times New Roman" w:eastAsia="Times New Roman" w:hAnsi="Times New Roman"/>
          <w:kern w:val="2"/>
          <w:sz w:val="24"/>
          <w:szCs w:val="24"/>
        </w:rPr>
        <w:t xml:space="preserve">. В случае установления наличия оснований для отказа в предоставлении муниципальной услуги, указанных в пункте 40 </w:t>
      </w:r>
      <w:r w:rsidR="00DA20B4" w:rsidRPr="004B30D2">
        <w:rPr>
          <w:rFonts w:ascii="Times New Roman" w:hAnsi="Times New Roman"/>
          <w:kern w:val="2"/>
          <w:sz w:val="24"/>
          <w:szCs w:val="24"/>
        </w:rPr>
        <w:t xml:space="preserve">настоящего </w:t>
      </w:r>
      <w:r w:rsidR="00DA20B4" w:rsidRPr="004B30D2">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640B42" w:rsidRPr="004B30D2" w:rsidRDefault="00DA20B4" w:rsidP="00DA20B4">
      <w:pPr>
        <w:pStyle w:val="a4"/>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4B30D2">
        <w:rPr>
          <w:rFonts w:ascii="Times New Roman" w:hAnsi="Times New Roman"/>
          <w:kern w:val="2"/>
          <w:sz w:val="24"/>
          <w:szCs w:val="24"/>
        </w:rPr>
        <w:t xml:space="preserve">настоящего </w:t>
      </w:r>
      <w:r w:rsidRPr="004B30D2">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proofErr w:type="gramStart"/>
      <w:r w:rsidRPr="004B30D2">
        <w:rPr>
          <w:rFonts w:ascii="Times New Roman" w:eastAsia="Times New Roman" w:hAnsi="Times New Roman"/>
          <w:kern w:val="2"/>
          <w:sz w:val="24"/>
          <w:szCs w:val="24"/>
        </w:rPr>
        <w:t>заявлении  и</w:t>
      </w:r>
      <w:proofErr w:type="gramEnd"/>
      <w:r w:rsidRPr="004B30D2">
        <w:rPr>
          <w:rFonts w:ascii="Times New Roman" w:eastAsia="Times New Roman" w:hAnsi="Times New Roman"/>
          <w:kern w:val="2"/>
          <w:sz w:val="24"/>
          <w:szCs w:val="24"/>
        </w:rPr>
        <w:t xml:space="preserve">  в журнале регистрации входящих документов.</w:t>
      </w:r>
    </w:p>
    <w:p w:rsidR="00DA20B4" w:rsidRPr="004B30D2" w:rsidRDefault="004B30D2" w:rsidP="00DA20B4">
      <w:pPr>
        <w:autoSpaceDE w:val="0"/>
        <w:autoSpaceDN w:val="0"/>
        <w:adjustRightInd w:val="0"/>
        <w:spacing w:after="0" w:line="240" w:lineRule="auto"/>
        <w:ind w:firstLine="720"/>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85</w:t>
      </w:r>
      <w:r w:rsidR="00DA20B4" w:rsidRPr="004B30D2">
        <w:rPr>
          <w:rFonts w:ascii="Times New Roman" w:eastAsia="Times New Roman" w:hAnsi="Times New Roman"/>
          <w:kern w:val="2"/>
          <w:sz w:val="24"/>
          <w:szCs w:val="24"/>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A20B4" w:rsidRPr="004B30D2" w:rsidRDefault="004B30D2" w:rsidP="00DA20B4">
      <w:pPr>
        <w:autoSpaceDE w:val="0"/>
        <w:autoSpaceDN w:val="0"/>
        <w:adjustRightInd w:val="0"/>
        <w:spacing w:after="0" w:line="240" w:lineRule="auto"/>
        <w:ind w:firstLine="720"/>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86</w:t>
      </w:r>
      <w:r w:rsidR="00DA20B4" w:rsidRPr="004B30D2">
        <w:rPr>
          <w:rFonts w:ascii="Times New Roman" w:eastAsia="Times New Roman" w:hAnsi="Times New Roman"/>
          <w:kern w:val="2"/>
          <w:sz w:val="24"/>
          <w:szCs w:val="24"/>
        </w:rPr>
        <w:t>. Способом фиксации результата административной процедуры является запись в журнале регистрации входящих документов о принятии заявления к рассмотрению или письменное уведомление об отказе в принятии заявления к рассмотрению.</w:t>
      </w:r>
    </w:p>
    <w:p w:rsidR="00DA20B4" w:rsidRPr="004B30D2" w:rsidRDefault="00DA20B4" w:rsidP="00DA20B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DA20B4" w:rsidRPr="004B30D2" w:rsidRDefault="00DA20B4" w:rsidP="00DA20B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4B30D2">
        <w:rPr>
          <w:rFonts w:ascii="Times New Roman" w:eastAsia="Times New Roman" w:hAnsi="Times New Roman"/>
          <w:kern w:val="2"/>
          <w:sz w:val="24"/>
          <w:szCs w:val="24"/>
        </w:rPr>
        <w:t>Глава 24. Формирование и направление межведомственных</w:t>
      </w:r>
      <w:r w:rsidRPr="004B30D2">
        <w:rPr>
          <w:rFonts w:ascii="Times New Roman" w:eastAsia="Times New Roman" w:hAnsi="Times New Roman"/>
          <w:kern w:val="2"/>
          <w:sz w:val="24"/>
          <w:szCs w:val="24"/>
        </w:rPr>
        <w:br/>
        <w:t>запросов в органы (организации), участвующие</w:t>
      </w:r>
      <w:r w:rsidRPr="004B30D2">
        <w:rPr>
          <w:rFonts w:ascii="Times New Roman" w:eastAsia="Times New Roman" w:hAnsi="Times New Roman"/>
          <w:kern w:val="2"/>
          <w:sz w:val="24"/>
          <w:szCs w:val="24"/>
        </w:rPr>
        <w:br/>
        <w:t>в предоставлении муниципальной услуги</w:t>
      </w:r>
    </w:p>
    <w:p w:rsidR="00DA20B4" w:rsidRPr="004B30D2" w:rsidRDefault="00DA20B4" w:rsidP="00DA20B4">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DA20B4" w:rsidRPr="004B30D2" w:rsidRDefault="004B30D2"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87</w:t>
      </w:r>
      <w:r w:rsidR="00DA20B4" w:rsidRPr="004B30D2">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00DA20B4" w:rsidRPr="004B30D2">
        <w:rPr>
          <w:rFonts w:ascii="Times New Roman" w:hAnsi="Times New Roman"/>
          <w:kern w:val="2"/>
          <w:sz w:val="24"/>
          <w:szCs w:val="24"/>
        </w:rPr>
        <w:t xml:space="preserve">настоящего </w:t>
      </w:r>
      <w:r w:rsidR="00DA20B4" w:rsidRPr="004B30D2">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DA20B4" w:rsidRPr="004B30D2" w:rsidRDefault="004B30D2"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88</w:t>
      </w:r>
      <w:r w:rsidR="00DA20B4" w:rsidRPr="004B30D2">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w:t>
      </w:r>
      <w:r>
        <w:rPr>
          <w:rFonts w:ascii="Times New Roman" w:eastAsia="Times New Roman" w:hAnsi="Times New Roman"/>
          <w:kern w:val="2"/>
          <w:sz w:val="24"/>
          <w:szCs w:val="24"/>
        </w:rPr>
        <w:t>84</w:t>
      </w:r>
      <w:r w:rsidR="00DA20B4" w:rsidRPr="004B30D2">
        <w:rPr>
          <w:rFonts w:ascii="Times New Roman" w:eastAsia="Times New Roman" w:hAnsi="Times New Roman"/>
          <w:kern w:val="2"/>
          <w:sz w:val="24"/>
          <w:szCs w:val="24"/>
        </w:rPr>
        <w:t xml:space="preserve"> </w:t>
      </w:r>
      <w:r w:rsidR="00DA20B4" w:rsidRPr="004B30D2">
        <w:rPr>
          <w:rFonts w:ascii="Times New Roman" w:hAnsi="Times New Roman"/>
          <w:kern w:val="2"/>
          <w:sz w:val="24"/>
          <w:szCs w:val="24"/>
        </w:rPr>
        <w:t xml:space="preserve">настоящего </w:t>
      </w:r>
      <w:r w:rsidR="00DA20B4" w:rsidRPr="004B30D2">
        <w:rPr>
          <w:rFonts w:ascii="Times New Roman" w:eastAsia="Times New Roman" w:hAnsi="Times New Roman"/>
          <w:kern w:val="2"/>
          <w:sz w:val="24"/>
          <w:szCs w:val="24"/>
        </w:rPr>
        <w:t>административного регламента формирует и направляет межведомственные запросы:</w:t>
      </w:r>
    </w:p>
    <w:p w:rsidR="00DA20B4" w:rsidRPr="004B30D2"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1) в Федеральную налоговую службу – в целях получения:</w:t>
      </w:r>
    </w:p>
    <w:p w:rsidR="00DA20B4" w:rsidRPr="004B30D2" w:rsidRDefault="00DA20B4" w:rsidP="00DA20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eastAsia="Times New Roman" w:hAnsi="Times New Roman"/>
          <w:kern w:val="2"/>
          <w:sz w:val="24"/>
          <w:szCs w:val="24"/>
        </w:rPr>
        <w:t xml:space="preserve">б) в целях получения </w:t>
      </w:r>
      <w:r w:rsidRPr="004B30D2">
        <w:rPr>
          <w:rFonts w:ascii="Times New Roman" w:hAnsi="Times New Roman"/>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2) в Федеральную службу государственной регистрации, кадастра и картографии – в целях получения: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kern w:val="2"/>
          <w:sz w:val="24"/>
          <w:szCs w:val="24"/>
        </w:rPr>
        <w:t xml:space="preserve">а) выписки из ЕГРН </w:t>
      </w:r>
      <w:r w:rsidRPr="004B30D2">
        <w:rPr>
          <w:rFonts w:ascii="Times New Roman" w:hAnsi="Times New Roman"/>
          <w:sz w:val="24"/>
          <w:szCs w:val="24"/>
        </w:rPr>
        <w:t>об объекте недвижимости (об испрашиваемом земельном участке);</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б) выписки из ЕГРН об объекте недвижимости (о здании и (или) сооружении, расположенном(</w:t>
      </w:r>
      <w:proofErr w:type="spellStart"/>
      <w:r w:rsidRPr="004B30D2">
        <w:rPr>
          <w:rFonts w:ascii="Times New Roman" w:hAnsi="Times New Roman"/>
          <w:sz w:val="24"/>
          <w:szCs w:val="24"/>
        </w:rPr>
        <w:t>ых</w:t>
      </w:r>
      <w:proofErr w:type="spellEnd"/>
      <w:r w:rsidRPr="004B30D2">
        <w:rPr>
          <w:rFonts w:ascii="Times New Roman" w:hAnsi="Times New Roman"/>
          <w:sz w:val="24"/>
          <w:szCs w:val="24"/>
        </w:rPr>
        <w:t>) на испрашиваемом земельном участке);</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д) выписки из ЕГРН о правах отдельного лица на имевшиеся (имеющиеся) у него объекты недвижимости в отношении заявителя;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3) в органы местного самоуправления иных муниципальных образований – в целях получения: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в) договора аренды земельного участка;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 xml:space="preserve">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w:t>
      </w:r>
      <w:r w:rsidRPr="004B30D2">
        <w:rPr>
          <w:rFonts w:ascii="Times New Roman" w:hAnsi="Times New Roman"/>
          <w:sz w:val="24"/>
          <w:szCs w:val="24"/>
        </w:rPr>
        <w:lastRenderedPageBreak/>
        <w:t>(в случае нарушения сроков уплаты арендной платы по договору аренды земельного участка);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4) в министерство социального развития, опеки и попечительства Иркутской области – в целях получения: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а) акта органа опеки и попечительства о назначении опекуна или попечителя;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EB1083" w:rsidRPr="004B30D2" w:rsidRDefault="00EB1083" w:rsidP="00EB1083">
      <w:pPr>
        <w:autoSpaceDE w:val="0"/>
        <w:autoSpaceDN w:val="0"/>
        <w:adjustRightInd w:val="0"/>
        <w:spacing w:after="0" w:line="240" w:lineRule="auto"/>
        <w:ind w:firstLine="709"/>
        <w:jc w:val="both"/>
        <w:rPr>
          <w:rFonts w:ascii="Times New Roman" w:hAnsi="Times New Roman"/>
          <w:bCs/>
          <w:sz w:val="24"/>
          <w:szCs w:val="24"/>
        </w:rPr>
      </w:pPr>
      <w:r w:rsidRPr="004B30D2">
        <w:rPr>
          <w:rFonts w:ascii="Times New Roman" w:hAnsi="Times New Roman"/>
          <w:sz w:val="24"/>
          <w:szCs w:val="24"/>
        </w:rPr>
        <w:t xml:space="preserve">6) в </w:t>
      </w:r>
      <w:r w:rsidRPr="004B30D2">
        <w:rPr>
          <w:rFonts w:ascii="Times New Roman" w:hAnsi="Times New Roman"/>
          <w:bCs/>
          <w:sz w:val="24"/>
          <w:szCs w:val="24"/>
        </w:rPr>
        <w:t>министерство строительства, дорожного хозяйства Иркутской области – в целях получения: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B30D2">
        <w:rPr>
          <w:rFonts w:ascii="Times New Roman" w:hAnsi="Times New Roman"/>
          <w:sz w:val="24"/>
          <w:szCs w:val="24"/>
        </w:rPr>
        <w:t>Богучанской</w:t>
      </w:r>
      <w:proofErr w:type="spellEnd"/>
      <w:r w:rsidRPr="004B30D2">
        <w:rPr>
          <w:rFonts w:ascii="Times New Roman" w:hAnsi="Times New Roman"/>
          <w:sz w:val="24"/>
          <w:szCs w:val="24"/>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lastRenderedPageBreak/>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7) в информационный центр Министерства внутренних дел Российской Федерации – в целях получения: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сведений о регистрации заявителя (заявителей) по месту пребывания;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в целях получения: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заключения о нахождении земельного участка в границах водоохранной зоны, в пределах береговой полосы;</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hAnsi="Times New Roman"/>
          <w:sz w:val="24"/>
          <w:szCs w:val="24"/>
        </w:rPr>
        <w:t>11)</w:t>
      </w:r>
      <w:r w:rsidRPr="004B30D2">
        <w:rPr>
          <w:rFonts w:ascii="Times New Roman" w:eastAsia="Times New Roman" w:hAnsi="Times New Roman"/>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12) в Аппарат Правительства Российской Федерации – в целях получения:</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 xml:space="preserve"> </w:t>
      </w:r>
      <w:r w:rsidRPr="004B30D2">
        <w:rPr>
          <w:rFonts w:ascii="Times New Roman" w:hAnsi="Times New Roman"/>
          <w:sz w:val="24"/>
          <w:szCs w:val="24"/>
        </w:rPr>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 xml:space="preserve">13) в Аппарат Губернатора Иркутской области и Правительства Иркутской области – в целях получения распоряжения Губернатора Иркутской области, если </w:t>
      </w:r>
      <w:proofErr w:type="gramStart"/>
      <w:r w:rsidRPr="004B30D2">
        <w:rPr>
          <w:rFonts w:ascii="Times New Roman" w:eastAsia="Times New Roman" w:hAnsi="Times New Roman"/>
          <w:kern w:val="2"/>
          <w:sz w:val="24"/>
          <w:szCs w:val="24"/>
        </w:rPr>
        <w:t>соответствующее  распоряжение</w:t>
      </w:r>
      <w:proofErr w:type="gramEnd"/>
      <w:r w:rsidRPr="004B30D2">
        <w:rPr>
          <w:rFonts w:ascii="Times New Roman" w:eastAsia="Times New Roman" w:hAnsi="Times New Roman"/>
          <w:kern w:val="2"/>
          <w:sz w:val="24"/>
          <w:szCs w:val="24"/>
        </w:rPr>
        <w:t xml:space="preserve"> не было официально опубликовано.</w:t>
      </w:r>
    </w:p>
    <w:p w:rsidR="00EB1083" w:rsidRPr="004B30D2" w:rsidRDefault="004B30D2"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89</w:t>
      </w:r>
      <w:r w:rsidR="00EB1083" w:rsidRPr="004B30D2">
        <w:rPr>
          <w:rFonts w:ascii="Times New Roman" w:eastAsia="Times New Roman" w:hAnsi="Times New Roman"/>
          <w:kern w:val="2"/>
          <w:sz w:val="24"/>
          <w:szCs w:val="24"/>
        </w:rPr>
        <w:t xml:space="preserve">. Межведомственный запрос о представлении документов, указанных в пункте 34 </w:t>
      </w:r>
      <w:r w:rsidR="00EB1083" w:rsidRPr="004B30D2">
        <w:rPr>
          <w:rFonts w:ascii="Times New Roman" w:hAnsi="Times New Roman"/>
          <w:kern w:val="2"/>
          <w:sz w:val="24"/>
          <w:szCs w:val="24"/>
        </w:rPr>
        <w:t xml:space="preserve">настоящего </w:t>
      </w:r>
      <w:r w:rsidR="00EB1083" w:rsidRPr="004B30D2">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00EB1083" w:rsidRPr="004B30D2">
        <w:rPr>
          <w:rFonts w:ascii="Times New Roman" w:eastAsia="Times New Roman" w:hAnsi="Times New Roman"/>
          <w:kern w:val="2"/>
          <w:sz w:val="24"/>
          <w:szCs w:val="24"/>
          <w:vertAlign w:val="superscript"/>
        </w:rPr>
        <w:t>2</w:t>
      </w:r>
      <w:r w:rsidR="00EB1083" w:rsidRPr="004B30D2">
        <w:rPr>
          <w:rFonts w:ascii="Times New Roman" w:eastAsia="Times New Roman" w:hAnsi="Times New Roman"/>
          <w:kern w:val="2"/>
          <w:sz w:val="24"/>
          <w:szCs w:val="24"/>
        </w:rPr>
        <w:t xml:space="preserve"> Федерального закона от 27 июля 2010 года № 210</w:t>
      </w:r>
      <w:r w:rsidR="00EB1083" w:rsidRPr="004B30D2">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9</w:t>
      </w:r>
      <w:r w:rsidR="004B30D2">
        <w:rPr>
          <w:rFonts w:ascii="Times New Roman" w:eastAsia="Times New Roman" w:hAnsi="Times New Roman"/>
          <w:kern w:val="2"/>
          <w:sz w:val="24"/>
          <w:szCs w:val="24"/>
        </w:rPr>
        <w:t>0</w:t>
      </w:r>
      <w:r w:rsidRPr="004B30D2">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9</w:t>
      </w:r>
      <w:r w:rsidR="004B30D2">
        <w:rPr>
          <w:rFonts w:ascii="Times New Roman" w:eastAsia="Times New Roman" w:hAnsi="Times New Roman"/>
          <w:kern w:val="2"/>
          <w:sz w:val="24"/>
          <w:szCs w:val="24"/>
        </w:rPr>
        <w:t>1</w:t>
      </w:r>
      <w:r w:rsidRPr="004B30D2">
        <w:rPr>
          <w:rFonts w:ascii="Times New Roman" w:eastAsia="Times New Roman" w:hAnsi="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входящих документов.</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9</w:t>
      </w:r>
      <w:r w:rsidR="004B30D2">
        <w:rPr>
          <w:rFonts w:ascii="Times New Roman" w:eastAsia="Times New Roman" w:hAnsi="Times New Roman"/>
          <w:kern w:val="2"/>
          <w:sz w:val="24"/>
          <w:szCs w:val="24"/>
        </w:rPr>
        <w:t>2</w:t>
      </w:r>
      <w:r w:rsidRPr="004B30D2">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4B30D2">
        <w:rPr>
          <w:rFonts w:ascii="Times New Roman" w:hAnsi="Times New Roman"/>
          <w:kern w:val="2"/>
          <w:sz w:val="24"/>
          <w:szCs w:val="24"/>
        </w:rPr>
        <w:t xml:space="preserve">настоящего </w:t>
      </w:r>
      <w:r w:rsidRPr="004B30D2">
        <w:rPr>
          <w:rFonts w:ascii="Times New Roman" w:eastAsia="Times New Roman" w:hAnsi="Times New Roman"/>
          <w:kern w:val="2"/>
          <w:sz w:val="24"/>
          <w:szCs w:val="24"/>
        </w:rPr>
        <w:t>административного регламента.</w:t>
      </w:r>
    </w:p>
    <w:p w:rsidR="00DA20B4" w:rsidRPr="004B30D2" w:rsidRDefault="00EB1083" w:rsidP="00EB1083">
      <w:pPr>
        <w:keepNext/>
        <w:keepLines/>
        <w:autoSpaceDE w:val="0"/>
        <w:autoSpaceDN w:val="0"/>
        <w:adjustRightInd w:val="0"/>
        <w:spacing w:after="0" w:line="240" w:lineRule="auto"/>
        <w:jc w:val="both"/>
        <w:outlineLvl w:val="2"/>
        <w:rPr>
          <w:rFonts w:ascii="Times New Roman" w:eastAsia="Times New Roman" w:hAnsi="Times New Roman"/>
          <w:kern w:val="2"/>
          <w:sz w:val="24"/>
          <w:szCs w:val="24"/>
        </w:rPr>
      </w:pPr>
      <w:r w:rsidRPr="004B30D2">
        <w:rPr>
          <w:rFonts w:ascii="Times New Roman" w:eastAsia="Times New Roman" w:hAnsi="Times New Roman"/>
          <w:kern w:val="2"/>
          <w:sz w:val="24"/>
          <w:szCs w:val="24"/>
        </w:rPr>
        <w:t xml:space="preserve">          </w:t>
      </w:r>
      <w:r w:rsidR="004B30D2">
        <w:rPr>
          <w:rFonts w:ascii="Times New Roman" w:eastAsia="Times New Roman" w:hAnsi="Times New Roman"/>
          <w:kern w:val="2"/>
          <w:sz w:val="24"/>
          <w:szCs w:val="24"/>
        </w:rPr>
        <w:t>93</w:t>
      </w:r>
      <w:r w:rsidRPr="004B30D2">
        <w:rPr>
          <w:rFonts w:ascii="Times New Roman" w:eastAsia="Times New Roman" w:hAnsi="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входящих документов.</w:t>
      </w:r>
    </w:p>
    <w:p w:rsidR="00EB1083" w:rsidRPr="004B30D2" w:rsidRDefault="00EB1083" w:rsidP="00EB1083">
      <w:pPr>
        <w:autoSpaceDE w:val="0"/>
        <w:autoSpaceDN w:val="0"/>
        <w:adjustRightInd w:val="0"/>
        <w:spacing w:after="0" w:line="240" w:lineRule="auto"/>
        <w:jc w:val="center"/>
        <w:rPr>
          <w:rFonts w:ascii="Times New Roman" w:eastAsia="Times New Roman" w:hAnsi="Times New Roman"/>
          <w:kern w:val="2"/>
          <w:sz w:val="24"/>
          <w:szCs w:val="24"/>
        </w:rPr>
      </w:pPr>
    </w:p>
    <w:p w:rsidR="00EB1083" w:rsidRPr="004B30D2" w:rsidRDefault="00EB1083" w:rsidP="00EB1083">
      <w:pPr>
        <w:autoSpaceDE w:val="0"/>
        <w:autoSpaceDN w:val="0"/>
        <w:adjustRightInd w:val="0"/>
        <w:spacing w:after="0" w:line="240" w:lineRule="auto"/>
        <w:jc w:val="center"/>
        <w:rPr>
          <w:rFonts w:ascii="Times New Roman" w:hAnsi="Times New Roman"/>
          <w:sz w:val="24"/>
          <w:szCs w:val="24"/>
        </w:rPr>
      </w:pPr>
      <w:r w:rsidRPr="004B30D2">
        <w:rPr>
          <w:rFonts w:ascii="Times New Roman" w:eastAsia="Times New Roman" w:hAnsi="Times New Roman"/>
          <w:kern w:val="2"/>
          <w:sz w:val="24"/>
          <w:szCs w:val="24"/>
        </w:rPr>
        <w:t xml:space="preserve"> Глава 25. Принятие </w:t>
      </w:r>
      <w:r w:rsidRPr="004B30D2">
        <w:rPr>
          <w:rFonts w:ascii="Times New Roman" w:hAnsi="Times New Roman"/>
          <w:sz w:val="24"/>
          <w:szCs w:val="24"/>
        </w:rPr>
        <w:t>решения о предоставлении земельного участка</w:t>
      </w:r>
      <w:r w:rsidRPr="004B30D2">
        <w:rPr>
          <w:rFonts w:ascii="Times New Roman" w:hAnsi="Times New Roman"/>
          <w:sz w:val="24"/>
          <w:szCs w:val="24"/>
        </w:rPr>
        <w:br/>
        <w:t>в аренду или</w:t>
      </w:r>
      <w:r w:rsidRPr="004B30D2">
        <w:rPr>
          <w:rFonts w:ascii="Times New Roman" w:hAnsi="Times New Roman"/>
          <w:kern w:val="2"/>
          <w:sz w:val="24"/>
          <w:szCs w:val="24"/>
        </w:rPr>
        <w:t xml:space="preserve"> </w:t>
      </w:r>
      <w:r w:rsidRPr="004B30D2">
        <w:rPr>
          <w:rFonts w:ascii="Times New Roman" w:hAnsi="Times New Roman"/>
          <w:sz w:val="24"/>
          <w:szCs w:val="24"/>
        </w:rPr>
        <w:t>решения об отказе в предоставлении земельного участка в аренду</w:t>
      </w:r>
    </w:p>
    <w:p w:rsidR="00EB1083" w:rsidRPr="004B30D2" w:rsidRDefault="00EB1083" w:rsidP="00EB108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EB1083" w:rsidRPr="004B30D2" w:rsidRDefault="004B30D2"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94</w:t>
      </w:r>
      <w:r w:rsidR="00EB1083" w:rsidRPr="004B30D2">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00EB1083" w:rsidRPr="004B30D2">
        <w:rPr>
          <w:rFonts w:ascii="Times New Roman" w:hAnsi="Times New Roman"/>
          <w:kern w:val="2"/>
          <w:sz w:val="24"/>
          <w:szCs w:val="24"/>
        </w:rPr>
        <w:t xml:space="preserve">настоящего </w:t>
      </w:r>
      <w:r w:rsidR="00EB1083" w:rsidRPr="004B30D2">
        <w:rPr>
          <w:rFonts w:ascii="Times New Roman" w:eastAsia="Times New Roman" w:hAnsi="Times New Roman"/>
          <w:kern w:val="2"/>
          <w:sz w:val="24"/>
          <w:szCs w:val="24"/>
        </w:rPr>
        <w:t>административного регламента.</w:t>
      </w:r>
    </w:p>
    <w:p w:rsidR="00EB1083" w:rsidRPr="004B30D2" w:rsidRDefault="004B30D2" w:rsidP="00EB108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95</w:t>
      </w:r>
      <w:r w:rsidR="00EB1083" w:rsidRPr="004B30D2">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w:t>
      </w:r>
      <w:r>
        <w:rPr>
          <w:rFonts w:ascii="Times New Roman" w:eastAsia="Times New Roman" w:hAnsi="Times New Roman"/>
          <w:kern w:val="2"/>
          <w:sz w:val="24"/>
          <w:szCs w:val="24"/>
        </w:rPr>
        <w:t>84</w:t>
      </w:r>
      <w:r w:rsidR="00EB1083" w:rsidRPr="004B30D2">
        <w:rPr>
          <w:rFonts w:ascii="Times New Roman" w:eastAsia="Times New Roman" w:hAnsi="Times New Roman"/>
          <w:kern w:val="2"/>
          <w:sz w:val="24"/>
          <w:szCs w:val="24"/>
        </w:rPr>
        <w:t xml:space="preserve"> </w:t>
      </w:r>
      <w:r w:rsidR="00EB1083" w:rsidRPr="004B30D2">
        <w:rPr>
          <w:rFonts w:ascii="Times New Roman" w:hAnsi="Times New Roman"/>
          <w:kern w:val="2"/>
          <w:sz w:val="24"/>
          <w:szCs w:val="24"/>
        </w:rPr>
        <w:t xml:space="preserve">настоящего </w:t>
      </w:r>
      <w:r w:rsidR="00EB1083" w:rsidRPr="004B30D2">
        <w:rPr>
          <w:rFonts w:ascii="Times New Roman" w:eastAsia="Times New Roman" w:hAnsi="Times New Roman"/>
          <w:kern w:val="2"/>
          <w:sz w:val="24"/>
          <w:szCs w:val="24"/>
        </w:rPr>
        <w:t xml:space="preserve">административного регламента, </w:t>
      </w:r>
      <w:r w:rsidR="00EB1083" w:rsidRPr="004B30D2">
        <w:rPr>
          <w:rFonts w:ascii="Times New Roman" w:hAnsi="Times New Roman"/>
          <w:sz w:val="24"/>
          <w:szCs w:val="24"/>
        </w:rPr>
        <w:t xml:space="preserve">рассматривает поступившее заявление и документы, предусмотренные пунктами 28, 34 </w:t>
      </w:r>
      <w:r w:rsidR="00EB1083" w:rsidRPr="004B30D2">
        <w:rPr>
          <w:rFonts w:ascii="Times New Roman" w:hAnsi="Times New Roman"/>
          <w:kern w:val="2"/>
          <w:sz w:val="24"/>
          <w:szCs w:val="24"/>
        </w:rPr>
        <w:t xml:space="preserve">настоящего административного </w:t>
      </w:r>
      <w:r w:rsidR="00EB1083" w:rsidRPr="004B30D2">
        <w:rPr>
          <w:rFonts w:ascii="Times New Roman" w:hAnsi="Times New Roman"/>
          <w:sz w:val="24"/>
          <w:szCs w:val="24"/>
        </w:rPr>
        <w:t xml:space="preserve">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 предоставлении земельного участка в аренду или при наличии оснований, указанных в пункте </w:t>
      </w:r>
      <w:r>
        <w:rPr>
          <w:rFonts w:ascii="Times New Roman" w:hAnsi="Times New Roman"/>
          <w:sz w:val="24"/>
          <w:szCs w:val="24"/>
        </w:rPr>
        <w:t>96</w:t>
      </w:r>
      <w:r w:rsidR="00EB1083" w:rsidRPr="004B30D2">
        <w:rPr>
          <w:rFonts w:ascii="Times New Roman" w:hAnsi="Times New Roman"/>
          <w:sz w:val="24"/>
          <w:szCs w:val="24"/>
        </w:rPr>
        <w:t xml:space="preserve"> </w:t>
      </w:r>
      <w:r w:rsidR="00EB1083" w:rsidRPr="004B30D2">
        <w:rPr>
          <w:rFonts w:ascii="Times New Roman" w:hAnsi="Times New Roman"/>
          <w:kern w:val="2"/>
          <w:sz w:val="24"/>
          <w:szCs w:val="24"/>
        </w:rPr>
        <w:t xml:space="preserve">настоящего </w:t>
      </w:r>
      <w:r w:rsidR="00EB1083" w:rsidRPr="004B30D2">
        <w:rPr>
          <w:rFonts w:ascii="Times New Roman" w:hAnsi="Times New Roman"/>
          <w:sz w:val="24"/>
          <w:szCs w:val="24"/>
        </w:rPr>
        <w:t xml:space="preserve">административного регламента, решение об отказе в предоставлении земельного участка в аренду. </w:t>
      </w:r>
    </w:p>
    <w:p w:rsidR="00EB1083" w:rsidRPr="004B30D2" w:rsidRDefault="004B30D2"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96</w:t>
      </w:r>
      <w:r w:rsidR="00EB1083" w:rsidRPr="004B30D2">
        <w:rPr>
          <w:rFonts w:ascii="Times New Roman" w:eastAsia="Times New Roman" w:hAnsi="Times New Roman"/>
          <w:kern w:val="2"/>
          <w:sz w:val="24"/>
          <w:szCs w:val="24"/>
        </w:rPr>
        <w:t xml:space="preserve">. Основания для отказа в </w:t>
      </w:r>
      <w:r w:rsidR="00EB1083" w:rsidRPr="004B30D2">
        <w:rPr>
          <w:rFonts w:ascii="Times New Roman" w:hAnsi="Times New Roman"/>
          <w:sz w:val="24"/>
          <w:szCs w:val="24"/>
        </w:rPr>
        <w:t>предоставлении земельного участка в аренду</w:t>
      </w:r>
      <w:r w:rsidR="00EB1083" w:rsidRPr="004B30D2">
        <w:rPr>
          <w:rFonts w:ascii="Times New Roman" w:eastAsia="Times New Roman" w:hAnsi="Times New Roman"/>
          <w:kern w:val="2"/>
          <w:sz w:val="24"/>
          <w:szCs w:val="24"/>
        </w:rPr>
        <w:t>:</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 указанный в заявлении о предоставлении земельного участка в аренду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4B30D2">
        <w:rPr>
          <w:rFonts w:ascii="Times New Roman" w:hAnsi="Times New Roman"/>
          <w:sz w:val="24"/>
          <w:szCs w:val="24"/>
          <w:vertAlign w:val="superscript"/>
        </w:rPr>
        <w:t>10</w:t>
      </w:r>
      <w:r w:rsidRPr="004B30D2">
        <w:rPr>
          <w:rFonts w:ascii="Times New Roman" w:hAnsi="Times New Roman"/>
          <w:sz w:val="24"/>
          <w:szCs w:val="24"/>
        </w:rPr>
        <w:t xml:space="preserve"> Земельного кодекса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 xml:space="preserve"> </w:t>
      </w:r>
      <w:r w:rsidR="004B30D2">
        <w:rPr>
          <w:rFonts w:ascii="Times New Roman" w:hAnsi="Times New Roman"/>
          <w:sz w:val="24"/>
          <w:szCs w:val="24"/>
        </w:rPr>
        <w:t>3</w:t>
      </w:r>
      <w:r w:rsidRPr="004B30D2">
        <w:rPr>
          <w:rFonts w:ascii="Times New Roman" w:hAnsi="Times New Roman"/>
          <w:sz w:val="24"/>
          <w:szCs w:val="24"/>
        </w:rPr>
        <w:t xml:space="preserve">)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4B30D2">
        <w:rPr>
          <w:rFonts w:ascii="Times New Roman" w:hAnsi="Times New Roman"/>
          <w:sz w:val="24"/>
          <w:szCs w:val="24"/>
        </w:rPr>
        <w:lastRenderedPageBreak/>
        <w:t>огородничества для собственных нужд (если земельный участок является земельным участком общего назначения);</w:t>
      </w:r>
    </w:p>
    <w:p w:rsidR="00EB1083" w:rsidRPr="004B30D2" w:rsidRDefault="00EB1083" w:rsidP="00EB1083">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4B30D2">
        <w:rPr>
          <w:rFonts w:ascii="Times New Roman" w:hAnsi="Times New Roman"/>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B30D2">
        <w:rPr>
          <w:rFonts w:ascii="Times New Roman" w:hAnsi="Times New Roman"/>
          <w:sz w:val="24"/>
          <w:szCs w:val="24"/>
          <w:vertAlign w:val="superscript"/>
        </w:rPr>
        <w:t>36</w:t>
      </w:r>
      <w:r w:rsidRPr="004B30D2">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4B30D2">
        <w:rPr>
          <w:rFonts w:ascii="Times New Roman" w:hAnsi="Times New Roman"/>
          <w:sz w:val="24"/>
          <w:szCs w:val="24"/>
          <w:vertAlign w:val="superscript"/>
        </w:rPr>
        <w:t>32</w:t>
      </w:r>
      <w:r w:rsidRPr="004B30D2">
        <w:rPr>
          <w:rFonts w:ascii="Times New Roman" w:hAnsi="Times New Roman"/>
          <w:sz w:val="24"/>
          <w:szCs w:val="24"/>
        </w:rPr>
        <w:t xml:space="preserve"> Градостроительного кодекса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B30D2">
        <w:rPr>
          <w:rFonts w:ascii="Times New Roman" w:hAnsi="Times New Roman"/>
          <w:sz w:val="24"/>
          <w:szCs w:val="24"/>
          <w:vertAlign w:val="superscript"/>
        </w:rPr>
        <w:t>36</w:t>
      </w:r>
      <w:r w:rsidRPr="004B30D2">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w:t>
      </w:r>
      <w:r w:rsidRPr="004B30D2">
        <w:rPr>
          <w:rFonts w:ascii="Times New Roman" w:hAnsi="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4B30D2">
        <w:rPr>
          <w:rFonts w:ascii="Times New Roman" w:hAnsi="Times New Roman"/>
          <w:sz w:val="24"/>
          <w:szCs w:val="24"/>
        </w:rPr>
        <w:t>о проведении</w:t>
      </w:r>
      <w:proofErr w:type="gramEnd"/>
      <w:r w:rsidRPr="004B30D2">
        <w:rPr>
          <w:rFonts w:ascii="Times New Roman" w:hAnsi="Times New Roman"/>
          <w:sz w:val="24"/>
          <w:szCs w:val="24"/>
        </w:rPr>
        <w:t xml:space="preserve"> которого размещено в соответствии с пунктом 19 статьи 39</w:t>
      </w:r>
      <w:r w:rsidRPr="004B30D2">
        <w:rPr>
          <w:rFonts w:ascii="Times New Roman" w:hAnsi="Times New Roman"/>
          <w:sz w:val="24"/>
          <w:szCs w:val="24"/>
          <w:vertAlign w:val="superscript"/>
        </w:rPr>
        <w:t>11</w:t>
      </w:r>
      <w:r w:rsidRPr="004B30D2">
        <w:rPr>
          <w:rFonts w:ascii="Times New Roman" w:hAnsi="Times New Roman"/>
          <w:sz w:val="24"/>
          <w:szCs w:val="24"/>
        </w:rPr>
        <w:t xml:space="preserve"> Земельного кодекса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4B30D2">
        <w:rPr>
          <w:rFonts w:ascii="Times New Roman" w:hAnsi="Times New Roman"/>
          <w:sz w:val="24"/>
          <w:szCs w:val="24"/>
          <w:vertAlign w:val="superscript"/>
        </w:rPr>
        <w:t>11</w:t>
      </w:r>
      <w:r w:rsidRPr="004B30D2">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4B30D2">
        <w:rPr>
          <w:rFonts w:ascii="Times New Roman" w:hAnsi="Times New Roman"/>
          <w:sz w:val="24"/>
          <w:szCs w:val="24"/>
          <w:vertAlign w:val="superscript"/>
        </w:rPr>
        <w:t>11</w:t>
      </w:r>
      <w:r w:rsidRPr="004B30D2">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4B30D2">
        <w:rPr>
          <w:rFonts w:ascii="Times New Roman" w:hAnsi="Times New Roman"/>
          <w:sz w:val="24"/>
          <w:szCs w:val="24"/>
          <w:vertAlign w:val="superscript"/>
        </w:rPr>
        <w:t>11</w:t>
      </w:r>
      <w:r w:rsidRPr="004B30D2">
        <w:rPr>
          <w:rFonts w:ascii="Times New Roman" w:hAnsi="Times New Roman"/>
          <w:sz w:val="24"/>
          <w:szCs w:val="24"/>
        </w:rPr>
        <w:t xml:space="preserve"> Земельного кодекса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4B30D2">
        <w:rPr>
          <w:rFonts w:ascii="Times New Roman" w:hAnsi="Times New Roman"/>
          <w:sz w:val="24"/>
          <w:szCs w:val="24"/>
          <w:vertAlign w:val="superscript"/>
        </w:rPr>
        <w:t>18</w:t>
      </w:r>
      <w:r w:rsidRPr="004B30D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4B30D2">
        <w:rPr>
          <w:rFonts w:ascii="Times New Roman" w:hAnsi="Times New Roman"/>
          <w:sz w:val="24"/>
          <w:szCs w:val="24"/>
          <w:vertAlign w:val="superscript"/>
        </w:rPr>
        <w:t>10</w:t>
      </w:r>
      <w:r w:rsidRPr="004B30D2">
        <w:rPr>
          <w:rFonts w:ascii="Times New Roman" w:hAnsi="Times New Roman"/>
          <w:sz w:val="24"/>
          <w:szCs w:val="24"/>
        </w:rPr>
        <w:t xml:space="preserve"> Земельного кодекса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4B30D2">
        <w:rPr>
          <w:rFonts w:ascii="Times New Roman" w:hAnsi="Times New Roman"/>
          <w:sz w:val="24"/>
          <w:szCs w:val="24"/>
          <w:vertAlign w:val="superscript"/>
        </w:rPr>
        <w:t>10</w:t>
      </w:r>
      <w:r w:rsidRPr="004B30D2">
        <w:rPr>
          <w:rFonts w:ascii="Times New Roman" w:hAnsi="Times New Roman"/>
          <w:sz w:val="24"/>
          <w:szCs w:val="24"/>
        </w:rPr>
        <w:t xml:space="preserve"> Земельного кодекса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4B30D2">
        <w:rPr>
          <w:rFonts w:ascii="Times New Roman" w:hAnsi="Times New Roman"/>
          <w:sz w:val="24"/>
          <w:szCs w:val="24"/>
        </w:rPr>
        <w:lastRenderedPageBreak/>
        <w:t>и с заявлением о предоставлении земельного участка обратилось лицо, не уполномоченное на строительство этих объектов;</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21) предоставление земельного участка на заявленном виде прав не допускается;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22) в отношении земельного участка, указанного в заявлении о его предоставлении, не установлен вид разрешенного использования;</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4B30D2">
        <w:rPr>
          <w:rFonts w:ascii="Times New Roman" w:hAnsi="Times New Roman"/>
          <w:sz w:val="24"/>
          <w:szCs w:val="24"/>
          <w:vertAlign w:val="superscript"/>
        </w:rPr>
        <w:t>5</w:t>
      </w:r>
      <w:r w:rsidRPr="004B30D2">
        <w:rPr>
          <w:rFonts w:ascii="Times New Roman" w:hAnsi="Times New Roman"/>
          <w:sz w:val="24"/>
          <w:szCs w:val="24"/>
        </w:rPr>
        <w:t xml:space="preserve"> Земельного кодекса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4B30D2">
        <w:rPr>
          <w:rFonts w:ascii="Times New Roman" w:hAnsi="Times New Roman"/>
          <w:sz w:val="24"/>
          <w:szCs w:val="24"/>
          <w:vertAlign w:val="superscript"/>
        </w:rPr>
        <w:t>20</w:t>
      </w:r>
      <w:r w:rsidRPr="004B30D2">
        <w:rPr>
          <w:rFonts w:ascii="Times New Roman" w:hAnsi="Times New Roman"/>
          <w:sz w:val="24"/>
          <w:szCs w:val="24"/>
        </w:rPr>
        <w:t xml:space="preserve"> Земельного кодекса Российской Федерации;</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4B30D2">
        <w:rPr>
          <w:rFonts w:ascii="Times New Roman" w:hAnsi="Times New Roman"/>
          <w:sz w:val="24"/>
          <w:szCs w:val="24"/>
          <w:vertAlign w:val="superscript"/>
        </w:rPr>
        <w:t>20</w:t>
      </w:r>
      <w:r w:rsidRPr="004B30D2">
        <w:rPr>
          <w:rFonts w:ascii="Times New Roman" w:hAnsi="Times New Roman"/>
          <w:sz w:val="24"/>
          <w:szCs w:val="24"/>
        </w:rPr>
        <w:t xml:space="preserve"> Земельного кодекса Российской Федерации.</w:t>
      </w:r>
    </w:p>
    <w:p w:rsidR="00EB1083" w:rsidRPr="004B30D2" w:rsidRDefault="00CF4717" w:rsidP="00EB1083">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97</w:t>
      </w:r>
      <w:r w:rsidR="00EB1083" w:rsidRPr="004B30D2">
        <w:rPr>
          <w:rFonts w:ascii="Times New Roman" w:eastAsia="Times New Roman" w:hAnsi="Times New Roman"/>
          <w:kern w:val="2"/>
          <w:sz w:val="24"/>
          <w:szCs w:val="24"/>
        </w:rPr>
        <w:t xml:space="preserve">. По результатам рассмотрения и проверки документов, указанных в пункте </w:t>
      </w:r>
      <w:r>
        <w:rPr>
          <w:rFonts w:ascii="Times New Roman" w:eastAsia="Times New Roman" w:hAnsi="Times New Roman"/>
          <w:kern w:val="2"/>
          <w:sz w:val="24"/>
          <w:szCs w:val="24"/>
        </w:rPr>
        <w:t>95</w:t>
      </w:r>
      <w:r w:rsidR="00EB1083" w:rsidRPr="004B30D2">
        <w:rPr>
          <w:rFonts w:ascii="Times New Roman" w:eastAsia="Times New Roman" w:hAnsi="Times New Roman"/>
          <w:kern w:val="2"/>
          <w:sz w:val="24"/>
          <w:szCs w:val="24"/>
        </w:rPr>
        <w:t xml:space="preserve"> </w:t>
      </w:r>
      <w:r w:rsidR="00EB1083" w:rsidRPr="004B30D2">
        <w:rPr>
          <w:rFonts w:ascii="Times New Roman" w:hAnsi="Times New Roman"/>
          <w:kern w:val="2"/>
          <w:sz w:val="24"/>
          <w:szCs w:val="24"/>
        </w:rPr>
        <w:t xml:space="preserve">настоящего </w:t>
      </w:r>
      <w:r w:rsidR="00EB1083" w:rsidRPr="004B30D2">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w:t>
      </w:r>
      <w:r w:rsidR="00EB1083" w:rsidRPr="004B30D2">
        <w:rPr>
          <w:rFonts w:ascii="Times New Roman" w:eastAsia="Times New Roman" w:hAnsi="Times New Roman"/>
          <w:kern w:val="2"/>
          <w:sz w:val="24"/>
          <w:szCs w:val="24"/>
        </w:rPr>
        <w:lastRenderedPageBreak/>
        <w:t xml:space="preserve">пунктом </w:t>
      </w:r>
      <w:r>
        <w:rPr>
          <w:rFonts w:ascii="Times New Roman" w:eastAsia="Times New Roman" w:hAnsi="Times New Roman"/>
          <w:kern w:val="2"/>
          <w:sz w:val="24"/>
          <w:szCs w:val="24"/>
        </w:rPr>
        <w:t>95</w:t>
      </w:r>
      <w:r w:rsidR="00EB1083" w:rsidRPr="004B30D2">
        <w:rPr>
          <w:rFonts w:ascii="Times New Roman" w:eastAsia="Times New Roman" w:hAnsi="Times New Roman"/>
          <w:kern w:val="2"/>
          <w:sz w:val="24"/>
          <w:szCs w:val="24"/>
        </w:rPr>
        <w:t xml:space="preserve"> </w:t>
      </w:r>
      <w:r w:rsidR="00EB1083" w:rsidRPr="004B30D2">
        <w:rPr>
          <w:rFonts w:ascii="Times New Roman" w:hAnsi="Times New Roman"/>
          <w:kern w:val="2"/>
          <w:sz w:val="24"/>
          <w:szCs w:val="24"/>
        </w:rPr>
        <w:t xml:space="preserve">настоящего </w:t>
      </w:r>
      <w:r w:rsidR="00EB1083" w:rsidRPr="004B30D2">
        <w:rPr>
          <w:rFonts w:ascii="Times New Roman" w:eastAsia="Times New Roman" w:hAnsi="Times New Roman"/>
          <w:kern w:val="2"/>
          <w:sz w:val="24"/>
          <w:szCs w:val="24"/>
        </w:rPr>
        <w:t>административного регламента, подготавливает один из следующих документов:</w:t>
      </w:r>
    </w:p>
    <w:p w:rsidR="00EB1083" w:rsidRPr="004B30D2" w:rsidRDefault="00EB1083" w:rsidP="00EB1083">
      <w:pPr>
        <w:autoSpaceDE w:val="0"/>
        <w:autoSpaceDN w:val="0"/>
        <w:adjustRightInd w:val="0"/>
        <w:spacing w:after="0" w:line="240" w:lineRule="auto"/>
        <w:ind w:firstLine="709"/>
        <w:jc w:val="both"/>
        <w:rPr>
          <w:rFonts w:ascii="Times New Roman" w:hAnsi="Times New Roman"/>
          <w:kern w:val="2"/>
          <w:sz w:val="24"/>
          <w:szCs w:val="24"/>
        </w:rPr>
      </w:pPr>
      <w:r w:rsidRPr="004B30D2">
        <w:rPr>
          <w:rFonts w:ascii="Times New Roman" w:hAnsi="Times New Roman"/>
          <w:sz w:val="24"/>
          <w:szCs w:val="24"/>
        </w:rPr>
        <w:t>1) проект договора аренды земельного участка в трех экземплярах</w:t>
      </w:r>
      <w:r w:rsidRPr="004B30D2">
        <w:rPr>
          <w:rFonts w:ascii="Times New Roman" w:hAnsi="Times New Roman"/>
          <w:kern w:val="2"/>
          <w:sz w:val="24"/>
          <w:szCs w:val="24"/>
        </w:rPr>
        <w:t>;</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hAnsi="Times New Roman"/>
          <w:kern w:val="2"/>
          <w:sz w:val="24"/>
          <w:szCs w:val="24"/>
        </w:rPr>
        <w:t xml:space="preserve">2) </w:t>
      </w:r>
      <w:r w:rsidRPr="004B30D2">
        <w:rPr>
          <w:rFonts w:ascii="Times New Roman" w:hAnsi="Times New Roman"/>
          <w:sz w:val="24"/>
          <w:szCs w:val="24"/>
        </w:rPr>
        <w:t>решение об отказе в предоставлении земельного участка в аренду.</w:t>
      </w:r>
    </w:p>
    <w:p w:rsidR="00EB1083" w:rsidRPr="004B30D2" w:rsidRDefault="00CF4717"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98</w:t>
      </w:r>
      <w:r w:rsidR="00EB1083" w:rsidRPr="004B30D2">
        <w:rPr>
          <w:rFonts w:ascii="Times New Roman" w:eastAsia="Times New Roman" w:hAnsi="Times New Roman"/>
          <w:kern w:val="2"/>
          <w:sz w:val="24"/>
          <w:szCs w:val="24"/>
        </w:rPr>
        <w:t xml:space="preserve">. После подготовки документа, указанного в пункте </w:t>
      </w:r>
      <w:r>
        <w:rPr>
          <w:rFonts w:ascii="Times New Roman" w:eastAsia="Times New Roman" w:hAnsi="Times New Roman"/>
          <w:kern w:val="2"/>
          <w:sz w:val="24"/>
          <w:szCs w:val="24"/>
        </w:rPr>
        <w:t>97</w:t>
      </w:r>
      <w:r w:rsidR="00EB1083" w:rsidRPr="004B30D2">
        <w:rPr>
          <w:rFonts w:ascii="Times New Roman" w:eastAsia="Times New Roman" w:hAnsi="Times New Roman"/>
          <w:kern w:val="2"/>
          <w:sz w:val="24"/>
          <w:szCs w:val="24"/>
        </w:rPr>
        <w:t xml:space="preserve"> </w:t>
      </w:r>
      <w:r w:rsidR="00EB1083" w:rsidRPr="004B30D2">
        <w:rPr>
          <w:rFonts w:ascii="Times New Roman" w:hAnsi="Times New Roman"/>
          <w:kern w:val="2"/>
          <w:sz w:val="24"/>
          <w:szCs w:val="24"/>
        </w:rPr>
        <w:t xml:space="preserve">настоящего </w:t>
      </w:r>
      <w:r w:rsidR="00EB1083" w:rsidRPr="004B30D2">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EB1083" w:rsidRPr="004B30D2" w:rsidRDefault="00CF4717"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99</w:t>
      </w:r>
      <w:r w:rsidR="00EB1083" w:rsidRPr="004B30D2">
        <w:rPr>
          <w:rFonts w:ascii="Times New Roman" w:eastAsia="Times New Roman" w:hAnsi="Times New Roman"/>
          <w:kern w:val="2"/>
          <w:sz w:val="24"/>
          <w:szCs w:val="24"/>
        </w:rPr>
        <w:t xml:space="preserve">. Критерием принятия решения о </w:t>
      </w:r>
      <w:r w:rsidR="00EB1083" w:rsidRPr="004B30D2">
        <w:rPr>
          <w:rFonts w:ascii="Times New Roman" w:hAnsi="Times New Roman"/>
          <w:sz w:val="24"/>
          <w:szCs w:val="24"/>
        </w:rPr>
        <w:t xml:space="preserve">предоставлении земельного участка в аренду </w:t>
      </w:r>
      <w:r w:rsidR="00EB1083" w:rsidRPr="004B30D2">
        <w:rPr>
          <w:rFonts w:ascii="Times New Roman" w:eastAsia="Times New Roman" w:hAnsi="Times New Roman"/>
          <w:kern w:val="2"/>
          <w:sz w:val="24"/>
          <w:szCs w:val="24"/>
        </w:rPr>
        <w:t xml:space="preserve">или </w:t>
      </w:r>
      <w:r w:rsidR="00EB1083" w:rsidRPr="004B30D2">
        <w:rPr>
          <w:rFonts w:ascii="Times New Roman" w:hAnsi="Times New Roman"/>
          <w:sz w:val="24"/>
          <w:szCs w:val="24"/>
        </w:rPr>
        <w:t xml:space="preserve">об отказе в предоставлении земельного участка в аренду </w:t>
      </w:r>
      <w:r w:rsidR="00EB1083" w:rsidRPr="004B30D2">
        <w:rPr>
          <w:rFonts w:ascii="Times New Roman" w:eastAsia="Times New Roman" w:hAnsi="Times New Roman"/>
          <w:kern w:val="2"/>
          <w:sz w:val="24"/>
          <w:szCs w:val="24"/>
        </w:rPr>
        <w:t xml:space="preserve">является наличие или отсутствие оснований, предусмотренных пунктом </w:t>
      </w:r>
      <w:r>
        <w:rPr>
          <w:rFonts w:ascii="Times New Roman" w:eastAsia="Times New Roman" w:hAnsi="Times New Roman"/>
          <w:kern w:val="2"/>
          <w:sz w:val="24"/>
          <w:szCs w:val="24"/>
        </w:rPr>
        <w:t>96</w:t>
      </w:r>
      <w:r w:rsidR="00EB1083" w:rsidRPr="004B30D2">
        <w:rPr>
          <w:rFonts w:ascii="Times New Roman" w:eastAsia="Times New Roman" w:hAnsi="Times New Roman"/>
          <w:kern w:val="2"/>
          <w:sz w:val="24"/>
          <w:szCs w:val="24"/>
        </w:rPr>
        <w:t xml:space="preserve"> </w:t>
      </w:r>
      <w:r w:rsidR="00EB1083" w:rsidRPr="004B30D2">
        <w:rPr>
          <w:rFonts w:ascii="Times New Roman" w:hAnsi="Times New Roman"/>
          <w:kern w:val="2"/>
          <w:sz w:val="24"/>
          <w:szCs w:val="24"/>
        </w:rPr>
        <w:t xml:space="preserve">настоящего </w:t>
      </w:r>
      <w:r w:rsidR="00EB1083" w:rsidRPr="004B30D2">
        <w:rPr>
          <w:rFonts w:ascii="Times New Roman" w:eastAsia="Times New Roman" w:hAnsi="Times New Roman"/>
          <w:kern w:val="2"/>
          <w:sz w:val="24"/>
          <w:szCs w:val="24"/>
        </w:rPr>
        <w:t>административного регламента.</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10</w:t>
      </w:r>
      <w:r w:rsidR="00CF4717">
        <w:rPr>
          <w:rFonts w:ascii="Times New Roman" w:eastAsia="Times New Roman" w:hAnsi="Times New Roman"/>
          <w:kern w:val="2"/>
          <w:sz w:val="24"/>
          <w:szCs w:val="24"/>
        </w:rPr>
        <w:t>0</w:t>
      </w:r>
      <w:r w:rsidRPr="004B30D2">
        <w:rPr>
          <w:rFonts w:ascii="Times New Roman" w:eastAsia="Times New Roman" w:hAnsi="Times New Roman"/>
          <w:kern w:val="2"/>
          <w:sz w:val="24"/>
          <w:szCs w:val="24"/>
        </w:rPr>
        <w:t xml:space="preserve">. Результатом административной процедуры является проект </w:t>
      </w:r>
      <w:r w:rsidRPr="004B30D2">
        <w:rPr>
          <w:rFonts w:ascii="Times New Roman" w:hAnsi="Times New Roman"/>
          <w:sz w:val="24"/>
          <w:szCs w:val="24"/>
        </w:rPr>
        <w:t xml:space="preserve">договора аренды земельного участка в трех </w:t>
      </w:r>
      <w:proofErr w:type="gramStart"/>
      <w:r w:rsidRPr="004B30D2">
        <w:rPr>
          <w:rFonts w:ascii="Times New Roman" w:hAnsi="Times New Roman"/>
          <w:sz w:val="24"/>
          <w:szCs w:val="24"/>
        </w:rPr>
        <w:t>экземплярах  или</w:t>
      </w:r>
      <w:proofErr w:type="gramEnd"/>
      <w:r w:rsidRPr="004B30D2">
        <w:rPr>
          <w:rFonts w:ascii="Times New Roman" w:hAnsi="Times New Roman"/>
          <w:kern w:val="2"/>
          <w:sz w:val="24"/>
          <w:szCs w:val="24"/>
        </w:rPr>
        <w:t xml:space="preserve"> </w:t>
      </w:r>
      <w:r w:rsidRPr="004B30D2">
        <w:rPr>
          <w:rFonts w:ascii="Times New Roman" w:hAnsi="Times New Roman"/>
          <w:sz w:val="24"/>
          <w:szCs w:val="24"/>
        </w:rPr>
        <w:t>решение об отказе в предоставлении земельного участка в аренду.</w:t>
      </w:r>
    </w:p>
    <w:p w:rsidR="00EB1083" w:rsidRPr="004B30D2" w:rsidRDefault="00EB1083" w:rsidP="00EB1083">
      <w:pPr>
        <w:autoSpaceDE w:val="0"/>
        <w:autoSpaceDN w:val="0"/>
        <w:adjustRightInd w:val="0"/>
        <w:spacing w:after="0" w:line="240" w:lineRule="auto"/>
        <w:ind w:firstLine="709"/>
        <w:jc w:val="both"/>
        <w:rPr>
          <w:rFonts w:ascii="Times New Roman" w:hAnsi="Times New Roman"/>
          <w:sz w:val="24"/>
          <w:szCs w:val="24"/>
        </w:rPr>
      </w:pPr>
      <w:r w:rsidRPr="004B30D2">
        <w:rPr>
          <w:rFonts w:ascii="Times New Roman" w:eastAsia="Times New Roman" w:hAnsi="Times New Roman"/>
          <w:kern w:val="2"/>
          <w:sz w:val="24"/>
          <w:szCs w:val="24"/>
        </w:rPr>
        <w:t>10</w:t>
      </w:r>
      <w:r w:rsidR="00CF4717">
        <w:rPr>
          <w:rFonts w:ascii="Times New Roman" w:eastAsia="Times New Roman" w:hAnsi="Times New Roman"/>
          <w:kern w:val="2"/>
          <w:sz w:val="24"/>
          <w:szCs w:val="24"/>
        </w:rPr>
        <w:t>1</w:t>
      </w:r>
      <w:r w:rsidRPr="004B30D2">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Pr="004B30D2">
        <w:rPr>
          <w:rFonts w:ascii="Times New Roman" w:hAnsi="Times New Roman"/>
          <w:sz w:val="24"/>
          <w:szCs w:val="24"/>
        </w:rPr>
        <w:t>договора аренды земельного участка в трех экземплярах или</w:t>
      </w:r>
      <w:r w:rsidRPr="004B30D2">
        <w:rPr>
          <w:rFonts w:ascii="Times New Roman" w:hAnsi="Times New Roman"/>
          <w:kern w:val="2"/>
          <w:sz w:val="24"/>
          <w:szCs w:val="24"/>
        </w:rPr>
        <w:t xml:space="preserve"> </w:t>
      </w:r>
      <w:r w:rsidRPr="004B30D2">
        <w:rPr>
          <w:rFonts w:ascii="Times New Roman" w:hAnsi="Times New Roman"/>
          <w:sz w:val="24"/>
          <w:szCs w:val="24"/>
        </w:rPr>
        <w:t>решения об отказе в предоставлении земельного участка в аренду.</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EB1083" w:rsidRPr="004B30D2" w:rsidRDefault="00EB1083" w:rsidP="00EB108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4B30D2">
        <w:rPr>
          <w:rFonts w:ascii="Times New Roman" w:eastAsia="Times New Roman" w:hAnsi="Times New Roman"/>
          <w:kern w:val="2"/>
          <w:sz w:val="24"/>
          <w:szCs w:val="24"/>
        </w:rPr>
        <w:t>Глава 26. Выдача (направление) заявителю или его представителю</w:t>
      </w:r>
    </w:p>
    <w:p w:rsidR="00EB1083" w:rsidRPr="004B30D2" w:rsidRDefault="00EB1083" w:rsidP="00EB108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roofErr w:type="gramStart"/>
      <w:r w:rsidRPr="004B30D2">
        <w:rPr>
          <w:rFonts w:ascii="Times New Roman" w:eastAsia="Times New Roman" w:hAnsi="Times New Roman"/>
          <w:kern w:val="2"/>
          <w:sz w:val="24"/>
          <w:szCs w:val="24"/>
        </w:rPr>
        <w:t>результата  муниципальной</w:t>
      </w:r>
      <w:proofErr w:type="gramEnd"/>
      <w:r w:rsidRPr="004B30D2">
        <w:rPr>
          <w:rFonts w:ascii="Times New Roman" w:eastAsia="Times New Roman" w:hAnsi="Times New Roman"/>
          <w:kern w:val="2"/>
          <w:sz w:val="24"/>
          <w:szCs w:val="24"/>
        </w:rPr>
        <w:t xml:space="preserve"> услуги или уведомления об отказе</w:t>
      </w:r>
    </w:p>
    <w:p w:rsidR="00EB1083" w:rsidRPr="004B30D2" w:rsidRDefault="00EB1083" w:rsidP="00EB108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4B30D2">
        <w:rPr>
          <w:rFonts w:ascii="Times New Roman" w:eastAsia="Times New Roman" w:hAnsi="Times New Roman"/>
          <w:kern w:val="2"/>
          <w:sz w:val="24"/>
          <w:szCs w:val="24"/>
        </w:rPr>
        <w:t>в принятии заявления к рассмотрению</w:t>
      </w:r>
    </w:p>
    <w:p w:rsidR="00EB1083" w:rsidRPr="004B30D2" w:rsidRDefault="00EB1083" w:rsidP="00EB1083">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10</w:t>
      </w:r>
      <w:r w:rsidR="00CF4717">
        <w:rPr>
          <w:rFonts w:ascii="Times New Roman" w:eastAsia="Times New Roman" w:hAnsi="Times New Roman"/>
          <w:kern w:val="2"/>
          <w:sz w:val="24"/>
          <w:szCs w:val="24"/>
        </w:rPr>
        <w:t>2</w:t>
      </w:r>
      <w:r w:rsidRPr="004B30D2">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проекта </w:t>
      </w:r>
      <w:r w:rsidRPr="004B30D2">
        <w:rPr>
          <w:rFonts w:ascii="Times New Roman" w:hAnsi="Times New Roman"/>
          <w:sz w:val="24"/>
          <w:szCs w:val="24"/>
        </w:rPr>
        <w:t xml:space="preserve">договора аренды земельного участка в трех экземплярах, решения об отказе в предоставлении земельного участка в аренду </w:t>
      </w:r>
      <w:r w:rsidRPr="004B30D2">
        <w:rPr>
          <w:rFonts w:ascii="Times New Roman" w:eastAsia="Times New Roman" w:hAnsi="Times New Roman"/>
          <w:kern w:val="2"/>
          <w:sz w:val="24"/>
          <w:szCs w:val="24"/>
        </w:rPr>
        <w:t>или уведомления об отказе в принятии заявления к рассмотрению.</w:t>
      </w:r>
    </w:p>
    <w:p w:rsidR="00EB1083" w:rsidRPr="004B30D2" w:rsidRDefault="00EB1083" w:rsidP="00EB108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1</w:t>
      </w:r>
      <w:r w:rsidR="00CF4717">
        <w:rPr>
          <w:rFonts w:ascii="Times New Roman" w:eastAsia="Times New Roman" w:hAnsi="Times New Roman"/>
          <w:kern w:val="2"/>
          <w:sz w:val="24"/>
          <w:szCs w:val="24"/>
        </w:rPr>
        <w:t>03</w:t>
      </w:r>
      <w:r w:rsidRPr="004B30D2">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4B30D2">
        <w:rPr>
          <w:rFonts w:ascii="Times New Roman" w:hAnsi="Times New Roman"/>
          <w:sz w:val="24"/>
          <w:szCs w:val="24"/>
        </w:rPr>
        <w:t>договора аренды земельного участка в трех экземплярах или решения об отказе в предоставлении земельного участка в аренду</w:t>
      </w:r>
      <w:r w:rsidRPr="004B30D2">
        <w:rPr>
          <w:rFonts w:ascii="Times New Roman" w:eastAsia="Times New Roman" w:hAnsi="Times New Roman"/>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 его лично.</w:t>
      </w:r>
    </w:p>
    <w:p w:rsidR="00EB1083" w:rsidRPr="004B30D2" w:rsidRDefault="00EB1083" w:rsidP="00EB1083">
      <w:pPr>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Уведомление об отказе в принятии заявления к рассмотрению</w:t>
      </w:r>
      <w:r w:rsidRPr="004B30D2">
        <w:rPr>
          <w:kern w:val="2"/>
          <w:sz w:val="24"/>
          <w:szCs w:val="24"/>
        </w:rPr>
        <w:t xml:space="preserve"> </w:t>
      </w:r>
      <w:r w:rsidRPr="004B30D2">
        <w:rPr>
          <w:rFonts w:ascii="Times New Roman" w:eastAsia="Times New Roman" w:hAnsi="Times New Roman"/>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результатам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EB1083" w:rsidRPr="004B30D2" w:rsidRDefault="00EB1083" w:rsidP="00EB1083">
      <w:pPr>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В случае подачи заявления в электронной форме уведомление об отказе в принятии заявления к рассмотрению</w:t>
      </w:r>
      <w:r w:rsidRPr="004B30D2">
        <w:rPr>
          <w:kern w:val="2"/>
          <w:sz w:val="24"/>
          <w:szCs w:val="24"/>
        </w:rPr>
        <w:t xml:space="preserve"> </w:t>
      </w:r>
      <w:r w:rsidRPr="004B30D2">
        <w:rPr>
          <w:rFonts w:ascii="Times New Roman" w:eastAsia="Times New Roman" w:hAnsi="Times New Roman"/>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A20B4" w:rsidRPr="004B30D2" w:rsidRDefault="00EB1083" w:rsidP="00EB1083">
      <w:pPr>
        <w:pStyle w:val="a4"/>
        <w:jc w:val="both"/>
        <w:rPr>
          <w:rFonts w:ascii="Times New Roman" w:hAnsi="Times New Roman" w:cs="Times New Roman"/>
          <w:sz w:val="24"/>
          <w:szCs w:val="24"/>
        </w:rPr>
      </w:pPr>
      <w:r w:rsidRPr="004B30D2">
        <w:rPr>
          <w:rFonts w:ascii="Times New Roman" w:eastAsia="Times New Roman" w:hAnsi="Times New Roman"/>
          <w:kern w:val="2"/>
          <w:sz w:val="24"/>
          <w:szCs w:val="24"/>
        </w:rPr>
        <w:t xml:space="preserve">     </w:t>
      </w:r>
      <w:r w:rsidR="004A609F" w:rsidRPr="004B30D2">
        <w:rPr>
          <w:rFonts w:ascii="Times New Roman" w:eastAsia="Times New Roman" w:hAnsi="Times New Roman"/>
          <w:kern w:val="2"/>
          <w:sz w:val="24"/>
          <w:szCs w:val="24"/>
        </w:rPr>
        <w:t xml:space="preserve">     </w:t>
      </w:r>
      <w:r w:rsidRPr="004B30D2">
        <w:rPr>
          <w:rFonts w:ascii="Times New Roman" w:eastAsia="Times New Roman" w:hAnsi="Times New Roman"/>
          <w:kern w:val="2"/>
          <w:sz w:val="24"/>
          <w:szCs w:val="24"/>
        </w:rPr>
        <w:t xml:space="preserve">  </w:t>
      </w:r>
      <w:r w:rsidR="00CF4717">
        <w:rPr>
          <w:rFonts w:ascii="Times New Roman" w:eastAsia="Times New Roman" w:hAnsi="Times New Roman"/>
          <w:kern w:val="2"/>
          <w:sz w:val="24"/>
          <w:szCs w:val="24"/>
        </w:rPr>
        <w:t>104</w:t>
      </w:r>
      <w:r w:rsidRPr="004B30D2">
        <w:rPr>
          <w:rFonts w:ascii="Times New Roman" w:eastAsia="Times New Roman" w:hAnsi="Times New Roman"/>
          <w:kern w:val="2"/>
          <w:sz w:val="24"/>
          <w:szCs w:val="24"/>
        </w:rPr>
        <w:t xml:space="preserve">. При личном получении проекта </w:t>
      </w:r>
      <w:r w:rsidRPr="004B30D2">
        <w:rPr>
          <w:rFonts w:ascii="Times New Roman" w:hAnsi="Times New Roman"/>
          <w:sz w:val="24"/>
          <w:szCs w:val="24"/>
        </w:rPr>
        <w:t xml:space="preserve">договора аренды земельного участка, решения об отказе в предоставлении земельного участка в аренду </w:t>
      </w:r>
      <w:r w:rsidRPr="004B30D2">
        <w:rPr>
          <w:rFonts w:ascii="Times New Roman" w:eastAsia="Times New Roman" w:hAnsi="Times New Roman"/>
          <w:kern w:val="2"/>
          <w:sz w:val="24"/>
          <w:szCs w:val="24"/>
        </w:rPr>
        <w:t>или уведомления об отказе в принятии заявления к рассмотрению заявитель или его представитель расписывается в их получении</w:t>
      </w:r>
      <w:r w:rsidR="004A609F" w:rsidRPr="004B30D2">
        <w:rPr>
          <w:rFonts w:ascii="Times New Roman" w:eastAsia="Times New Roman" w:hAnsi="Times New Roman"/>
          <w:kern w:val="2"/>
          <w:sz w:val="24"/>
          <w:szCs w:val="24"/>
        </w:rPr>
        <w:t xml:space="preserve"> в журнале регистрации исходящих документов.</w:t>
      </w:r>
    </w:p>
    <w:p w:rsidR="004A609F" w:rsidRPr="004B30D2" w:rsidRDefault="00CF4717" w:rsidP="004A609F">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105</w:t>
      </w:r>
      <w:r w:rsidR="004A609F" w:rsidRPr="004B30D2">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4A609F" w:rsidRPr="004B30D2">
        <w:rPr>
          <w:rFonts w:ascii="Times New Roman" w:hAnsi="Times New Roman" w:cs="Times New Roman"/>
          <w:sz w:val="24"/>
          <w:szCs w:val="24"/>
        </w:rPr>
        <w:t xml:space="preserve">договора аренды земельного участка в трех </w:t>
      </w:r>
      <w:r w:rsidR="004A609F" w:rsidRPr="004B30D2">
        <w:rPr>
          <w:rFonts w:ascii="Times New Roman" w:hAnsi="Times New Roman" w:cs="Times New Roman"/>
          <w:sz w:val="24"/>
          <w:szCs w:val="24"/>
        </w:rPr>
        <w:lastRenderedPageBreak/>
        <w:t>экземплярах, решения об отказе в предоставлении земельного участка в аренду</w:t>
      </w:r>
      <w:r w:rsidR="004A609F" w:rsidRPr="004B30D2">
        <w:rPr>
          <w:rFonts w:ascii="Times New Roman" w:eastAsia="Times New Roman" w:hAnsi="Times New Roman" w:cs="Times New Roman"/>
          <w:kern w:val="2"/>
          <w:sz w:val="24"/>
          <w:szCs w:val="24"/>
        </w:rPr>
        <w:t xml:space="preserve"> или уведомления об отказе в принятии заявления к рассмотрению.</w:t>
      </w:r>
    </w:p>
    <w:p w:rsidR="004A609F" w:rsidRPr="004B30D2" w:rsidRDefault="004A609F" w:rsidP="004A609F">
      <w:pPr>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CF4717">
        <w:rPr>
          <w:rFonts w:ascii="Times New Roman" w:eastAsia="Times New Roman" w:hAnsi="Times New Roman" w:cs="Times New Roman"/>
          <w:kern w:val="2"/>
          <w:sz w:val="24"/>
          <w:szCs w:val="24"/>
        </w:rPr>
        <w:t>06</w:t>
      </w:r>
      <w:r w:rsidRPr="004B30D2">
        <w:rPr>
          <w:rFonts w:ascii="Times New Roman" w:eastAsia="Times New Roman" w:hAnsi="Times New Roman" w:cs="Times New Roman"/>
          <w:kern w:val="2"/>
          <w:sz w:val="24"/>
          <w:szCs w:val="24"/>
        </w:rPr>
        <w:t>. В случае, если заявление представлялось через МФЦ</w:t>
      </w:r>
      <w:r w:rsidRPr="004B30D2">
        <w:rPr>
          <w:rFonts w:ascii="Times New Roman" w:hAnsi="Times New Roman" w:cs="Times New Roman"/>
          <w:sz w:val="24"/>
          <w:szCs w:val="24"/>
        </w:rPr>
        <w:t xml:space="preserve"> </w:t>
      </w:r>
      <w:r w:rsidRPr="004B30D2">
        <w:rPr>
          <w:rFonts w:ascii="Times New Roman" w:eastAsia="Times New Roman" w:hAnsi="Times New Roman" w:cs="Times New Roman"/>
          <w:kern w:val="2"/>
          <w:sz w:val="24"/>
          <w:szCs w:val="24"/>
        </w:rPr>
        <w:t xml:space="preserve">проект </w:t>
      </w:r>
      <w:r w:rsidRPr="004B30D2">
        <w:rPr>
          <w:rFonts w:ascii="Times New Roman" w:hAnsi="Times New Roman" w:cs="Times New Roman"/>
          <w:sz w:val="24"/>
          <w:szCs w:val="24"/>
        </w:rPr>
        <w:t>договора аренды земельного участка в трех экземплярах, решение об отказе в предоставлении земельного участка в аренду</w:t>
      </w:r>
      <w:r w:rsidRPr="004B30D2">
        <w:rPr>
          <w:rFonts w:ascii="Times New Roman" w:eastAsia="Times New Roman" w:hAnsi="Times New Roman" w:cs="Times New Roman"/>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w:t>
      </w:r>
      <w:r w:rsidR="00CF4717">
        <w:rPr>
          <w:rFonts w:ascii="Times New Roman" w:eastAsia="Times New Roman" w:hAnsi="Times New Roman" w:cs="Times New Roman"/>
          <w:kern w:val="2"/>
          <w:sz w:val="24"/>
          <w:szCs w:val="24"/>
        </w:rPr>
        <w:t>03</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в МФЦ для предоставления заявителю или его представителю.</w:t>
      </w:r>
    </w:p>
    <w:p w:rsidR="004A609F" w:rsidRPr="004B30D2" w:rsidRDefault="004A609F" w:rsidP="004A609F">
      <w:pPr>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CF4717">
        <w:rPr>
          <w:rFonts w:ascii="Times New Roman" w:eastAsia="Times New Roman" w:hAnsi="Times New Roman" w:cs="Times New Roman"/>
          <w:kern w:val="2"/>
          <w:sz w:val="24"/>
          <w:szCs w:val="24"/>
        </w:rPr>
        <w:t>07</w:t>
      </w:r>
      <w:r w:rsidRPr="004B30D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исходящих документов отметки о направлении проекта </w:t>
      </w:r>
      <w:r w:rsidRPr="004B30D2">
        <w:rPr>
          <w:rFonts w:ascii="Times New Roman" w:hAnsi="Times New Roman" w:cs="Times New Roman"/>
          <w:sz w:val="24"/>
          <w:szCs w:val="24"/>
        </w:rPr>
        <w:t>договора аренды земельного участка в трех экземплярах, решения об отказе в предоставлении земельного участка в аренду</w:t>
      </w:r>
      <w:r w:rsidRPr="004B30D2">
        <w:rPr>
          <w:rFonts w:ascii="Times New Roman" w:eastAsia="Times New Roman" w:hAnsi="Times New Roman" w:cs="Times New Roman"/>
          <w:kern w:val="2"/>
          <w:sz w:val="24"/>
          <w:szCs w:val="24"/>
        </w:rPr>
        <w:t xml:space="preserve">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Глава 27. Особенности выполнения административных действий в МФЦ</w:t>
      </w:r>
    </w:p>
    <w:p w:rsidR="004A609F" w:rsidRDefault="004A609F" w:rsidP="004A609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BB0850" w:rsidRPr="004B30D2" w:rsidRDefault="00BB0850" w:rsidP="004A609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CF4717">
        <w:rPr>
          <w:rFonts w:ascii="Times New Roman" w:eastAsia="Times New Roman" w:hAnsi="Times New Roman" w:cs="Times New Roman"/>
          <w:kern w:val="2"/>
          <w:sz w:val="24"/>
          <w:szCs w:val="24"/>
        </w:rPr>
        <w:t>08</w:t>
      </w:r>
      <w:r w:rsidRPr="004B30D2">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 xml:space="preserve">116. Информация, указанная в пункте </w:t>
      </w:r>
      <w:r w:rsidR="00CF4717">
        <w:rPr>
          <w:rFonts w:ascii="Times New Roman" w:eastAsia="Times New Roman" w:hAnsi="Times New Roman" w:cs="Times New Roman"/>
          <w:kern w:val="2"/>
          <w:sz w:val="24"/>
          <w:szCs w:val="24"/>
        </w:rPr>
        <w:t>108</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предоставляется МФЦ:</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proofErr w:type="spellStart"/>
      <w:r w:rsidR="00BB0850">
        <w:rPr>
          <w:rFonts w:ascii="Times New Roman" w:eastAsia="Times New Roman" w:hAnsi="Times New Roman" w:cs="Times New Roman"/>
          <w:kern w:val="2"/>
          <w:sz w:val="24"/>
          <w:szCs w:val="24"/>
        </w:rPr>
        <w:t>мфц</w:t>
      </w:r>
      <w:proofErr w:type="spellEnd"/>
      <w:r w:rsidR="00BB0850">
        <w:rPr>
          <w:rFonts w:ascii="Times New Roman" w:eastAsia="Times New Roman" w:hAnsi="Times New Roman" w:cs="Times New Roman"/>
          <w:kern w:val="2"/>
          <w:sz w:val="24"/>
          <w:szCs w:val="24"/>
        </w:rPr>
        <w:t xml:space="preserve">. </w:t>
      </w:r>
      <w:proofErr w:type="spellStart"/>
      <w:r w:rsidR="00BB0850">
        <w:rPr>
          <w:rFonts w:ascii="Times New Roman" w:eastAsia="Times New Roman" w:hAnsi="Times New Roman" w:cs="Times New Roman"/>
          <w:kern w:val="2"/>
          <w:sz w:val="24"/>
          <w:szCs w:val="24"/>
        </w:rPr>
        <w:t>рф</w:t>
      </w:r>
      <w:proofErr w:type="spellEnd"/>
      <w:r w:rsidRPr="004B30D2">
        <w:rPr>
          <w:rFonts w:ascii="Times New Roman" w:eastAsia="Times New Roman" w:hAnsi="Times New Roman" w:cs="Times New Roman"/>
          <w:kern w:val="2"/>
          <w:sz w:val="24"/>
          <w:szCs w:val="24"/>
        </w:rPr>
        <w:t>;</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 xml:space="preserve">2) с использованием </w:t>
      </w:r>
      <w:proofErr w:type="spellStart"/>
      <w:r w:rsidRPr="004B30D2">
        <w:rPr>
          <w:rFonts w:ascii="Times New Roman" w:eastAsia="Times New Roman" w:hAnsi="Times New Roman" w:cs="Times New Roman"/>
          <w:kern w:val="2"/>
          <w:sz w:val="24"/>
          <w:szCs w:val="24"/>
        </w:rPr>
        <w:t>инфоматов</w:t>
      </w:r>
      <w:proofErr w:type="spellEnd"/>
      <w:r w:rsidRPr="004B30D2">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CF4717">
        <w:rPr>
          <w:rFonts w:ascii="Times New Roman" w:eastAsia="Times New Roman" w:hAnsi="Times New Roman" w:cs="Times New Roman"/>
          <w:kern w:val="2"/>
          <w:sz w:val="24"/>
          <w:szCs w:val="24"/>
        </w:rPr>
        <w:t>09</w:t>
      </w:r>
      <w:r w:rsidRPr="004B30D2">
        <w:rPr>
          <w:rFonts w:ascii="Times New Roman" w:eastAsia="Times New Roman" w:hAnsi="Times New Roman" w:cs="Times New Roman"/>
          <w:kern w:val="2"/>
          <w:sz w:val="24"/>
          <w:szCs w:val="24"/>
        </w:rPr>
        <w:t>. МФЦ предоставляет информацию:</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 xml:space="preserve">2) по вопросам, указанным в пункте 9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4B30D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lastRenderedPageBreak/>
        <w:t>г) перечень результатов государственных и (или) муниципальных услуг, входящих в комплексный запрос.</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11</w:t>
      </w:r>
      <w:r w:rsidR="00CF4717">
        <w:rPr>
          <w:rFonts w:ascii="Times New Roman" w:eastAsia="Times New Roman" w:hAnsi="Times New Roman" w:cs="Times New Roman"/>
          <w:kern w:val="2"/>
          <w:sz w:val="24"/>
          <w:szCs w:val="24"/>
        </w:rPr>
        <w:t>0</w:t>
      </w:r>
      <w:r w:rsidRPr="004B30D2">
        <w:rPr>
          <w:rFonts w:ascii="Times New Roman" w:eastAsia="Times New Roman" w:hAnsi="Times New Roman" w:cs="Times New Roman"/>
          <w:kern w:val="2"/>
          <w:sz w:val="24"/>
          <w:szCs w:val="24"/>
        </w:rPr>
        <w:t>.</w:t>
      </w:r>
      <w:r w:rsidRPr="004B30D2">
        <w:rPr>
          <w:rFonts w:ascii="Times New Roman" w:hAnsi="Times New Roman" w:cs="Times New Roman"/>
          <w:kern w:val="2"/>
          <w:sz w:val="24"/>
          <w:szCs w:val="24"/>
        </w:rPr>
        <w:t xml:space="preserve"> </w:t>
      </w:r>
      <w:r w:rsidRPr="004B30D2">
        <w:rPr>
          <w:rFonts w:ascii="Times New Roman" w:eastAsia="Times New Roman" w:hAnsi="Times New Roman" w:cs="Times New Roman"/>
          <w:kern w:val="2"/>
          <w:sz w:val="24"/>
          <w:szCs w:val="24"/>
        </w:rPr>
        <w:t>В случае подачи заявления посредством МФЦ (за исключением случая, предусмотренного пунктом 1</w:t>
      </w:r>
      <w:r w:rsidR="00DF030E">
        <w:rPr>
          <w:rFonts w:ascii="Times New Roman" w:eastAsia="Times New Roman" w:hAnsi="Times New Roman" w:cs="Times New Roman"/>
          <w:kern w:val="2"/>
          <w:sz w:val="24"/>
          <w:szCs w:val="24"/>
        </w:rPr>
        <w:t>13</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 определяет предмет обращения;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2) устанавливает личность заявителя или личность и полномочия представителя заявителя;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3) проводит проверку правильности заполнения формы заявления;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 xml:space="preserve">4) проводит проверку полноты пакета документов и соответствия документов требованиям, указанным в пункте 34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6) направляет пакет документов в администрацию:</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а) в электронном виде (в составе пакетов электронных дел) – в день обращения заявителя или его представителя в МФЦ;</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CF4717">
        <w:rPr>
          <w:rFonts w:ascii="Times New Roman" w:eastAsia="Times New Roman" w:hAnsi="Times New Roman" w:cs="Times New Roman"/>
          <w:kern w:val="2"/>
          <w:sz w:val="24"/>
          <w:szCs w:val="24"/>
        </w:rPr>
        <w:t>11</w:t>
      </w:r>
      <w:r w:rsidRPr="004B30D2">
        <w:rPr>
          <w:rFonts w:ascii="Times New Roman" w:eastAsia="Times New Roman" w:hAnsi="Times New Roman" w:cs="Times New Roman"/>
          <w:kern w:val="2"/>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CF4717">
        <w:rPr>
          <w:rFonts w:ascii="Times New Roman" w:eastAsia="Times New Roman" w:hAnsi="Times New Roman" w:cs="Times New Roman"/>
          <w:kern w:val="2"/>
          <w:sz w:val="24"/>
          <w:szCs w:val="24"/>
        </w:rPr>
        <w:t>12</w:t>
      </w:r>
      <w:r w:rsidRPr="004B30D2">
        <w:rPr>
          <w:rFonts w:ascii="Times New Roman" w:eastAsia="Times New Roman" w:hAnsi="Times New Roman" w:cs="Times New Roman"/>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Каждый экземпляр расписки подписывается работником МФЦ и заявителем или его представителем.</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CF4717">
        <w:rPr>
          <w:rFonts w:ascii="Times New Roman" w:eastAsia="Times New Roman" w:hAnsi="Times New Roman" w:cs="Times New Roman"/>
          <w:kern w:val="2"/>
          <w:sz w:val="24"/>
          <w:szCs w:val="24"/>
        </w:rPr>
        <w:t>13</w:t>
      </w:r>
      <w:r w:rsidRPr="004B30D2">
        <w:rPr>
          <w:rFonts w:ascii="Times New Roman" w:eastAsia="Times New Roman" w:hAnsi="Times New Roman" w:cs="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14</w:t>
      </w:r>
      <w:r w:rsidRPr="004B30D2">
        <w:rPr>
          <w:rFonts w:ascii="Times New Roman" w:eastAsia="Times New Roman" w:hAnsi="Times New Roman" w:cs="Times New Roman"/>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lastRenderedPageBreak/>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15</w:t>
      </w:r>
      <w:r w:rsidRPr="004B30D2">
        <w:rPr>
          <w:rFonts w:ascii="Times New Roman" w:eastAsia="Times New Roman" w:hAnsi="Times New Roman" w:cs="Times New Roman"/>
          <w:kern w:val="2"/>
          <w:sz w:val="24"/>
          <w:szCs w:val="24"/>
        </w:rPr>
        <w:t>. В случае подачи заявителем или его представителем заявления об исправлении технической ошибки, указанного в пункте 1</w:t>
      </w:r>
      <w:r w:rsidR="00DF030E">
        <w:rPr>
          <w:rFonts w:ascii="Times New Roman" w:eastAsia="Times New Roman" w:hAnsi="Times New Roman" w:cs="Times New Roman"/>
          <w:kern w:val="2"/>
          <w:sz w:val="24"/>
          <w:szCs w:val="24"/>
        </w:rPr>
        <w:t>17</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3) направляет заявление об исправлении технической ошибки в администрацию:</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а) в электронном виде – в день обращения заявителя или его представителя в МФЦ;</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16</w:t>
      </w:r>
      <w:r w:rsidRPr="004B30D2">
        <w:rPr>
          <w:rFonts w:ascii="Times New Roman" w:eastAsia="Times New Roman" w:hAnsi="Times New Roman" w:cs="Times New Roman"/>
          <w:kern w:val="2"/>
          <w:sz w:val="24"/>
          <w:szCs w:val="24"/>
        </w:rPr>
        <w:t xml:space="preserve">. При получении МФЦ проекта </w:t>
      </w:r>
      <w:r w:rsidRPr="004B30D2">
        <w:rPr>
          <w:rFonts w:ascii="Times New Roman" w:hAnsi="Times New Roman" w:cs="Times New Roman"/>
          <w:sz w:val="24"/>
          <w:szCs w:val="24"/>
        </w:rPr>
        <w:t>договора аренды земельного участка в трех экземплярах, решения об отказе в предоставлении земельного участка в аренду,</w:t>
      </w:r>
      <w:r w:rsidRPr="004B30D2">
        <w:rPr>
          <w:rFonts w:ascii="Times New Roman" w:eastAsia="Times New Roman" w:hAnsi="Times New Roman" w:cs="Times New Roman"/>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 xml:space="preserve">После выдачи проекта </w:t>
      </w:r>
      <w:r w:rsidRPr="004B30D2">
        <w:rPr>
          <w:rFonts w:ascii="Times New Roman" w:hAnsi="Times New Roman" w:cs="Times New Roman"/>
          <w:sz w:val="24"/>
          <w:szCs w:val="24"/>
        </w:rPr>
        <w:t>договора аренды земельного участка в трех экземплярах, решения об отказе в предоставлении земельного участка в аренду</w:t>
      </w:r>
      <w:r w:rsidRPr="004B30D2">
        <w:rPr>
          <w:rFonts w:ascii="Times New Roman" w:eastAsia="Times New Roman" w:hAnsi="Times New Roman" w:cs="Times New Roman"/>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Глава 28. Исправление допущенных опечаток и ошибок в выданных</w:t>
      </w:r>
      <w:r w:rsidRPr="004B30D2">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17</w:t>
      </w:r>
      <w:r w:rsidRPr="004B30D2">
        <w:rPr>
          <w:rFonts w:ascii="Times New Roman" w:eastAsia="Times New Roman" w:hAnsi="Times New Roman" w:cs="Times New Roman"/>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Pr="004B30D2">
        <w:rPr>
          <w:rFonts w:ascii="Times New Roman" w:hAnsi="Times New Roman" w:cs="Times New Roman"/>
          <w:sz w:val="24"/>
          <w:szCs w:val="24"/>
        </w:rPr>
        <w:t>договора аренды земельного участка, решения об отказе в предоставлении земельного участка в аренду</w:t>
      </w:r>
      <w:r w:rsidRPr="004B30D2">
        <w:rPr>
          <w:rFonts w:ascii="Times New Roman" w:eastAsia="Times New Roman" w:hAnsi="Times New Roman" w:cs="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18</w:t>
      </w:r>
      <w:r w:rsidRPr="004B30D2">
        <w:rPr>
          <w:rFonts w:ascii="Times New Roman" w:eastAsia="Times New Roman" w:hAnsi="Times New Roman" w:cs="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 xml:space="preserve">административного регламента. </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19</w:t>
      </w:r>
      <w:r w:rsidRPr="004B30D2">
        <w:rPr>
          <w:rFonts w:ascii="Times New Roman" w:eastAsia="Times New Roman" w:hAnsi="Times New Roman" w:cs="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lastRenderedPageBreak/>
        <w:t>12</w:t>
      </w:r>
      <w:r w:rsidR="00DF030E">
        <w:rPr>
          <w:rFonts w:ascii="Times New Roman" w:eastAsia="Times New Roman" w:hAnsi="Times New Roman" w:cs="Times New Roman"/>
          <w:kern w:val="2"/>
          <w:sz w:val="24"/>
          <w:szCs w:val="24"/>
        </w:rPr>
        <w:t>0</w:t>
      </w:r>
      <w:r w:rsidRPr="004B30D2">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 об исправлении технической ошибки;</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2) об отсутствии технической ошибки.</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21</w:t>
      </w:r>
      <w:r w:rsidRPr="004B30D2">
        <w:rPr>
          <w:rFonts w:ascii="Times New Roman" w:eastAsia="Times New Roman" w:hAnsi="Times New Roman" w:cs="Times New Roman"/>
          <w:kern w:val="2"/>
          <w:sz w:val="24"/>
          <w:szCs w:val="24"/>
        </w:rPr>
        <w:t>. Критерием принятия решения, указанного в пункте 12</w:t>
      </w:r>
      <w:r w:rsidR="00DF030E">
        <w:rPr>
          <w:rFonts w:ascii="Times New Roman" w:eastAsia="Times New Roman" w:hAnsi="Times New Roman" w:cs="Times New Roman"/>
          <w:kern w:val="2"/>
          <w:sz w:val="24"/>
          <w:szCs w:val="24"/>
        </w:rPr>
        <w:t>0</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22</w:t>
      </w:r>
      <w:r w:rsidRPr="004B30D2">
        <w:rPr>
          <w:rFonts w:ascii="Times New Roman" w:eastAsia="Times New Roman" w:hAnsi="Times New Roman" w:cs="Times New Roman"/>
          <w:kern w:val="2"/>
          <w:sz w:val="24"/>
          <w:szCs w:val="24"/>
        </w:rPr>
        <w:t>. В случае принятия решения, указанного в подпункте 1 пункта 12</w:t>
      </w:r>
      <w:r w:rsidR="00DF030E">
        <w:rPr>
          <w:rFonts w:ascii="Times New Roman" w:eastAsia="Times New Roman" w:hAnsi="Times New Roman" w:cs="Times New Roman"/>
          <w:kern w:val="2"/>
          <w:sz w:val="24"/>
          <w:szCs w:val="24"/>
        </w:rPr>
        <w:t>0</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23</w:t>
      </w:r>
      <w:r w:rsidRPr="004B30D2">
        <w:rPr>
          <w:rFonts w:ascii="Times New Roman" w:eastAsia="Times New Roman" w:hAnsi="Times New Roman" w:cs="Times New Roman"/>
          <w:kern w:val="2"/>
          <w:sz w:val="24"/>
          <w:szCs w:val="24"/>
        </w:rPr>
        <w:t>.</w:t>
      </w:r>
      <w:r w:rsidRPr="004B30D2">
        <w:rPr>
          <w:rFonts w:ascii="Times New Roman" w:hAnsi="Times New Roman" w:cs="Times New Roman"/>
          <w:kern w:val="2"/>
          <w:sz w:val="24"/>
          <w:szCs w:val="24"/>
        </w:rPr>
        <w:t xml:space="preserve"> </w:t>
      </w:r>
      <w:r w:rsidRPr="004B30D2">
        <w:rPr>
          <w:rFonts w:ascii="Times New Roman" w:eastAsia="Times New Roman" w:hAnsi="Times New Roman" w:cs="Times New Roman"/>
          <w:kern w:val="2"/>
          <w:sz w:val="24"/>
          <w:szCs w:val="24"/>
        </w:rPr>
        <w:t>В случае принятия решения, указанного в подпункте 2 пункта 12</w:t>
      </w:r>
      <w:r w:rsidR="00DF030E">
        <w:rPr>
          <w:rFonts w:ascii="Times New Roman" w:eastAsia="Times New Roman" w:hAnsi="Times New Roman" w:cs="Times New Roman"/>
          <w:kern w:val="2"/>
          <w:sz w:val="24"/>
          <w:szCs w:val="24"/>
        </w:rPr>
        <w:t>0</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24</w:t>
      </w:r>
      <w:r w:rsidRPr="004B30D2">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DF030E">
        <w:rPr>
          <w:rFonts w:ascii="Times New Roman" w:eastAsia="Times New Roman" w:hAnsi="Times New Roman" w:cs="Times New Roman"/>
          <w:kern w:val="2"/>
          <w:sz w:val="24"/>
          <w:szCs w:val="24"/>
        </w:rPr>
        <w:t>25</w:t>
      </w:r>
      <w:r w:rsidRPr="004B30D2">
        <w:rPr>
          <w:rFonts w:ascii="Times New Roman" w:eastAsia="Times New Roman" w:hAnsi="Times New Roman" w:cs="Times New Roman"/>
          <w:kern w:val="2"/>
          <w:sz w:val="24"/>
          <w:szCs w:val="24"/>
        </w:rPr>
        <w:t>. Глава администрации немедленно после подписания документа, указанного в пункте 1</w:t>
      </w:r>
      <w:r w:rsidR="00DF030E">
        <w:rPr>
          <w:rFonts w:ascii="Times New Roman" w:eastAsia="Times New Roman" w:hAnsi="Times New Roman" w:cs="Times New Roman"/>
          <w:kern w:val="2"/>
          <w:sz w:val="24"/>
          <w:szCs w:val="24"/>
        </w:rPr>
        <w:t>24</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F51C2B">
        <w:rPr>
          <w:rFonts w:ascii="Times New Roman" w:eastAsia="Times New Roman" w:hAnsi="Times New Roman" w:cs="Times New Roman"/>
          <w:kern w:val="2"/>
          <w:sz w:val="24"/>
          <w:szCs w:val="24"/>
        </w:rPr>
        <w:t>2</w:t>
      </w:r>
      <w:r w:rsidRPr="004B30D2">
        <w:rPr>
          <w:rFonts w:ascii="Times New Roman" w:eastAsia="Times New Roman" w:hAnsi="Times New Roman" w:cs="Times New Roman"/>
          <w:kern w:val="2"/>
          <w:sz w:val="24"/>
          <w:szCs w:val="24"/>
        </w:rPr>
        <w:t>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F51C2B">
        <w:rPr>
          <w:rFonts w:ascii="Times New Roman" w:eastAsia="Times New Roman" w:hAnsi="Times New Roman" w:cs="Times New Roman"/>
          <w:kern w:val="2"/>
          <w:sz w:val="24"/>
          <w:szCs w:val="24"/>
        </w:rPr>
        <w:t>24</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F51C2B">
        <w:rPr>
          <w:rFonts w:ascii="Times New Roman" w:eastAsia="Times New Roman" w:hAnsi="Times New Roman" w:cs="Times New Roman"/>
          <w:kern w:val="2"/>
          <w:sz w:val="24"/>
          <w:szCs w:val="24"/>
        </w:rPr>
        <w:t>24</w:t>
      </w:r>
      <w:r w:rsidRPr="004B30D2">
        <w:rPr>
          <w:rFonts w:ascii="Times New Roman" w:eastAsia="Times New Roman" w:hAnsi="Times New Roman" w:cs="Times New Roman"/>
          <w:kern w:val="2"/>
          <w:sz w:val="24"/>
          <w:szCs w:val="24"/>
        </w:rPr>
        <w:t xml:space="preserve">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 xml:space="preserve">административного регламента, направляет указанный документ в МФЦ. </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F51C2B">
        <w:rPr>
          <w:rFonts w:ascii="Times New Roman" w:eastAsia="Times New Roman" w:hAnsi="Times New Roman" w:cs="Times New Roman"/>
          <w:kern w:val="2"/>
          <w:sz w:val="24"/>
          <w:szCs w:val="24"/>
        </w:rPr>
        <w:t>2</w:t>
      </w:r>
      <w:r w:rsidRPr="004B30D2">
        <w:rPr>
          <w:rFonts w:ascii="Times New Roman" w:eastAsia="Times New Roman" w:hAnsi="Times New Roman" w:cs="Times New Roman"/>
          <w:kern w:val="2"/>
          <w:sz w:val="24"/>
          <w:szCs w:val="24"/>
        </w:rPr>
        <w:t>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A609F" w:rsidRPr="004B30D2" w:rsidRDefault="004A609F" w:rsidP="004A609F">
      <w:pPr>
        <w:autoSpaceDE w:val="0"/>
        <w:autoSpaceDN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F51C2B">
        <w:rPr>
          <w:rFonts w:ascii="Times New Roman" w:eastAsia="Times New Roman" w:hAnsi="Times New Roman" w:cs="Times New Roman"/>
          <w:kern w:val="2"/>
          <w:sz w:val="24"/>
          <w:szCs w:val="24"/>
        </w:rPr>
        <w:t>2</w:t>
      </w:r>
      <w:r w:rsidRPr="004B30D2">
        <w:rPr>
          <w:rFonts w:ascii="Times New Roman" w:eastAsia="Times New Roman" w:hAnsi="Times New Roman" w:cs="Times New Roman"/>
          <w:kern w:val="2"/>
          <w:sz w:val="24"/>
          <w:szCs w:val="24"/>
        </w:rPr>
        <w:t xml:space="preserve">7. Способом фиксации результата рассмотрения заявления об исправлении технической ошибки является занесение должностным лицом администрации, </w:t>
      </w:r>
      <w:r w:rsidRPr="004B30D2">
        <w:rPr>
          <w:rFonts w:ascii="Times New Roman" w:eastAsia="Times New Roman" w:hAnsi="Times New Roman" w:cs="Times New Roman"/>
          <w:kern w:val="2"/>
          <w:sz w:val="24"/>
          <w:szCs w:val="24"/>
        </w:rPr>
        <w:lastRenderedPageBreak/>
        <w:t>ответственным за направление (выдачу) заявителю результата муниципальной услуги в журнале регистрации исходящих документов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РАЗДЕЛ IV. ФОРМЫ КОНТРОЛЯ ЗА ПРЕДОСТАВЛЕНИЕМ МУНИЦИПАЛЬНОЙ УСЛУГИ</w:t>
      </w:r>
    </w:p>
    <w:p w:rsidR="004A609F" w:rsidRPr="004B30D2" w:rsidRDefault="004A609F" w:rsidP="004A609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6" w:name="Par413"/>
      <w:bookmarkEnd w:id="6"/>
      <w:r w:rsidRPr="004B30D2">
        <w:rPr>
          <w:rFonts w:ascii="Times New Roman" w:eastAsia="Times New Roman" w:hAnsi="Times New Roman" w:cs="Times New Roman"/>
          <w:kern w:val="2"/>
          <w:sz w:val="24"/>
          <w:szCs w:val="24"/>
        </w:rPr>
        <w:t>Глава 29. Порядок осуществления текущего контроля за соблюдением</w:t>
      </w:r>
      <w:r w:rsidRPr="004B30D2">
        <w:rPr>
          <w:rFonts w:ascii="Times New Roman" w:eastAsia="Times New Roman" w:hAnsi="Times New Roman" w:cs="Times New Roman"/>
          <w:kern w:val="2"/>
          <w:sz w:val="24"/>
          <w:szCs w:val="24"/>
        </w:rPr>
        <w:br/>
        <w:t xml:space="preserve">и исполнением ответственными должностными лицами положений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услуги, а также за принятием ими решений</w:t>
      </w:r>
    </w:p>
    <w:p w:rsidR="004A609F" w:rsidRPr="004B30D2" w:rsidRDefault="004A609F" w:rsidP="004A609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2</w:t>
      </w:r>
      <w:r w:rsidRPr="004B30D2">
        <w:rPr>
          <w:rFonts w:ascii="Times New Roman" w:eastAsia="Times New Roman" w:hAnsi="Times New Roman" w:cs="Times New Roman"/>
          <w:kern w:val="2"/>
          <w:sz w:val="24"/>
          <w:szCs w:val="24"/>
          <w:lang w:eastAsia="ko-KR"/>
        </w:rPr>
        <w:t xml:space="preserve">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4B30D2">
        <w:rPr>
          <w:rFonts w:ascii="Times New Roman" w:eastAsia="Times New Roman" w:hAnsi="Times New Roman" w:cs="Times New Roman"/>
          <w:kern w:val="2"/>
          <w:sz w:val="24"/>
          <w:szCs w:val="24"/>
          <w:lang w:eastAsia="ko-KR"/>
        </w:rPr>
        <w:t>должностными лицами администрации</w:t>
      </w:r>
      <w:proofErr w:type="gramEnd"/>
      <w:r w:rsidRPr="004B30D2">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4B30D2">
        <w:rPr>
          <w:rFonts w:ascii="Times New Roman" w:eastAsia="Times New Roman" w:hAnsi="Times New Roman" w:cs="Times New Roman"/>
          <w:kern w:val="2"/>
          <w:sz w:val="24"/>
          <w:szCs w:val="24"/>
        </w:rPr>
        <w:t>или их представителей</w:t>
      </w:r>
      <w:r w:rsidRPr="004B30D2">
        <w:rPr>
          <w:rFonts w:ascii="Times New Roman" w:eastAsia="Times New Roman" w:hAnsi="Times New Roman" w:cs="Times New Roman"/>
          <w:kern w:val="2"/>
          <w:sz w:val="24"/>
          <w:szCs w:val="24"/>
          <w:lang w:eastAsia="ko-KR"/>
        </w:rPr>
        <w:t>.</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2</w:t>
      </w:r>
      <w:r w:rsidRPr="004B30D2">
        <w:rPr>
          <w:rFonts w:ascii="Times New Roman" w:eastAsia="Times New Roman" w:hAnsi="Times New Roman" w:cs="Times New Roman"/>
          <w:kern w:val="2"/>
          <w:sz w:val="24"/>
          <w:szCs w:val="24"/>
          <w:lang w:eastAsia="ko-KR"/>
        </w:rPr>
        <w:t>9. </w:t>
      </w:r>
      <w:r w:rsidRPr="004B30D2">
        <w:rPr>
          <w:rFonts w:ascii="Times New Roman" w:eastAsia="Times New Roman" w:hAnsi="Times New Roman" w:cs="Times New Roman"/>
          <w:color w:val="000000"/>
          <w:kern w:val="2"/>
          <w:sz w:val="24"/>
          <w:szCs w:val="24"/>
        </w:rPr>
        <w:t>Основными задачами текущего контроля являются:</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4B30D2">
        <w:rPr>
          <w:rFonts w:ascii="Times New Roman" w:eastAsia="Times New Roman" w:hAnsi="Times New Roman" w:cs="Times New Roman"/>
          <w:color w:val="000000"/>
          <w:kern w:val="2"/>
          <w:sz w:val="24"/>
          <w:szCs w:val="24"/>
        </w:rPr>
        <w:t>1) обеспечение своевременного и качественного предоставления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4B30D2">
        <w:rPr>
          <w:rFonts w:ascii="Times New Roman" w:eastAsia="Times New Roman" w:hAnsi="Times New Roman" w:cs="Times New Roman"/>
          <w:color w:val="000000"/>
          <w:kern w:val="2"/>
          <w:sz w:val="24"/>
          <w:szCs w:val="24"/>
        </w:rPr>
        <w:t>2) выявление нарушений в сроках и качестве предоставления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4B30D2">
        <w:rPr>
          <w:rFonts w:ascii="Times New Roman" w:eastAsia="Times New Roman" w:hAnsi="Times New Roman" w:cs="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4B30D2">
        <w:rPr>
          <w:rFonts w:ascii="Times New Roman" w:eastAsia="Times New Roman" w:hAnsi="Times New Roman" w:cs="Times New Roman"/>
          <w:color w:val="000000"/>
          <w:kern w:val="2"/>
          <w:sz w:val="24"/>
          <w:szCs w:val="24"/>
        </w:rPr>
        <w:t>4) принятие мер по надлежащему предоставлению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3</w:t>
      </w:r>
      <w:r w:rsidRPr="004B30D2">
        <w:rPr>
          <w:rFonts w:ascii="Times New Roman" w:eastAsia="Times New Roman" w:hAnsi="Times New Roman" w:cs="Times New Roman"/>
          <w:kern w:val="2"/>
          <w:sz w:val="24"/>
          <w:szCs w:val="24"/>
          <w:lang w:eastAsia="ko-KR"/>
        </w:rPr>
        <w:t>0. Текущий контроль осуществляется на постоянной основе.</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Глава 30. Порядок и периодичность осуществления плановых</w:t>
      </w:r>
      <w:r w:rsidRPr="004B30D2">
        <w:rPr>
          <w:rFonts w:ascii="Times New Roman" w:eastAsia="Times New Roman" w:hAnsi="Times New Roman" w:cs="Times New Roman"/>
          <w:kern w:val="2"/>
          <w:sz w:val="24"/>
          <w:szCs w:val="24"/>
        </w:rPr>
        <w:br/>
        <w:t>и внеплановых проверок полноты и качества предоставления</w:t>
      </w:r>
      <w:r w:rsidRPr="004B30D2">
        <w:rPr>
          <w:rFonts w:ascii="Times New Roman" w:eastAsia="Times New Roman" w:hAnsi="Times New Roman" w:cs="Times New Roman"/>
          <w:kern w:val="2"/>
          <w:sz w:val="24"/>
          <w:szCs w:val="24"/>
        </w:rPr>
        <w:br/>
        <w:t>муниципальной услуги, в том числе порядок и формы контроля</w:t>
      </w:r>
      <w:r w:rsidRPr="004B30D2">
        <w:rPr>
          <w:rFonts w:ascii="Times New Roman" w:eastAsia="Times New Roman" w:hAnsi="Times New Roman" w:cs="Times New Roman"/>
          <w:kern w:val="2"/>
          <w:sz w:val="24"/>
          <w:szCs w:val="24"/>
        </w:rPr>
        <w:br/>
        <w:t>за полнотой и качеством предоставления муниципальной услуги</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3</w:t>
      </w:r>
      <w:r w:rsidRPr="004B30D2">
        <w:rPr>
          <w:rFonts w:ascii="Times New Roman" w:eastAsia="Times New Roman" w:hAnsi="Times New Roman" w:cs="Times New Roman"/>
          <w:kern w:val="2"/>
          <w:sz w:val="24"/>
          <w:szCs w:val="24"/>
          <w:lang w:eastAsia="ko-KR"/>
        </w:rPr>
        <w:t>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A609F" w:rsidRPr="004B30D2" w:rsidRDefault="004A609F" w:rsidP="004A609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bookmarkStart w:id="7" w:name="Par427"/>
      <w:bookmarkEnd w:id="7"/>
      <w:r w:rsidRPr="004B30D2">
        <w:rPr>
          <w:rFonts w:ascii="Times New Roman" w:eastAsia="Times New Roman" w:hAnsi="Times New Roman" w:cs="Times New Roman"/>
          <w:color w:val="000000"/>
          <w:kern w:val="2"/>
          <w:sz w:val="24"/>
          <w:szCs w:val="24"/>
        </w:rPr>
        <w:t>1</w:t>
      </w:r>
      <w:r w:rsidR="00F51C2B">
        <w:rPr>
          <w:rFonts w:ascii="Times New Roman" w:eastAsia="Times New Roman" w:hAnsi="Times New Roman" w:cs="Times New Roman"/>
          <w:color w:val="000000"/>
          <w:kern w:val="2"/>
          <w:sz w:val="24"/>
          <w:szCs w:val="24"/>
        </w:rPr>
        <w:t>3</w:t>
      </w:r>
      <w:r w:rsidRPr="004B30D2">
        <w:rPr>
          <w:rFonts w:ascii="Times New Roman" w:eastAsia="Times New Roman" w:hAnsi="Times New Roman" w:cs="Times New Roman"/>
          <w:color w:val="000000"/>
          <w:kern w:val="2"/>
          <w:sz w:val="24"/>
          <w:szCs w:val="24"/>
        </w:rPr>
        <w:t>2. Плановые поверки осуществляются на основании пл</w:t>
      </w:r>
      <w:r w:rsidRPr="004B30D2">
        <w:rPr>
          <w:rFonts w:ascii="Times New Roman" w:eastAsia="Times New Roman" w:hAnsi="Times New Roman" w:cs="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B30D2">
        <w:rPr>
          <w:rFonts w:ascii="Times New Roman" w:eastAsia="Times New Roman" w:hAnsi="Times New Roman" w:cs="Times New Roman"/>
          <w:color w:val="000000"/>
          <w:kern w:val="2"/>
          <w:sz w:val="24"/>
          <w:szCs w:val="24"/>
        </w:rPr>
        <w:t>ействие) должностных лиц администрации.</w:t>
      </w:r>
    </w:p>
    <w:p w:rsidR="004A609F" w:rsidRPr="004B30D2" w:rsidRDefault="004A609F" w:rsidP="004A609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4B30D2">
        <w:rPr>
          <w:rFonts w:ascii="Times New Roman" w:eastAsia="Times New Roman" w:hAnsi="Times New Roman" w:cs="Times New Roman"/>
          <w:color w:val="000000"/>
          <w:kern w:val="2"/>
          <w:sz w:val="24"/>
          <w:szCs w:val="24"/>
        </w:rPr>
        <w:t>1</w:t>
      </w:r>
      <w:r w:rsidR="00F51C2B">
        <w:rPr>
          <w:rFonts w:ascii="Times New Roman" w:eastAsia="Times New Roman" w:hAnsi="Times New Roman" w:cs="Times New Roman"/>
          <w:color w:val="000000"/>
          <w:kern w:val="2"/>
          <w:sz w:val="24"/>
          <w:szCs w:val="24"/>
        </w:rPr>
        <w:t>3</w:t>
      </w:r>
      <w:r w:rsidRPr="004B30D2">
        <w:rPr>
          <w:rFonts w:ascii="Times New Roman" w:eastAsia="Times New Roman" w:hAnsi="Times New Roman" w:cs="Times New Roman"/>
          <w:color w:val="000000"/>
          <w:kern w:val="2"/>
          <w:sz w:val="24"/>
          <w:szCs w:val="24"/>
        </w:rPr>
        <w:t>3. Контроль за полн</w:t>
      </w:r>
      <w:r w:rsidRPr="004B30D2">
        <w:rPr>
          <w:rFonts w:ascii="Times New Roman" w:eastAsia="Times New Roman" w:hAnsi="Times New Roman" w:cs="Times New Roman"/>
          <w:kern w:val="2"/>
          <w:sz w:val="24"/>
          <w:szCs w:val="24"/>
        </w:rPr>
        <w:t>отой и качеством предоставления должностными лицами администрации муниципа</w:t>
      </w:r>
      <w:r w:rsidRPr="004B30D2">
        <w:rPr>
          <w:rFonts w:ascii="Times New Roman" w:eastAsia="Times New Roman"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A609F" w:rsidRPr="004B30D2" w:rsidRDefault="004A609F" w:rsidP="004A609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color w:val="000000"/>
          <w:kern w:val="2"/>
          <w:sz w:val="24"/>
          <w:szCs w:val="24"/>
        </w:rPr>
        <w:t>1</w:t>
      </w:r>
      <w:r w:rsidR="00F51C2B">
        <w:rPr>
          <w:rFonts w:ascii="Times New Roman" w:eastAsia="Times New Roman" w:hAnsi="Times New Roman" w:cs="Times New Roman"/>
          <w:color w:val="000000"/>
          <w:kern w:val="2"/>
          <w:sz w:val="24"/>
          <w:szCs w:val="24"/>
        </w:rPr>
        <w:t>3</w:t>
      </w:r>
      <w:r w:rsidRPr="004B30D2">
        <w:rPr>
          <w:rFonts w:ascii="Times New Roman" w:eastAsia="Times New Roman" w:hAnsi="Times New Roman" w:cs="Times New Roman"/>
          <w:color w:val="000000"/>
          <w:kern w:val="2"/>
          <w:sz w:val="24"/>
          <w:szCs w:val="24"/>
        </w:rPr>
        <w:t>4. Срок проведения проверки и оформле</w:t>
      </w:r>
      <w:r w:rsidRPr="004B30D2">
        <w:rPr>
          <w:rFonts w:ascii="Times New Roman" w:eastAsia="Times New Roman" w:hAnsi="Times New Roman" w:cs="Times New Roman"/>
          <w:kern w:val="2"/>
          <w:sz w:val="24"/>
          <w:szCs w:val="24"/>
        </w:rPr>
        <w:t>ния акта провер</w:t>
      </w:r>
      <w:r w:rsidRPr="004B30D2">
        <w:rPr>
          <w:rFonts w:ascii="Times New Roman" w:eastAsia="Times New Roman" w:hAnsi="Times New Roman" w:cs="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4B30D2">
        <w:rPr>
          <w:rFonts w:ascii="Times New Roman" w:eastAsia="Times New Roman" w:hAnsi="Times New Roman" w:cs="Times New Roman"/>
          <w:kern w:val="2"/>
          <w:sz w:val="24"/>
          <w:szCs w:val="24"/>
        </w:rPr>
        <w:t>рации глава администрации в целях ор</w:t>
      </w:r>
      <w:r w:rsidRPr="004B30D2">
        <w:rPr>
          <w:rFonts w:ascii="Times New Roman" w:eastAsia="Times New Roman" w:hAnsi="Times New Roman" w:cs="Times New Roman"/>
          <w:color w:val="000000"/>
          <w:kern w:val="2"/>
          <w:sz w:val="24"/>
          <w:szCs w:val="24"/>
        </w:rPr>
        <w:t xml:space="preserve">ганизации </w:t>
      </w:r>
      <w:r w:rsidRPr="004B30D2">
        <w:rPr>
          <w:rFonts w:ascii="Times New Roman" w:eastAsia="Times New Roman" w:hAnsi="Times New Roman" w:cs="Times New Roman"/>
          <w:color w:val="000000"/>
          <w:kern w:val="2"/>
          <w:sz w:val="24"/>
          <w:szCs w:val="24"/>
        </w:rPr>
        <w:lastRenderedPageBreak/>
        <w:t>и проведения внеплановой пров</w:t>
      </w:r>
      <w:r w:rsidRPr="004B30D2">
        <w:rPr>
          <w:rFonts w:ascii="Times New Roman" w:eastAsia="Times New Roman" w:hAnsi="Times New Roman" w:cs="Times New Roman"/>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8" w:name="Par439"/>
      <w:bookmarkEnd w:id="8"/>
      <w:r w:rsidRPr="004B30D2">
        <w:rPr>
          <w:rFonts w:ascii="Times New Roman" w:eastAsia="Times New Roman" w:hAnsi="Times New Roman" w:cs="Times New Roman"/>
          <w:kern w:val="2"/>
          <w:sz w:val="24"/>
          <w:szCs w:val="24"/>
        </w:rPr>
        <w:t>Глава 31. Ответственность должностных лиц администрации</w:t>
      </w:r>
      <w:r w:rsidRPr="004B30D2">
        <w:rPr>
          <w:rFonts w:ascii="Times New Roman" w:eastAsia="Times New Roman" w:hAnsi="Times New Roman" w:cs="Times New Roman"/>
          <w:kern w:val="2"/>
          <w:sz w:val="24"/>
          <w:szCs w:val="24"/>
        </w:rPr>
        <w:br/>
        <w:t>за решения и действия (бездействие), принимаемые (осуществляемые)</w:t>
      </w:r>
      <w:r w:rsidRPr="004B30D2">
        <w:rPr>
          <w:rFonts w:ascii="Times New Roman" w:eastAsia="Times New Roman" w:hAnsi="Times New Roman" w:cs="Times New Roman"/>
          <w:kern w:val="2"/>
          <w:sz w:val="24"/>
          <w:szCs w:val="24"/>
        </w:rPr>
        <w:br/>
        <w:t>ими в ходе предоставления муниципальной услуги</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35</w:t>
      </w:r>
      <w:r w:rsidRPr="004B30D2">
        <w:rPr>
          <w:rFonts w:ascii="Times New Roman" w:eastAsia="Times New Roman" w:hAnsi="Times New Roman" w:cs="Times New Roman"/>
          <w:kern w:val="2"/>
          <w:sz w:val="24"/>
          <w:szCs w:val="24"/>
          <w:lang w:eastAsia="ko-KR"/>
        </w:rPr>
        <w:t xml:space="preserve">. Обязанность соблюдения положений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3</w:t>
      </w:r>
      <w:r w:rsidRPr="004B30D2">
        <w:rPr>
          <w:rFonts w:ascii="Times New Roman" w:eastAsia="Times New Roman" w:hAnsi="Times New Roman" w:cs="Times New Roman"/>
          <w:kern w:val="2"/>
          <w:sz w:val="24"/>
          <w:szCs w:val="24"/>
          <w:lang w:eastAsia="ko-KR"/>
        </w:rPr>
        <w:t xml:space="preserve">6. При выявлении нарушений прав заявителей или их представителей в связи с исполнением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A609F" w:rsidRPr="004B30D2" w:rsidRDefault="004A609F" w:rsidP="004A609F">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9" w:name="Par447"/>
      <w:bookmarkEnd w:id="9"/>
      <w:r w:rsidRPr="004B30D2">
        <w:rPr>
          <w:rFonts w:ascii="Times New Roman" w:eastAsia="Times New Roman" w:hAnsi="Times New Roman" w:cs="Times New Roman"/>
          <w:kern w:val="2"/>
          <w:sz w:val="24"/>
          <w:szCs w:val="24"/>
        </w:rPr>
        <w:t>Глава 32. Положения, характеризующие требования к порядку</w:t>
      </w:r>
      <w:r w:rsidRPr="004B30D2">
        <w:rPr>
          <w:rFonts w:ascii="Times New Roman" w:eastAsia="Times New Roman" w:hAnsi="Times New Roman" w:cs="Times New Roman"/>
          <w:kern w:val="2"/>
          <w:sz w:val="24"/>
          <w:szCs w:val="24"/>
        </w:rPr>
        <w:br/>
        <w:t xml:space="preserve">и формам контроля за предоставлением муниципальной </w:t>
      </w:r>
      <w:proofErr w:type="gramStart"/>
      <w:r w:rsidRPr="004B30D2">
        <w:rPr>
          <w:rFonts w:ascii="Times New Roman" w:eastAsia="Times New Roman" w:hAnsi="Times New Roman" w:cs="Times New Roman"/>
          <w:kern w:val="2"/>
          <w:sz w:val="24"/>
          <w:szCs w:val="24"/>
        </w:rPr>
        <w:t>услуги,</w:t>
      </w:r>
      <w:r w:rsidRPr="004B30D2">
        <w:rPr>
          <w:rFonts w:ascii="Times New Roman" w:eastAsia="Times New Roman" w:hAnsi="Times New Roman" w:cs="Times New Roman"/>
          <w:kern w:val="2"/>
          <w:sz w:val="24"/>
          <w:szCs w:val="24"/>
        </w:rPr>
        <w:br/>
        <w:t>в</w:t>
      </w:r>
      <w:proofErr w:type="gramEnd"/>
      <w:r w:rsidRPr="004B30D2">
        <w:rPr>
          <w:rFonts w:ascii="Times New Roman" w:eastAsia="Times New Roman" w:hAnsi="Times New Roman" w:cs="Times New Roman"/>
          <w:kern w:val="2"/>
          <w:sz w:val="24"/>
          <w:szCs w:val="24"/>
        </w:rPr>
        <w:t xml:space="preserve"> том числе со стороны граждан, их объединений и организаций</w:t>
      </w:r>
    </w:p>
    <w:p w:rsidR="004A609F" w:rsidRPr="004B30D2" w:rsidRDefault="004A609F" w:rsidP="004A609F">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3</w:t>
      </w:r>
      <w:r w:rsidRPr="004B30D2">
        <w:rPr>
          <w:rFonts w:ascii="Times New Roman" w:eastAsia="Times New Roman" w:hAnsi="Times New Roman" w:cs="Times New Roman"/>
          <w:kern w:val="2"/>
          <w:sz w:val="24"/>
          <w:szCs w:val="24"/>
          <w:lang w:eastAsia="ko-KR"/>
        </w:rPr>
        <w:t>7. </w:t>
      </w:r>
      <w:r w:rsidRPr="004B30D2">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 xml:space="preserve">2) нарушения положений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3) некорректного поведения должностных лиц</w:t>
      </w:r>
      <w:r w:rsidRPr="004B30D2">
        <w:rPr>
          <w:rFonts w:ascii="Times New Roman" w:eastAsia="Times New Roman" w:hAnsi="Times New Roman" w:cs="Times New Roman"/>
          <w:kern w:val="2"/>
          <w:sz w:val="24"/>
          <w:szCs w:val="24"/>
          <w:lang w:eastAsia="ko-KR"/>
        </w:rPr>
        <w:t xml:space="preserve"> администрации</w:t>
      </w:r>
      <w:r w:rsidRPr="004B30D2">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1</w:t>
      </w:r>
      <w:r w:rsidR="00F51C2B">
        <w:rPr>
          <w:rFonts w:ascii="Times New Roman" w:eastAsia="Times New Roman" w:hAnsi="Times New Roman" w:cs="Times New Roman"/>
          <w:kern w:val="2"/>
          <w:sz w:val="24"/>
          <w:szCs w:val="24"/>
        </w:rPr>
        <w:t>3</w:t>
      </w:r>
      <w:r w:rsidRPr="004B30D2">
        <w:rPr>
          <w:rFonts w:ascii="Times New Roman" w:eastAsia="Times New Roman" w:hAnsi="Times New Roman" w:cs="Times New Roman"/>
          <w:kern w:val="2"/>
          <w:sz w:val="24"/>
          <w:szCs w:val="24"/>
        </w:rPr>
        <w:t>8. Информацию, указанную в пункте 1</w:t>
      </w:r>
      <w:r w:rsidR="00F51C2B">
        <w:rPr>
          <w:rFonts w:ascii="Times New Roman" w:eastAsia="Times New Roman" w:hAnsi="Times New Roman" w:cs="Times New Roman"/>
          <w:kern w:val="2"/>
          <w:sz w:val="24"/>
          <w:szCs w:val="24"/>
        </w:rPr>
        <w:t>3</w:t>
      </w:r>
      <w:r w:rsidRPr="004B30D2">
        <w:rPr>
          <w:rFonts w:ascii="Times New Roman" w:eastAsia="Times New Roman" w:hAnsi="Times New Roman" w:cs="Times New Roman"/>
          <w:kern w:val="2"/>
          <w:sz w:val="24"/>
          <w:szCs w:val="24"/>
        </w:rPr>
        <w:t xml:space="preserve">7 </w:t>
      </w:r>
      <w:r w:rsidRPr="004B30D2">
        <w:rPr>
          <w:rFonts w:ascii="Times New Roman" w:hAnsi="Times New Roman" w:cs="Times New Roman"/>
          <w:kern w:val="2"/>
          <w:sz w:val="24"/>
          <w:szCs w:val="24"/>
        </w:rPr>
        <w:t xml:space="preserve">настоящего </w:t>
      </w:r>
      <w:r w:rsidRPr="004B30D2">
        <w:rPr>
          <w:rFonts w:ascii="Times New Roman" w:eastAsia="Times New Roman" w:hAnsi="Times New Roman" w:cs="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3</w:t>
      </w:r>
      <w:r w:rsidRPr="004B30D2">
        <w:rPr>
          <w:rFonts w:ascii="Times New Roman" w:eastAsia="Times New Roman" w:hAnsi="Times New Roman" w:cs="Times New Roman"/>
          <w:kern w:val="2"/>
          <w:sz w:val="24"/>
          <w:szCs w:val="24"/>
          <w:lang w:eastAsia="ko-KR"/>
        </w:rPr>
        <w:t>9. Контроль за предоставлением муниципальной услуги осуществляется в соответствии с действующим законодательством.</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B30D2">
        <w:rPr>
          <w:rFonts w:ascii="Times New Roman" w:eastAsia="Times New Roman" w:hAnsi="Times New Roman" w:cs="Times New Roman"/>
          <w:kern w:val="2"/>
          <w:sz w:val="24"/>
          <w:szCs w:val="24"/>
          <w:lang w:eastAsia="ko-KR"/>
        </w:rPr>
        <w:t>1</w:t>
      </w:r>
      <w:r w:rsidR="00F51C2B">
        <w:rPr>
          <w:rFonts w:ascii="Times New Roman" w:eastAsia="Times New Roman" w:hAnsi="Times New Roman" w:cs="Times New Roman"/>
          <w:kern w:val="2"/>
          <w:sz w:val="24"/>
          <w:szCs w:val="24"/>
          <w:lang w:eastAsia="ko-KR"/>
        </w:rPr>
        <w:t>4</w:t>
      </w:r>
      <w:r w:rsidRPr="004B30D2">
        <w:rPr>
          <w:rFonts w:ascii="Times New Roman" w:eastAsia="Times New Roman" w:hAnsi="Times New Roman" w:cs="Times New Roman"/>
          <w:kern w:val="2"/>
          <w:sz w:val="24"/>
          <w:szCs w:val="24"/>
          <w:lang w:eastAsia="ko-KR"/>
        </w:rPr>
        <w:t xml:space="preserve">0. </w:t>
      </w:r>
      <w:r w:rsidRPr="004B30D2">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4A609F" w:rsidRPr="004B30D2" w:rsidRDefault="004A609F" w:rsidP="004A609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B30D2">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A609F" w:rsidRPr="004B30D2" w:rsidRDefault="004A609F" w:rsidP="004A609F">
      <w:pPr>
        <w:tabs>
          <w:tab w:val="left" w:pos="2390"/>
        </w:tabs>
        <w:rPr>
          <w:rFonts w:ascii="Times New Roman" w:eastAsia="Times New Roman" w:hAnsi="Times New Roman" w:cs="Times New Roman"/>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lastRenderedPageBreak/>
        <w:t>РАЗДЕЛ V. ДОСУДЕБНЫЙ (ВНЕСУДЕБНЫЙ) ПОРЯДОК</w:t>
      </w:r>
      <w:r w:rsidRPr="004B30D2">
        <w:rPr>
          <w:rFonts w:ascii="Times New Roman" w:eastAsia="Times New Roman" w:hAnsi="Times New Roman" w:cs="Times New Roman"/>
          <w:kern w:val="2"/>
          <w:sz w:val="24"/>
          <w:szCs w:val="24"/>
        </w:rPr>
        <w:br/>
        <w:t>ОБЖАЛОВАНИЯ РЕШЕНИЙ И ДЕЙСТВИЙ (БЕЗДЕЙСТВИЯ)</w:t>
      </w:r>
      <w:r w:rsidRPr="004B30D2">
        <w:rPr>
          <w:rFonts w:ascii="Times New Roman" w:eastAsia="Times New Roman" w:hAnsi="Times New Roman" w:cs="Times New Roman"/>
          <w:kern w:val="2"/>
          <w:sz w:val="24"/>
          <w:szCs w:val="24"/>
        </w:rPr>
        <w:br/>
        <w:t>АДМИНИСТРАЦИИ, МФЦ, А ТАКЖЕ ИХ ДОЛЖНОСТНЫХ ЛИЦ, РАБОТНИКОВ</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Глава 33. Информация для заинтересованных лиц</w:t>
      </w:r>
      <w:r w:rsidRPr="004B30D2">
        <w:rPr>
          <w:rFonts w:ascii="Times New Roman" w:eastAsia="Times New Roman" w:hAnsi="Times New Roman" w:cs="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00F51C2B">
        <w:rPr>
          <w:rFonts w:ascii="Times New Roman" w:eastAsia="Times New Roman" w:hAnsi="Times New Roman" w:cs="Times New Roman"/>
          <w:kern w:val="2"/>
          <w:sz w:val="24"/>
          <w:szCs w:val="24"/>
        </w:rPr>
        <w:t xml:space="preserve"> </w:t>
      </w:r>
      <w:r w:rsidRPr="004B30D2">
        <w:rPr>
          <w:rFonts w:ascii="Times New Roman" w:eastAsia="Times New Roman" w:hAnsi="Times New Roman" w:cs="Times New Roman"/>
          <w:kern w:val="2"/>
          <w:sz w:val="24"/>
          <w:szCs w:val="24"/>
        </w:rPr>
        <w:t>в ходе предоставления муниципальной услуги</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F51C2B">
        <w:rPr>
          <w:rFonts w:ascii="Times New Roman" w:hAnsi="Times New Roman" w:cs="Times New Roman"/>
          <w:kern w:val="2"/>
          <w:sz w:val="24"/>
          <w:szCs w:val="24"/>
        </w:rPr>
        <w:t>4</w:t>
      </w:r>
      <w:r w:rsidRPr="004B30D2">
        <w:rPr>
          <w:rFonts w:ascii="Times New Roman" w:hAnsi="Times New Roman" w:cs="Times New Roman"/>
          <w:kern w:val="2"/>
          <w:sz w:val="24"/>
          <w:szCs w:val="24"/>
        </w:rPr>
        <w:t>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4B30D2">
        <w:rPr>
          <w:rFonts w:ascii="Times New Roman" w:hAnsi="Times New Roman" w:cs="Times New Roman"/>
          <w:kern w:val="2"/>
          <w:sz w:val="24"/>
          <w:szCs w:val="24"/>
          <w:vertAlign w:val="superscript"/>
        </w:rPr>
        <w:t>1</w:t>
      </w:r>
      <w:r w:rsidRPr="004B30D2">
        <w:rPr>
          <w:rFonts w:ascii="Times New Roman" w:hAnsi="Times New Roman" w:cs="Times New Roman"/>
          <w:kern w:val="2"/>
          <w:sz w:val="24"/>
          <w:szCs w:val="24"/>
        </w:rPr>
        <w:t xml:space="preserve"> статьи 16 </w:t>
      </w:r>
      <w:r w:rsidRPr="004B30D2">
        <w:rPr>
          <w:rFonts w:ascii="Times New Roman" w:eastAsia="Times New Roman" w:hAnsi="Times New Roman" w:cs="Times New Roman"/>
          <w:kern w:val="2"/>
          <w:sz w:val="24"/>
          <w:szCs w:val="24"/>
        </w:rPr>
        <w:t>Федерального закона от 27 июля 2010 года № 210</w:t>
      </w:r>
      <w:r w:rsidRPr="004B30D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4B30D2">
        <w:rPr>
          <w:rFonts w:ascii="Times New Roman" w:hAnsi="Times New Roman" w:cs="Times New Roman"/>
          <w:kern w:val="2"/>
          <w:sz w:val="24"/>
          <w:szCs w:val="24"/>
        </w:rPr>
        <w:t>, а также их должностных лиц, муниципальных служащих, работников МФЦ (далее – жалоба).</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F51C2B">
        <w:rPr>
          <w:rFonts w:ascii="Times New Roman" w:hAnsi="Times New Roman" w:cs="Times New Roman"/>
          <w:kern w:val="2"/>
          <w:sz w:val="24"/>
          <w:szCs w:val="24"/>
        </w:rPr>
        <w:t>4</w:t>
      </w:r>
      <w:r w:rsidRPr="004B30D2">
        <w:rPr>
          <w:rFonts w:ascii="Times New Roman" w:hAnsi="Times New Roman" w:cs="Times New Roman"/>
          <w:kern w:val="2"/>
          <w:sz w:val="24"/>
          <w:szCs w:val="24"/>
        </w:rPr>
        <w:t>2. Заявитель или его представитель может обратиться с жалобой, в том числе в следующих случаях:</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2) нарушение срока предоставления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 xml:space="preserve">3) требование у заявителя </w:t>
      </w:r>
      <w:r w:rsidRPr="004B30D2">
        <w:rPr>
          <w:rFonts w:ascii="Times New Roman" w:eastAsia="Times New Roman" w:hAnsi="Times New Roman" w:cs="Times New Roman"/>
          <w:kern w:val="2"/>
          <w:sz w:val="24"/>
          <w:szCs w:val="24"/>
        </w:rPr>
        <w:t xml:space="preserve">или его представителя </w:t>
      </w:r>
      <w:r w:rsidRPr="004B30D2">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B30D2">
        <w:rPr>
          <w:rFonts w:ascii="Times New Roman" w:eastAsia="Times New Roman" w:hAnsi="Times New Roman" w:cs="Times New Roman"/>
          <w:kern w:val="2"/>
          <w:sz w:val="24"/>
          <w:szCs w:val="24"/>
        </w:rPr>
        <w:t>или его представителя</w:t>
      </w:r>
      <w:r w:rsidRPr="004B30D2">
        <w:rPr>
          <w:rFonts w:ascii="Times New Roman" w:hAnsi="Times New Roman" w:cs="Times New Roman"/>
          <w:kern w:val="2"/>
          <w:sz w:val="24"/>
          <w:szCs w:val="24"/>
        </w:rPr>
        <w:t>;</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5) отказ в предоставлении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9) приостановление предоставления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B30D2">
        <w:rPr>
          <w:rFonts w:ascii="Times New Roman" w:eastAsia="Times New Roman" w:hAnsi="Times New Roman" w:cs="Times New Roman"/>
          <w:kern w:val="2"/>
          <w:sz w:val="24"/>
          <w:szCs w:val="24"/>
        </w:rPr>
        <w:t>Федерального закона от 27 июля 2010 года № 210</w:t>
      </w:r>
      <w:r w:rsidRPr="004B30D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4B30D2">
        <w:rPr>
          <w:rFonts w:ascii="Times New Roman" w:hAnsi="Times New Roman" w:cs="Times New Roman"/>
          <w:kern w:val="2"/>
          <w:sz w:val="24"/>
          <w:szCs w:val="24"/>
        </w:rPr>
        <w:t>.</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F51C2B">
        <w:rPr>
          <w:rFonts w:ascii="Times New Roman" w:hAnsi="Times New Roman" w:cs="Times New Roman"/>
          <w:kern w:val="2"/>
          <w:sz w:val="24"/>
          <w:szCs w:val="24"/>
        </w:rPr>
        <w:t>4</w:t>
      </w:r>
      <w:r w:rsidRPr="004B30D2">
        <w:rPr>
          <w:rFonts w:ascii="Times New Roman" w:hAnsi="Times New Roman" w:cs="Times New Roman"/>
          <w:kern w:val="2"/>
          <w:sz w:val="24"/>
          <w:szCs w:val="24"/>
        </w:rPr>
        <w:t>3. В случаях, указанных в подпунктах 2, 5, 7, 9 и 10 пункта 1</w:t>
      </w:r>
      <w:r w:rsidR="00F51C2B">
        <w:rPr>
          <w:rFonts w:ascii="Times New Roman" w:hAnsi="Times New Roman" w:cs="Times New Roman"/>
          <w:kern w:val="2"/>
          <w:sz w:val="24"/>
          <w:szCs w:val="24"/>
        </w:rPr>
        <w:t>4</w:t>
      </w:r>
      <w:r w:rsidRPr="004B30D2">
        <w:rPr>
          <w:rFonts w:ascii="Times New Roman" w:hAnsi="Times New Roman" w:cs="Times New Roman"/>
          <w:kern w:val="2"/>
          <w:sz w:val="24"/>
          <w:szCs w:val="24"/>
        </w:rPr>
        <w:t>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A609F" w:rsidRPr="004B30D2" w:rsidRDefault="004A609F" w:rsidP="004A609F">
      <w:pPr>
        <w:autoSpaceDE w:val="0"/>
        <w:autoSpaceDN w:val="0"/>
        <w:adjustRightInd w:val="0"/>
        <w:spacing w:after="0" w:line="240" w:lineRule="auto"/>
        <w:ind w:firstLine="540"/>
        <w:jc w:val="both"/>
        <w:rPr>
          <w:rFonts w:ascii="Times New Roman" w:hAnsi="Times New Roman" w:cs="Times New Roman"/>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lastRenderedPageBreak/>
        <w:t>Глава 34. Органы государственной власти, органы местного</w:t>
      </w:r>
      <w:r w:rsidRPr="004B30D2">
        <w:rPr>
          <w:rFonts w:ascii="Times New Roman" w:eastAsia="Times New Roman" w:hAnsi="Times New Roman" w:cs="Times New Roman"/>
          <w:kern w:val="2"/>
          <w:sz w:val="24"/>
          <w:szCs w:val="24"/>
        </w:rPr>
        <w:br/>
        <w:t>самоуправления, организации и уполномоченные на рассмотрение</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жалобы лица, которым может быть направлена жалоба заявителя</w:t>
      </w:r>
      <w:r w:rsidRPr="004B30D2">
        <w:rPr>
          <w:rFonts w:ascii="Times New Roman" w:eastAsia="Times New Roman" w:hAnsi="Times New Roman" w:cs="Times New Roman"/>
          <w:kern w:val="2"/>
          <w:sz w:val="24"/>
          <w:szCs w:val="24"/>
        </w:rPr>
        <w:br/>
        <w:t>или его представителя в досудебном (внесудебном) порядке</w:t>
      </w:r>
    </w:p>
    <w:p w:rsidR="004A609F" w:rsidRPr="004B30D2" w:rsidRDefault="004A609F" w:rsidP="004A609F">
      <w:pPr>
        <w:keepNext/>
        <w:keepLines/>
        <w:autoSpaceDE w:val="0"/>
        <w:autoSpaceDN w:val="0"/>
        <w:adjustRightInd w:val="0"/>
        <w:spacing w:after="0" w:line="240" w:lineRule="auto"/>
        <w:jc w:val="both"/>
        <w:rPr>
          <w:rFonts w:ascii="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F51C2B">
        <w:rPr>
          <w:rFonts w:ascii="Times New Roman" w:hAnsi="Times New Roman" w:cs="Times New Roman"/>
          <w:kern w:val="2"/>
          <w:sz w:val="24"/>
          <w:szCs w:val="24"/>
        </w:rPr>
        <w:t>4</w:t>
      </w:r>
      <w:r w:rsidRPr="004B30D2">
        <w:rPr>
          <w:rFonts w:ascii="Times New Roman" w:hAnsi="Times New Roman" w:cs="Times New Roman"/>
          <w:kern w:val="2"/>
          <w:sz w:val="24"/>
          <w:szCs w:val="24"/>
        </w:rPr>
        <w:t>4. Жалобы на решения и действия (бездействие) главы администрации подаются главе администрации.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F51C2B">
        <w:rPr>
          <w:rFonts w:ascii="Times New Roman" w:hAnsi="Times New Roman" w:cs="Times New Roman"/>
          <w:kern w:val="2"/>
          <w:sz w:val="24"/>
          <w:szCs w:val="24"/>
        </w:rPr>
        <w:t>4</w:t>
      </w:r>
      <w:r w:rsidRPr="004B30D2">
        <w:rPr>
          <w:rFonts w:ascii="Times New Roman" w:hAnsi="Times New Roman" w:cs="Times New Roman"/>
          <w:kern w:val="2"/>
          <w:sz w:val="24"/>
          <w:szCs w:val="24"/>
        </w:rPr>
        <w:t>5. Жалобы на решения и действия (бездействие) должностных лиц и муниципальных служащих администрации подаются главе администрации.</w:t>
      </w:r>
    </w:p>
    <w:p w:rsidR="004A609F" w:rsidRPr="004B30D2" w:rsidRDefault="00F51C2B"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14</w:t>
      </w:r>
      <w:r w:rsidR="004A609F" w:rsidRPr="004B30D2">
        <w:rPr>
          <w:rFonts w:ascii="Times New Roman" w:hAnsi="Times New Roman" w:cs="Times New Roman"/>
          <w:kern w:val="2"/>
          <w:sz w:val="24"/>
          <w:szCs w:val="24"/>
        </w:rPr>
        <w:t>6. Жалобы на решения и действия (бездействие) работника МФЦ подаются руководителю этого МФЦ.</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F51C2B">
        <w:rPr>
          <w:rFonts w:ascii="Times New Roman" w:hAnsi="Times New Roman" w:cs="Times New Roman"/>
          <w:kern w:val="2"/>
          <w:sz w:val="24"/>
          <w:szCs w:val="24"/>
        </w:rPr>
        <w:t>4</w:t>
      </w:r>
      <w:r w:rsidRPr="004B30D2">
        <w:rPr>
          <w:rFonts w:ascii="Times New Roman" w:hAnsi="Times New Roman" w:cs="Times New Roman"/>
          <w:kern w:val="2"/>
          <w:sz w:val="24"/>
          <w:szCs w:val="24"/>
        </w:rPr>
        <w:t>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F51C2B">
        <w:rPr>
          <w:rFonts w:ascii="Times New Roman" w:hAnsi="Times New Roman" w:cs="Times New Roman"/>
          <w:kern w:val="2"/>
          <w:sz w:val="24"/>
          <w:szCs w:val="24"/>
        </w:rPr>
        <w:t>4</w:t>
      </w:r>
      <w:r w:rsidRPr="004B30D2">
        <w:rPr>
          <w:rFonts w:ascii="Times New Roman" w:hAnsi="Times New Roman" w:cs="Times New Roman"/>
          <w:kern w:val="2"/>
          <w:sz w:val="24"/>
          <w:szCs w:val="24"/>
        </w:rPr>
        <w:t>8. Жалобы на решения и действия (бездействие) работников организаций, предусмотренных частью 1</w:t>
      </w:r>
      <w:r w:rsidRPr="004B30D2">
        <w:rPr>
          <w:rFonts w:ascii="Times New Roman" w:hAnsi="Times New Roman" w:cs="Times New Roman"/>
          <w:kern w:val="2"/>
          <w:sz w:val="24"/>
          <w:szCs w:val="24"/>
          <w:vertAlign w:val="superscript"/>
        </w:rPr>
        <w:t>1</w:t>
      </w:r>
      <w:r w:rsidRPr="004B30D2">
        <w:rPr>
          <w:rFonts w:ascii="Times New Roman" w:hAnsi="Times New Roman" w:cs="Times New Roman"/>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A609F" w:rsidRPr="004B30D2" w:rsidRDefault="004A609F" w:rsidP="004A609F">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Глава 35. Способы информирования заявителей или их представителей</w:t>
      </w:r>
      <w:r w:rsidRPr="004B30D2">
        <w:rPr>
          <w:rFonts w:ascii="Times New Roman" w:eastAsia="Times New Roman" w:hAnsi="Times New Roman" w:cs="Times New Roman"/>
          <w:kern w:val="2"/>
          <w:sz w:val="24"/>
          <w:szCs w:val="24"/>
        </w:rPr>
        <w:br/>
        <w:t>о порядке подачи и рассмотрения жалобы, в том числе с использованием</w:t>
      </w:r>
      <w:r w:rsidRPr="004B30D2">
        <w:rPr>
          <w:rFonts w:ascii="Times New Roman" w:eastAsia="Times New Roman" w:hAnsi="Times New Roman" w:cs="Times New Roman"/>
          <w:kern w:val="2"/>
          <w:sz w:val="24"/>
          <w:szCs w:val="24"/>
        </w:rPr>
        <w:br/>
        <w:t>единого портала государственных и муниципальных услуг (функций)</w:t>
      </w:r>
    </w:p>
    <w:p w:rsidR="004A609F" w:rsidRPr="004B30D2" w:rsidRDefault="004A609F" w:rsidP="004A60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BB0850">
        <w:rPr>
          <w:rFonts w:ascii="Times New Roman" w:hAnsi="Times New Roman" w:cs="Times New Roman"/>
          <w:kern w:val="2"/>
          <w:sz w:val="24"/>
          <w:szCs w:val="24"/>
        </w:rPr>
        <w:t>4</w:t>
      </w:r>
      <w:r w:rsidRPr="004B30D2">
        <w:rPr>
          <w:rFonts w:ascii="Times New Roman" w:hAnsi="Times New Roman" w:cs="Times New Roman"/>
          <w:kern w:val="2"/>
          <w:sz w:val="24"/>
          <w:szCs w:val="24"/>
        </w:rPr>
        <w:t>9. Информацию о порядке подачи и рассмотрения жалобы заявитель и его представитель могут получить:</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2) на официальном сайте администрации, официальном сайте МФЦ;</w:t>
      </w:r>
    </w:p>
    <w:p w:rsidR="004A609F" w:rsidRPr="004B30D2" w:rsidRDefault="00BB0850"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004A609F" w:rsidRPr="004B30D2">
        <w:rPr>
          <w:rFonts w:ascii="Times New Roman" w:hAnsi="Times New Roman" w:cs="Times New Roman"/>
          <w:kern w:val="2"/>
          <w:sz w:val="24"/>
          <w:szCs w:val="24"/>
        </w:rPr>
        <w:t>) в МФЦ на информационных стендах или лично у работника МФЦ;</w:t>
      </w:r>
    </w:p>
    <w:p w:rsidR="004A609F" w:rsidRPr="004B30D2" w:rsidRDefault="00BB0850"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4A609F" w:rsidRPr="004B30D2">
        <w:rPr>
          <w:rFonts w:ascii="Times New Roman" w:hAnsi="Times New Roman" w:cs="Times New Roman"/>
          <w:kern w:val="2"/>
          <w:sz w:val="24"/>
          <w:szCs w:val="24"/>
        </w:rPr>
        <w:t>)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w:t>
      </w:r>
      <w:r w:rsidR="00BB0850">
        <w:rPr>
          <w:rFonts w:ascii="Times New Roman" w:hAnsi="Times New Roman" w:cs="Times New Roman"/>
          <w:kern w:val="2"/>
          <w:sz w:val="24"/>
          <w:szCs w:val="24"/>
        </w:rPr>
        <w:t>5</w:t>
      </w:r>
      <w:r w:rsidRPr="004B30D2">
        <w:rPr>
          <w:rFonts w:ascii="Times New Roman" w:hAnsi="Times New Roman" w:cs="Times New Roman"/>
          <w:kern w:val="2"/>
          <w:sz w:val="24"/>
          <w:szCs w:val="24"/>
        </w:rPr>
        <w:t>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A609F" w:rsidRPr="004B30D2" w:rsidRDefault="004A609F" w:rsidP="004A609F">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4A609F" w:rsidRPr="004B30D2" w:rsidRDefault="004A609F" w:rsidP="004A609F">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rPr>
      </w:pPr>
      <w:r w:rsidRPr="004B30D2">
        <w:rPr>
          <w:rFonts w:ascii="Times New Roman" w:eastAsia="Times New Roman" w:hAnsi="Times New Roman" w:cs="Times New Roman"/>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B30D2">
        <w:rPr>
          <w:rFonts w:ascii="Times New Roman" w:eastAsia="Times New Roman" w:hAnsi="Times New Roman" w:cs="Times New Roman"/>
          <w:kern w:val="2"/>
          <w:sz w:val="24"/>
          <w:szCs w:val="24"/>
        </w:rPr>
        <w:br/>
        <w:t>в ходе предоставления муниципальной услуги</w:t>
      </w:r>
    </w:p>
    <w:p w:rsidR="004A609F" w:rsidRPr="004B30D2" w:rsidRDefault="004A609F" w:rsidP="004A609F">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4A609F" w:rsidRPr="004B30D2" w:rsidRDefault="00BB0850" w:rsidP="004A609F">
      <w:pPr>
        <w:autoSpaceDE w:val="0"/>
        <w:autoSpaceDN w:val="0"/>
        <w:adjustRightInd w:val="0"/>
        <w:spacing w:after="0" w:line="240" w:lineRule="auto"/>
        <w:ind w:firstLine="709"/>
        <w:jc w:val="both"/>
        <w:rPr>
          <w:rFonts w:ascii="Times New Roman" w:hAnsi="Times New Roman" w:cs="Times New Roman"/>
          <w:kern w:val="2"/>
          <w:sz w:val="24"/>
          <w:szCs w:val="24"/>
        </w:rPr>
      </w:pPr>
      <w:bookmarkStart w:id="10" w:name="Par28"/>
      <w:bookmarkEnd w:id="10"/>
      <w:r>
        <w:rPr>
          <w:rFonts w:ascii="Times New Roman" w:hAnsi="Times New Roman" w:cs="Times New Roman"/>
          <w:kern w:val="2"/>
          <w:sz w:val="24"/>
          <w:szCs w:val="24"/>
        </w:rPr>
        <w:t>15</w:t>
      </w:r>
      <w:r w:rsidR="004A609F" w:rsidRPr="004B30D2">
        <w:rPr>
          <w:rFonts w:ascii="Times New Roman" w:hAnsi="Times New Roman" w:cs="Times New Roman"/>
          <w:kern w:val="2"/>
          <w:sz w:val="24"/>
          <w:szCs w:val="24"/>
        </w:rPr>
        <w:t>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kern w:val="2"/>
          <w:sz w:val="24"/>
          <w:szCs w:val="24"/>
        </w:rPr>
      </w:pPr>
      <w:r w:rsidRPr="004B30D2">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A609F" w:rsidRPr="004B30D2" w:rsidRDefault="004A609F" w:rsidP="004A609F">
      <w:pPr>
        <w:autoSpaceDE w:val="0"/>
        <w:autoSpaceDN w:val="0"/>
        <w:adjustRightInd w:val="0"/>
        <w:spacing w:after="0" w:line="240" w:lineRule="auto"/>
        <w:ind w:firstLine="709"/>
        <w:jc w:val="both"/>
        <w:rPr>
          <w:rFonts w:ascii="Times New Roman" w:hAnsi="Times New Roman" w:cs="Times New Roman"/>
          <w:i/>
          <w:kern w:val="2"/>
          <w:sz w:val="24"/>
          <w:szCs w:val="24"/>
        </w:rPr>
      </w:pPr>
      <w:r w:rsidRPr="004B30D2">
        <w:rPr>
          <w:rFonts w:ascii="Times New Roman" w:hAnsi="Times New Roman" w:cs="Times New Roman"/>
          <w:kern w:val="2"/>
          <w:sz w:val="24"/>
          <w:szCs w:val="24"/>
        </w:rPr>
        <w:t xml:space="preserve">2) </w:t>
      </w:r>
      <w:r w:rsidR="00455620" w:rsidRPr="004B30D2">
        <w:rPr>
          <w:rFonts w:ascii="Times New Roman" w:hAnsi="Times New Roman" w:cs="Times New Roman"/>
          <w:kern w:val="2"/>
          <w:sz w:val="24"/>
          <w:szCs w:val="24"/>
        </w:rPr>
        <w:t>Правила подачи и рассмотрения жалоб на решение и действия (бездействия)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утвержденные постановлением администрации Бодайбинского городского поселения от 17.06.2016 г.</w:t>
      </w:r>
      <w:r w:rsidR="00525E3B">
        <w:rPr>
          <w:rFonts w:ascii="Times New Roman" w:hAnsi="Times New Roman" w:cs="Times New Roman"/>
          <w:kern w:val="2"/>
          <w:sz w:val="24"/>
          <w:szCs w:val="24"/>
        </w:rPr>
        <w:t xml:space="preserve"> </w:t>
      </w:r>
      <w:r w:rsidR="00455620" w:rsidRPr="004B30D2">
        <w:rPr>
          <w:rFonts w:ascii="Times New Roman" w:hAnsi="Times New Roman" w:cs="Times New Roman"/>
          <w:kern w:val="2"/>
          <w:sz w:val="24"/>
          <w:szCs w:val="24"/>
        </w:rPr>
        <w:t>№ 444-п</w:t>
      </w:r>
      <w:r w:rsidR="00BB0850">
        <w:rPr>
          <w:rFonts w:ascii="Times New Roman" w:hAnsi="Times New Roman" w:cs="Times New Roman"/>
          <w:kern w:val="2"/>
          <w:sz w:val="24"/>
          <w:szCs w:val="24"/>
        </w:rPr>
        <w:t>.</w:t>
      </w:r>
    </w:p>
    <w:p w:rsidR="004A609F" w:rsidRPr="004B30D2" w:rsidRDefault="004A609F" w:rsidP="004A609F">
      <w:pPr>
        <w:pStyle w:val="a4"/>
        <w:jc w:val="both"/>
        <w:rPr>
          <w:rFonts w:ascii="Times New Roman" w:hAnsi="Times New Roman" w:cs="Times New Roman"/>
          <w:sz w:val="24"/>
          <w:szCs w:val="24"/>
        </w:rPr>
      </w:pPr>
    </w:p>
    <w:p w:rsidR="00455620" w:rsidRPr="004B30D2" w:rsidRDefault="00455620" w:rsidP="004B30D2">
      <w:pPr>
        <w:pStyle w:val="a4"/>
        <w:jc w:val="right"/>
        <w:rPr>
          <w:rFonts w:ascii="Times New Roman" w:hAnsi="Times New Roman" w:cs="Times New Roman"/>
          <w:sz w:val="24"/>
          <w:szCs w:val="24"/>
        </w:rPr>
      </w:pPr>
      <w:r w:rsidRPr="004B30D2">
        <w:rPr>
          <w:rFonts w:ascii="Times New Roman" w:hAnsi="Times New Roman" w:cs="Times New Roman"/>
          <w:sz w:val="24"/>
          <w:szCs w:val="24"/>
        </w:rPr>
        <w:lastRenderedPageBreak/>
        <w:t xml:space="preserve">                                                                                                                            </w:t>
      </w:r>
      <w:r w:rsidR="00D671C6" w:rsidRPr="004B30D2">
        <w:rPr>
          <w:rFonts w:ascii="Times New Roman" w:hAnsi="Times New Roman" w:cs="Times New Roman"/>
          <w:sz w:val="24"/>
          <w:szCs w:val="24"/>
        </w:rPr>
        <w:t xml:space="preserve">                </w:t>
      </w:r>
      <w:r w:rsidRPr="004B30D2">
        <w:rPr>
          <w:rFonts w:ascii="Times New Roman" w:hAnsi="Times New Roman" w:cs="Times New Roman"/>
          <w:sz w:val="24"/>
          <w:szCs w:val="24"/>
        </w:rPr>
        <w:t>Приложение № 1</w:t>
      </w:r>
    </w:p>
    <w:p w:rsidR="00D671C6" w:rsidRPr="004B30D2" w:rsidRDefault="00455620" w:rsidP="00D671C6">
      <w:pPr>
        <w:spacing w:after="0" w:line="240" w:lineRule="auto"/>
        <w:ind w:firstLine="709"/>
        <w:contextualSpacing/>
        <w:jc w:val="right"/>
        <w:rPr>
          <w:rFonts w:ascii="Times New Roman" w:hAnsi="Times New Roman"/>
          <w:bCs/>
          <w:kern w:val="2"/>
          <w:sz w:val="24"/>
          <w:szCs w:val="24"/>
        </w:rPr>
      </w:pPr>
      <w:r w:rsidRPr="004B30D2">
        <w:rPr>
          <w:rFonts w:ascii="Times New Roman" w:hAnsi="Times New Roman" w:cs="Times New Roman"/>
          <w:sz w:val="24"/>
          <w:szCs w:val="24"/>
        </w:rPr>
        <w:t xml:space="preserve">                                                                                              </w:t>
      </w:r>
      <w:r w:rsidR="00D671C6" w:rsidRPr="004B30D2">
        <w:rPr>
          <w:rFonts w:ascii="Times New Roman" w:eastAsia="Times New Roman" w:hAnsi="Times New Roman"/>
          <w:kern w:val="2"/>
          <w:sz w:val="24"/>
          <w:szCs w:val="24"/>
        </w:rPr>
        <w:t xml:space="preserve">к административному регламенту предоставления муниципальной услуги </w:t>
      </w:r>
      <w:r w:rsidR="00D671C6" w:rsidRPr="004B30D2">
        <w:rPr>
          <w:rFonts w:ascii="Times New Roman" w:hAnsi="Times New Roman"/>
          <w:bCs/>
          <w:kern w:val="2"/>
          <w:sz w:val="24"/>
          <w:szCs w:val="24"/>
        </w:rPr>
        <w:t>«Предоставление</w:t>
      </w:r>
    </w:p>
    <w:p w:rsidR="00D671C6" w:rsidRDefault="00D671C6" w:rsidP="00D671C6">
      <w:pPr>
        <w:spacing w:after="0" w:line="240" w:lineRule="auto"/>
        <w:ind w:firstLine="709"/>
        <w:contextualSpacing/>
        <w:jc w:val="right"/>
        <w:rPr>
          <w:rFonts w:ascii="Times New Roman" w:hAnsi="Times New Roman"/>
          <w:bCs/>
          <w:kern w:val="2"/>
          <w:sz w:val="24"/>
          <w:szCs w:val="24"/>
        </w:rPr>
      </w:pPr>
      <w:r w:rsidRPr="004B30D2">
        <w:rPr>
          <w:rFonts w:ascii="Times New Roman" w:hAnsi="Times New Roman"/>
          <w:bCs/>
          <w:kern w:val="2"/>
          <w:sz w:val="24"/>
          <w:szCs w:val="24"/>
        </w:rPr>
        <w:t xml:space="preserve"> земельных участков, </w:t>
      </w:r>
      <w:r w:rsidR="00525E3B">
        <w:rPr>
          <w:rFonts w:ascii="Times New Roman" w:hAnsi="Times New Roman"/>
          <w:bCs/>
          <w:kern w:val="2"/>
          <w:sz w:val="24"/>
          <w:szCs w:val="24"/>
        </w:rPr>
        <w:t xml:space="preserve">расположенных на территории </w:t>
      </w:r>
      <w:r w:rsidRPr="004B30D2">
        <w:rPr>
          <w:rFonts w:ascii="Times New Roman" w:hAnsi="Times New Roman"/>
          <w:bCs/>
          <w:kern w:val="2"/>
          <w:sz w:val="24"/>
          <w:szCs w:val="24"/>
        </w:rPr>
        <w:t>Бодайбинского муниципального образования,</w:t>
      </w:r>
      <w:r w:rsidR="00525E3B">
        <w:rPr>
          <w:rFonts w:ascii="Times New Roman" w:hAnsi="Times New Roman"/>
          <w:bCs/>
          <w:kern w:val="2"/>
          <w:sz w:val="24"/>
          <w:szCs w:val="24"/>
        </w:rPr>
        <w:t xml:space="preserve"> находящихся в муниципальной собственности, или </w:t>
      </w:r>
    </w:p>
    <w:p w:rsidR="00525E3B" w:rsidRPr="004B30D2" w:rsidRDefault="00525E3B" w:rsidP="00D671C6">
      <w:pPr>
        <w:spacing w:after="0" w:line="240" w:lineRule="auto"/>
        <w:ind w:firstLine="709"/>
        <w:contextualSpacing/>
        <w:jc w:val="right"/>
        <w:rPr>
          <w:rFonts w:ascii="Times New Roman" w:hAnsi="Times New Roman"/>
          <w:bCs/>
          <w:kern w:val="2"/>
          <w:sz w:val="24"/>
          <w:szCs w:val="24"/>
        </w:rPr>
      </w:pPr>
      <w:r>
        <w:rPr>
          <w:rFonts w:ascii="Times New Roman" w:hAnsi="Times New Roman"/>
          <w:bCs/>
          <w:kern w:val="2"/>
          <w:sz w:val="24"/>
          <w:szCs w:val="24"/>
        </w:rPr>
        <w:t>государственная собственность на которые не разграничена,</w:t>
      </w:r>
    </w:p>
    <w:p w:rsidR="00D671C6" w:rsidRPr="004B30D2" w:rsidRDefault="00D671C6" w:rsidP="00D671C6">
      <w:pPr>
        <w:spacing w:after="0" w:line="240" w:lineRule="auto"/>
        <w:ind w:firstLine="709"/>
        <w:contextualSpacing/>
        <w:jc w:val="right"/>
        <w:rPr>
          <w:rFonts w:ascii="Times New Roman" w:hAnsi="Times New Roman" w:cs="Times New Roman"/>
          <w:sz w:val="24"/>
          <w:szCs w:val="24"/>
        </w:rPr>
      </w:pPr>
      <w:r w:rsidRPr="004B30D2">
        <w:rPr>
          <w:rFonts w:ascii="Times New Roman" w:hAnsi="Times New Roman"/>
          <w:bCs/>
          <w:kern w:val="2"/>
          <w:sz w:val="24"/>
          <w:szCs w:val="24"/>
        </w:rPr>
        <w:t xml:space="preserve"> </w:t>
      </w:r>
      <w:r w:rsidRPr="004B30D2">
        <w:rPr>
          <w:rFonts w:ascii="Times New Roman" w:hAnsi="Times New Roman" w:cs="Times New Roman"/>
          <w:sz w:val="24"/>
          <w:szCs w:val="24"/>
        </w:rPr>
        <w:t xml:space="preserve"> в аренду без проведения торгов»</w:t>
      </w:r>
    </w:p>
    <w:p w:rsidR="00D671C6" w:rsidRPr="004B30D2" w:rsidRDefault="00D671C6" w:rsidP="00D671C6">
      <w:pPr>
        <w:spacing w:after="0" w:line="240" w:lineRule="auto"/>
        <w:ind w:firstLine="709"/>
        <w:contextualSpacing/>
        <w:jc w:val="right"/>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2232"/>
        <w:gridCol w:w="2312"/>
        <w:gridCol w:w="4811"/>
      </w:tblGrid>
      <w:tr w:rsidR="00D671C6" w:rsidRPr="004B30D2" w:rsidTr="00525E3B">
        <w:tc>
          <w:tcPr>
            <w:tcW w:w="2290" w:type="dxa"/>
          </w:tcPr>
          <w:p w:rsidR="00D671C6" w:rsidRPr="004B30D2" w:rsidRDefault="00D671C6" w:rsidP="00525E3B">
            <w:pPr>
              <w:spacing w:after="0" w:line="240" w:lineRule="auto"/>
              <w:jc w:val="both"/>
              <w:rPr>
                <w:rFonts w:ascii="Times New Roman" w:eastAsia="Times New Roman" w:hAnsi="Times New Roman"/>
                <w:b/>
                <w:bCs/>
                <w:kern w:val="2"/>
                <w:sz w:val="24"/>
                <w:szCs w:val="24"/>
              </w:rPr>
            </w:pPr>
          </w:p>
        </w:tc>
        <w:tc>
          <w:tcPr>
            <w:tcW w:w="2372" w:type="dxa"/>
          </w:tcPr>
          <w:p w:rsidR="00D671C6" w:rsidRPr="004B30D2" w:rsidRDefault="00D671C6" w:rsidP="00525E3B">
            <w:pPr>
              <w:spacing w:after="0" w:line="240" w:lineRule="auto"/>
              <w:jc w:val="both"/>
              <w:rPr>
                <w:rFonts w:ascii="Times New Roman" w:eastAsia="Times New Roman" w:hAnsi="Times New Roman"/>
                <w:bCs/>
                <w:kern w:val="2"/>
                <w:sz w:val="24"/>
                <w:szCs w:val="24"/>
              </w:rPr>
            </w:pPr>
          </w:p>
        </w:tc>
        <w:tc>
          <w:tcPr>
            <w:tcW w:w="4836" w:type="dxa"/>
          </w:tcPr>
          <w:p w:rsidR="00D671C6" w:rsidRPr="004B30D2" w:rsidRDefault="00D671C6" w:rsidP="00D671C6">
            <w:pPr>
              <w:spacing w:after="0" w:line="240" w:lineRule="auto"/>
              <w:jc w:val="both"/>
              <w:rPr>
                <w:rFonts w:ascii="Times New Roman" w:eastAsia="Times New Roman" w:hAnsi="Times New Roman"/>
                <w:bCs/>
                <w:kern w:val="2"/>
                <w:sz w:val="24"/>
                <w:szCs w:val="24"/>
              </w:rPr>
            </w:pPr>
            <w:r w:rsidRPr="004B30D2">
              <w:rPr>
                <w:rFonts w:ascii="Times New Roman" w:eastAsia="Times New Roman" w:hAnsi="Times New Roman"/>
                <w:bCs/>
                <w:kern w:val="2"/>
                <w:sz w:val="24"/>
                <w:szCs w:val="24"/>
              </w:rPr>
              <w:t xml:space="preserve">В Администрацию Бодайбинского </w:t>
            </w:r>
          </w:p>
          <w:p w:rsidR="00D671C6" w:rsidRPr="004B30D2" w:rsidRDefault="00D671C6" w:rsidP="00D671C6">
            <w:pPr>
              <w:spacing w:after="0" w:line="240" w:lineRule="auto"/>
              <w:jc w:val="both"/>
              <w:rPr>
                <w:rFonts w:ascii="Times New Roman" w:eastAsia="Times New Roman" w:hAnsi="Times New Roman"/>
                <w:bCs/>
                <w:kern w:val="2"/>
                <w:sz w:val="24"/>
                <w:szCs w:val="24"/>
              </w:rPr>
            </w:pPr>
            <w:r w:rsidRPr="004B30D2">
              <w:rPr>
                <w:rFonts w:ascii="Times New Roman" w:eastAsia="Times New Roman" w:hAnsi="Times New Roman"/>
                <w:bCs/>
                <w:kern w:val="2"/>
                <w:sz w:val="24"/>
                <w:szCs w:val="24"/>
              </w:rPr>
              <w:t>городского поселения</w:t>
            </w:r>
          </w:p>
        </w:tc>
      </w:tr>
      <w:tr w:rsidR="00D671C6" w:rsidRPr="004B30D2" w:rsidTr="00525E3B">
        <w:tc>
          <w:tcPr>
            <w:tcW w:w="2290" w:type="dxa"/>
          </w:tcPr>
          <w:p w:rsidR="00D671C6" w:rsidRPr="004B30D2" w:rsidRDefault="00D671C6" w:rsidP="00525E3B">
            <w:pPr>
              <w:spacing w:after="0" w:line="240" w:lineRule="auto"/>
              <w:jc w:val="both"/>
              <w:rPr>
                <w:rFonts w:ascii="Times New Roman" w:eastAsia="Times New Roman" w:hAnsi="Times New Roman"/>
                <w:b/>
                <w:bCs/>
                <w:kern w:val="2"/>
                <w:sz w:val="24"/>
                <w:szCs w:val="24"/>
              </w:rPr>
            </w:pPr>
          </w:p>
        </w:tc>
        <w:tc>
          <w:tcPr>
            <w:tcW w:w="2372" w:type="dxa"/>
          </w:tcPr>
          <w:p w:rsidR="00D671C6" w:rsidRPr="004B30D2" w:rsidRDefault="00D671C6" w:rsidP="00525E3B">
            <w:pPr>
              <w:spacing w:after="0" w:line="240" w:lineRule="auto"/>
              <w:jc w:val="both"/>
              <w:rPr>
                <w:rFonts w:ascii="Times New Roman" w:eastAsia="Times New Roman" w:hAnsi="Times New Roman"/>
                <w:bCs/>
                <w:kern w:val="2"/>
                <w:sz w:val="24"/>
                <w:szCs w:val="24"/>
              </w:rPr>
            </w:pPr>
          </w:p>
        </w:tc>
        <w:tc>
          <w:tcPr>
            <w:tcW w:w="4836" w:type="dxa"/>
          </w:tcPr>
          <w:p w:rsidR="00D671C6" w:rsidRPr="004B30D2" w:rsidRDefault="00D671C6" w:rsidP="00525E3B">
            <w:pPr>
              <w:spacing w:after="0" w:line="240" w:lineRule="auto"/>
              <w:jc w:val="both"/>
              <w:rPr>
                <w:rFonts w:ascii="Times New Roman" w:eastAsia="Times New Roman" w:hAnsi="Times New Roman"/>
                <w:bCs/>
                <w:kern w:val="2"/>
                <w:sz w:val="24"/>
                <w:szCs w:val="24"/>
              </w:rPr>
            </w:pPr>
          </w:p>
          <w:p w:rsidR="00D671C6" w:rsidRPr="004B30D2" w:rsidRDefault="00D671C6" w:rsidP="00525E3B">
            <w:pPr>
              <w:spacing w:after="0" w:line="240" w:lineRule="auto"/>
              <w:jc w:val="both"/>
              <w:rPr>
                <w:rFonts w:ascii="Times New Roman" w:eastAsia="Times New Roman" w:hAnsi="Times New Roman"/>
                <w:bCs/>
                <w:kern w:val="2"/>
                <w:sz w:val="24"/>
                <w:szCs w:val="24"/>
              </w:rPr>
            </w:pPr>
            <w:r w:rsidRPr="004B30D2">
              <w:rPr>
                <w:rFonts w:ascii="Times New Roman" w:eastAsia="Times New Roman" w:hAnsi="Times New Roman"/>
                <w:bCs/>
                <w:kern w:val="2"/>
                <w:sz w:val="24"/>
                <w:szCs w:val="24"/>
              </w:rPr>
              <w:t>От _______________________________</w:t>
            </w:r>
          </w:p>
          <w:p w:rsidR="00D671C6" w:rsidRPr="004B30D2" w:rsidRDefault="00D671C6" w:rsidP="00525E3B">
            <w:pPr>
              <w:spacing w:after="0" w:line="240" w:lineRule="auto"/>
              <w:jc w:val="both"/>
              <w:rPr>
                <w:rFonts w:ascii="Times New Roman" w:eastAsia="Times New Roman" w:hAnsi="Times New Roman"/>
                <w:bCs/>
                <w:kern w:val="2"/>
                <w:sz w:val="24"/>
                <w:szCs w:val="24"/>
              </w:rPr>
            </w:pPr>
            <w:r w:rsidRPr="004B30D2">
              <w:rPr>
                <w:rFonts w:ascii="Times New Roman" w:eastAsia="Times New Roman" w:hAnsi="Times New Roman"/>
                <w:bCs/>
                <w:kern w:val="2"/>
                <w:sz w:val="24"/>
                <w:szCs w:val="24"/>
              </w:rPr>
              <w:t>(</w:t>
            </w:r>
            <w:r w:rsidRPr="004B30D2">
              <w:rPr>
                <w:rFonts w:ascii="Times New Roman" w:eastAsia="Times New Roman" w:hAnsi="Times New Roman"/>
                <w:bCs/>
                <w:i/>
                <w:kern w:val="2"/>
                <w:sz w:val="24"/>
                <w:szCs w:val="24"/>
              </w:rPr>
              <w:t>указываются сведения о заявителе)</w:t>
            </w:r>
            <w:r w:rsidRPr="004B30D2">
              <w:rPr>
                <w:rStyle w:val="ac"/>
                <w:rFonts w:ascii="Times New Roman" w:hAnsi="Times New Roman"/>
                <w:bCs/>
                <w:i/>
                <w:kern w:val="2"/>
                <w:sz w:val="24"/>
                <w:szCs w:val="24"/>
              </w:rPr>
              <w:footnoteReference w:id="1"/>
            </w:r>
          </w:p>
        </w:tc>
      </w:tr>
    </w:tbl>
    <w:p w:rsidR="00D671C6" w:rsidRPr="004B30D2" w:rsidRDefault="00D671C6" w:rsidP="00D671C6">
      <w:pPr>
        <w:spacing w:after="0" w:line="240" w:lineRule="auto"/>
        <w:ind w:left="5529" w:firstLine="141"/>
        <w:jc w:val="both"/>
        <w:rPr>
          <w:rFonts w:ascii="Times New Roman" w:eastAsia="Times New Roman" w:hAnsi="Times New Roman"/>
          <w:kern w:val="2"/>
          <w:sz w:val="24"/>
          <w:szCs w:val="24"/>
        </w:rPr>
      </w:pPr>
    </w:p>
    <w:p w:rsidR="00D671C6" w:rsidRPr="004B30D2" w:rsidRDefault="00D671C6" w:rsidP="00D671C6">
      <w:pPr>
        <w:spacing w:after="0" w:line="240" w:lineRule="auto"/>
        <w:jc w:val="center"/>
        <w:rPr>
          <w:rFonts w:ascii="Times New Roman" w:eastAsia="Times New Roman" w:hAnsi="Times New Roman"/>
          <w:b/>
          <w:bCs/>
          <w:kern w:val="2"/>
          <w:sz w:val="24"/>
          <w:szCs w:val="24"/>
        </w:rPr>
      </w:pPr>
    </w:p>
    <w:p w:rsidR="00D671C6" w:rsidRPr="004B30D2" w:rsidRDefault="00D671C6" w:rsidP="00D671C6">
      <w:pPr>
        <w:spacing w:after="0" w:line="240" w:lineRule="auto"/>
        <w:jc w:val="center"/>
        <w:rPr>
          <w:rFonts w:ascii="Times New Roman" w:eastAsia="Times New Roman" w:hAnsi="Times New Roman"/>
          <w:b/>
          <w:bCs/>
          <w:kern w:val="2"/>
          <w:sz w:val="24"/>
          <w:szCs w:val="24"/>
        </w:rPr>
      </w:pPr>
      <w:r w:rsidRPr="004B30D2">
        <w:rPr>
          <w:rFonts w:ascii="Times New Roman" w:eastAsia="Times New Roman" w:hAnsi="Times New Roman"/>
          <w:b/>
          <w:bCs/>
          <w:kern w:val="2"/>
          <w:sz w:val="24"/>
          <w:szCs w:val="24"/>
        </w:rPr>
        <w:t>ЗАЯВЛЕНИЕ</w:t>
      </w:r>
    </w:p>
    <w:p w:rsidR="00D671C6" w:rsidRPr="004B30D2" w:rsidRDefault="00D671C6" w:rsidP="00D671C6">
      <w:pPr>
        <w:spacing w:after="0" w:line="240" w:lineRule="auto"/>
        <w:jc w:val="both"/>
        <w:rPr>
          <w:rFonts w:ascii="Times New Roman" w:eastAsia="Times New Roman" w:hAnsi="Times New Roman"/>
          <w:kern w:val="2"/>
          <w:sz w:val="24"/>
          <w:szCs w:val="24"/>
        </w:rPr>
      </w:pPr>
    </w:p>
    <w:p w:rsidR="00525E3B" w:rsidRDefault="00D671C6" w:rsidP="00D671C6">
      <w:pPr>
        <w:tabs>
          <w:tab w:val="left" w:pos="9498"/>
        </w:tabs>
        <w:spacing w:after="0" w:line="240" w:lineRule="auto"/>
        <w:ind w:firstLine="709"/>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 xml:space="preserve">Прошу предоставить земельный участок, </w:t>
      </w:r>
      <w:r w:rsidR="00525E3B">
        <w:rPr>
          <w:rFonts w:ascii="Times New Roman" w:eastAsia="Times New Roman" w:hAnsi="Times New Roman"/>
          <w:kern w:val="2"/>
          <w:sz w:val="24"/>
          <w:szCs w:val="24"/>
        </w:rPr>
        <w:t xml:space="preserve">расположенный на территории Бодайбинского муниципального образования, </w:t>
      </w:r>
      <w:r w:rsidRPr="004B30D2">
        <w:rPr>
          <w:rFonts w:ascii="Times New Roman" w:eastAsia="Times New Roman" w:hAnsi="Times New Roman"/>
          <w:kern w:val="2"/>
          <w:sz w:val="24"/>
          <w:szCs w:val="24"/>
        </w:rPr>
        <w:t>находящийся в муниципальной собственности</w:t>
      </w:r>
      <w:r w:rsidR="00525E3B">
        <w:rPr>
          <w:rFonts w:ascii="Times New Roman" w:eastAsia="Times New Roman" w:hAnsi="Times New Roman"/>
          <w:kern w:val="2"/>
          <w:sz w:val="24"/>
          <w:szCs w:val="24"/>
        </w:rPr>
        <w:t>, или государственная собственность на который не разграничена,</w:t>
      </w:r>
    </w:p>
    <w:p w:rsidR="00525E3B" w:rsidRDefault="00525E3B" w:rsidP="00D671C6">
      <w:pPr>
        <w:tabs>
          <w:tab w:val="left" w:pos="9498"/>
        </w:tabs>
        <w:spacing w:after="0" w:line="240" w:lineRule="auto"/>
        <w:ind w:firstLine="709"/>
        <w:jc w:val="both"/>
        <w:rPr>
          <w:rFonts w:ascii="Times New Roman" w:eastAsia="Times New Roman" w:hAnsi="Times New Roman"/>
          <w:kern w:val="2"/>
          <w:sz w:val="20"/>
          <w:szCs w:val="20"/>
        </w:rPr>
      </w:pPr>
      <w:r>
        <w:rPr>
          <w:rFonts w:ascii="Times New Roman" w:eastAsia="Times New Roman" w:hAnsi="Times New Roman"/>
          <w:kern w:val="2"/>
          <w:sz w:val="24"/>
          <w:szCs w:val="24"/>
        </w:rPr>
        <w:t xml:space="preserve">                                                  </w:t>
      </w:r>
      <w:r w:rsidRPr="00525E3B">
        <w:rPr>
          <w:rFonts w:ascii="Times New Roman" w:eastAsia="Times New Roman" w:hAnsi="Times New Roman"/>
          <w:kern w:val="2"/>
          <w:sz w:val="20"/>
          <w:szCs w:val="20"/>
        </w:rPr>
        <w:t>(нужное подчеркнуть)</w:t>
      </w:r>
    </w:p>
    <w:p w:rsidR="00525E3B" w:rsidRDefault="00525E3B" w:rsidP="00525E3B">
      <w:pPr>
        <w:pStyle w:val="a4"/>
        <w:rPr>
          <w:rFonts w:ascii="Times New Roman" w:hAnsi="Times New Roman" w:cs="Times New Roman"/>
        </w:rPr>
      </w:pPr>
    </w:p>
    <w:p w:rsidR="00D671C6" w:rsidRPr="00525E3B" w:rsidRDefault="00D671C6" w:rsidP="00525E3B">
      <w:pPr>
        <w:pStyle w:val="a4"/>
        <w:rPr>
          <w:rFonts w:ascii="Times New Roman" w:hAnsi="Times New Roman" w:cs="Times New Roman"/>
        </w:rPr>
      </w:pPr>
      <w:r w:rsidRPr="00525E3B">
        <w:rPr>
          <w:rFonts w:ascii="Times New Roman" w:hAnsi="Times New Roman" w:cs="Times New Roman"/>
        </w:rPr>
        <w:t xml:space="preserve">с кадастровым номером _________________________, площадью _______ кв. м., расположенный по адресу ____________________________________________, </w:t>
      </w:r>
      <w:r w:rsidRPr="00525E3B">
        <w:rPr>
          <w:rFonts w:ascii="Times New Roman" w:eastAsia="Times New Roman" w:hAnsi="Times New Roman" w:cs="Times New Roman"/>
          <w:kern w:val="2"/>
        </w:rPr>
        <w:t>в аренду без проведения торгов</w:t>
      </w:r>
      <w:r w:rsidRPr="00525E3B">
        <w:rPr>
          <w:rFonts w:ascii="Times New Roman" w:hAnsi="Times New Roman" w:cs="Times New Roman"/>
        </w:rPr>
        <w:t xml:space="preserve"> для _______________________________________________________________________</w:t>
      </w:r>
    </w:p>
    <w:p w:rsidR="00D671C6" w:rsidRPr="004B30D2" w:rsidRDefault="00D671C6" w:rsidP="00D671C6">
      <w:pPr>
        <w:spacing w:after="0" w:line="240" w:lineRule="auto"/>
        <w:contextualSpacing/>
        <w:jc w:val="center"/>
        <w:rPr>
          <w:rFonts w:ascii="Times New Roman" w:hAnsi="Times New Roman"/>
          <w:sz w:val="24"/>
          <w:szCs w:val="24"/>
        </w:rPr>
      </w:pPr>
      <w:r w:rsidRPr="004B30D2">
        <w:rPr>
          <w:rFonts w:ascii="Times New Roman" w:hAnsi="Times New Roman"/>
          <w:sz w:val="24"/>
          <w:szCs w:val="24"/>
        </w:rPr>
        <w:t>(цель использования земельного участка)</w:t>
      </w:r>
    </w:p>
    <w:p w:rsidR="00D671C6" w:rsidRPr="004B30D2" w:rsidRDefault="00D671C6" w:rsidP="00D671C6">
      <w:pPr>
        <w:spacing w:after="0" w:line="240" w:lineRule="auto"/>
        <w:ind w:firstLine="709"/>
        <w:contextualSpacing/>
        <w:jc w:val="both"/>
        <w:rPr>
          <w:rFonts w:ascii="Times New Roman" w:hAnsi="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cs="Times New Roman"/>
          <w:sz w:val="24"/>
          <w:szCs w:val="24"/>
        </w:rPr>
      </w:pPr>
    </w:p>
    <w:p w:rsidR="00D671C6" w:rsidRPr="004B30D2" w:rsidRDefault="00D671C6" w:rsidP="00D671C6">
      <w:pPr>
        <w:spacing w:after="0" w:line="240" w:lineRule="auto"/>
        <w:ind w:firstLine="709"/>
        <w:contextualSpacing/>
        <w:jc w:val="both"/>
        <w:rPr>
          <w:rFonts w:ascii="Times New Roman" w:hAnsi="Times New Roman"/>
          <w:sz w:val="24"/>
          <w:szCs w:val="24"/>
        </w:rPr>
      </w:pPr>
      <w:r w:rsidRPr="004B30D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4B30D2">
        <w:rPr>
          <w:rFonts w:ascii="Times New Roman" w:hAnsi="Times New Roman"/>
          <w:sz w:val="24"/>
          <w:szCs w:val="24"/>
          <w:vertAlign w:val="superscript"/>
        </w:rPr>
        <w:t>6</w:t>
      </w:r>
      <w:r w:rsidRPr="004B30D2">
        <w:rPr>
          <w:rFonts w:ascii="Times New Roman" w:hAnsi="Times New Roman"/>
          <w:sz w:val="24"/>
          <w:szCs w:val="24"/>
        </w:rPr>
        <w:t xml:space="preserve"> Земельного кодекса Российской Федерации </w:t>
      </w:r>
      <w:proofErr w:type="gramStart"/>
      <w:r w:rsidRPr="004B30D2">
        <w:rPr>
          <w:rFonts w:ascii="Times New Roman" w:hAnsi="Times New Roman"/>
          <w:sz w:val="24"/>
          <w:szCs w:val="24"/>
        </w:rPr>
        <w:t>оснований:  _</w:t>
      </w:r>
      <w:proofErr w:type="gramEnd"/>
      <w:r w:rsidRPr="004B30D2">
        <w:rPr>
          <w:rFonts w:ascii="Times New Roman" w:hAnsi="Times New Roman"/>
          <w:sz w:val="24"/>
          <w:szCs w:val="24"/>
        </w:rPr>
        <w:t>_____________________________________________</w:t>
      </w:r>
    </w:p>
    <w:p w:rsidR="00D671C6" w:rsidRPr="004B30D2" w:rsidRDefault="00D671C6" w:rsidP="00D671C6">
      <w:pPr>
        <w:spacing w:after="0" w:line="240" w:lineRule="auto"/>
        <w:ind w:firstLine="709"/>
        <w:contextualSpacing/>
        <w:jc w:val="both"/>
        <w:rPr>
          <w:rFonts w:ascii="Times New Roman" w:hAnsi="Times New Roman"/>
          <w:sz w:val="24"/>
          <w:szCs w:val="24"/>
        </w:rPr>
      </w:pPr>
      <w:r w:rsidRPr="004B30D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D671C6" w:rsidRPr="004B30D2" w:rsidRDefault="00D671C6" w:rsidP="00D671C6">
      <w:pPr>
        <w:spacing w:after="0" w:line="240" w:lineRule="auto"/>
        <w:ind w:firstLine="709"/>
        <w:contextualSpacing/>
        <w:jc w:val="both"/>
        <w:rPr>
          <w:rFonts w:ascii="Times New Roman" w:hAnsi="Times New Roman"/>
          <w:sz w:val="24"/>
          <w:szCs w:val="24"/>
        </w:rPr>
      </w:pPr>
      <w:r w:rsidRPr="004B30D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D671C6" w:rsidRPr="004B30D2" w:rsidRDefault="00D671C6" w:rsidP="00D671C6">
      <w:pPr>
        <w:spacing w:after="0" w:line="240" w:lineRule="auto"/>
        <w:ind w:firstLine="709"/>
        <w:contextualSpacing/>
        <w:jc w:val="both"/>
        <w:rPr>
          <w:rFonts w:ascii="Times New Roman" w:hAnsi="Times New Roman"/>
          <w:sz w:val="24"/>
          <w:szCs w:val="24"/>
        </w:rPr>
      </w:pPr>
      <w:r w:rsidRPr="004B30D2">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w:t>
      </w:r>
    </w:p>
    <w:p w:rsidR="00D671C6" w:rsidRPr="004B30D2" w:rsidRDefault="00D671C6" w:rsidP="00D671C6">
      <w:pPr>
        <w:autoSpaceDE w:val="0"/>
        <w:autoSpaceDN w:val="0"/>
        <w:adjustRightInd w:val="0"/>
        <w:spacing w:after="0" w:line="240" w:lineRule="auto"/>
        <w:jc w:val="both"/>
        <w:rPr>
          <w:rFonts w:ascii="Times New Roman" w:hAnsi="Times New Roman"/>
          <w:sz w:val="24"/>
          <w:szCs w:val="24"/>
        </w:rPr>
      </w:pPr>
    </w:p>
    <w:p w:rsidR="00D671C6" w:rsidRPr="004B30D2" w:rsidRDefault="00D671C6" w:rsidP="00D671C6">
      <w:pPr>
        <w:keepNext/>
        <w:spacing w:after="0" w:line="240" w:lineRule="auto"/>
        <w:ind w:right="-142"/>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D671C6" w:rsidRPr="004B30D2" w:rsidTr="00525E3B">
        <w:tc>
          <w:tcPr>
            <w:tcW w:w="534" w:type="dxa"/>
          </w:tcPr>
          <w:p w:rsidR="00D671C6" w:rsidRPr="004B30D2" w:rsidRDefault="00D671C6" w:rsidP="00525E3B">
            <w:pPr>
              <w:spacing w:after="0" w:line="240" w:lineRule="auto"/>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1)</w:t>
            </w:r>
          </w:p>
        </w:tc>
        <w:tc>
          <w:tcPr>
            <w:tcW w:w="8211" w:type="dxa"/>
            <w:tcBorders>
              <w:bottom w:val="single" w:sz="4" w:space="0" w:color="auto"/>
            </w:tcBorders>
          </w:tcPr>
          <w:p w:rsidR="00D671C6" w:rsidRPr="004B30D2" w:rsidRDefault="00D671C6" w:rsidP="00525E3B">
            <w:pPr>
              <w:spacing w:after="0" w:line="240" w:lineRule="auto"/>
              <w:jc w:val="both"/>
              <w:rPr>
                <w:rFonts w:ascii="Times New Roman" w:eastAsia="Times New Roman" w:hAnsi="Times New Roman"/>
                <w:kern w:val="2"/>
                <w:sz w:val="24"/>
                <w:szCs w:val="24"/>
              </w:rPr>
            </w:pPr>
          </w:p>
        </w:tc>
        <w:tc>
          <w:tcPr>
            <w:tcW w:w="294" w:type="dxa"/>
          </w:tcPr>
          <w:p w:rsidR="00D671C6" w:rsidRPr="004B30D2" w:rsidRDefault="00D671C6" w:rsidP="00525E3B">
            <w:pPr>
              <w:spacing w:after="0" w:line="240" w:lineRule="auto"/>
              <w:jc w:val="both"/>
              <w:rPr>
                <w:rFonts w:ascii="Times New Roman" w:eastAsia="Times New Roman" w:hAnsi="Times New Roman"/>
                <w:kern w:val="2"/>
                <w:sz w:val="24"/>
                <w:szCs w:val="24"/>
                <w:lang w:val="en-US"/>
              </w:rPr>
            </w:pPr>
            <w:r w:rsidRPr="004B30D2">
              <w:rPr>
                <w:rFonts w:ascii="Times New Roman" w:eastAsia="Times New Roman" w:hAnsi="Times New Roman"/>
                <w:kern w:val="2"/>
                <w:sz w:val="24"/>
                <w:szCs w:val="24"/>
                <w:lang w:val="en-US"/>
              </w:rPr>
              <w:t>;</w:t>
            </w:r>
          </w:p>
        </w:tc>
      </w:tr>
      <w:tr w:rsidR="00D671C6" w:rsidRPr="004B30D2" w:rsidTr="00525E3B">
        <w:tc>
          <w:tcPr>
            <w:tcW w:w="534" w:type="dxa"/>
          </w:tcPr>
          <w:p w:rsidR="00D671C6" w:rsidRPr="004B30D2" w:rsidRDefault="00D671C6" w:rsidP="00525E3B">
            <w:pPr>
              <w:spacing w:after="0" w:line="240" w:lineRule="auto"/>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2)</w:t>
            </w:r>
          </w:p>
        </w:tc>
        <w:tc>
          <w:tcPr>
            <w:tcW w:w="8211" w:type="dxa"/>
            <w:tcBorders>
              <w:top w:val="single" w:sz="4" w:space="0" w:color="auto"/>
              <w:bottom w:val="single" w:sz="4" w:space="0" w:color="auto"/>
            </w:tcBorders>
          </w:tcPr>
          <w:p w:rsidR="00D671C6" w:rsidRPr="004B30D2" w:rsidRDefault="00D671C6" w:rsidP="00525E3B">
            <w:pPr>
              <w:spacing w:after="0" w:line="240" w:lineRule="auto"/>
              <w:jc w:val="both"/>
              <w:rPr>
                <w:rFonts w:ascii="Times New Roman" w:eastAsia="Times New Roman" w:hAnsi="Times New Roman"/>
                <w:kern w:val="2"/>
                <w:sz w:val="24"/>
                <w:szCs w:val="24"/>
              </w:rPr>
            </w:pPr>
          </w:p>
        </w:tc>
        <w:tc>
          <w:tcPr>
            <w:tcW w:w="294" w:type="dxa"/>
          </w:tcPr>
          <w:p w:rsidR="00D671C6" w:rsidRPr="004B30D2" w:rsidRDefault="00D671C6" w:rsidP="00525E3B">
            <w:pPr>
              <w:spacing w:after="0" w:line="240" w:lineRule="auto"/>
              <w:jc w:val="both"/>
              <w:rPr>
                <w:rFonts w:ascii="Times New Roman" w:eastAsia="Times New Roman" w:hAnsi="Times New Roman"/>
                <w:kern w:val="2"/>
                <w:sz w:val="24"/>
                <w:szCs w:val="24"/>
                <w:lang w:val="en-US"/>
              </w:rPr>
            </w:pPr>
            <w:r w:rsidRPr="004B30D2">
              <w:rPr>
                <w:rFonts w:ascii="Times New Roman" w:eastAsia="Times New Roman" w:hAnsi="Times New Roman"/>
                <w:kern w:val="2"/>
                <w:sz w:val="24"/>
                <w:szCs w:val="24"/>
                <w:lang w:val="en-US"/>
              </w:rPr>
              <w:t>;</w:t>
            </w:r>
          </w:p>
        </w:tc>
      </w:tr>
      <w:tr w:rsidR="00D671C6" w:rsidRPr="004B30D2" w:rsidTr="00525E3B">
        <w:tc>
          <w:tcPr>
            <w:tcW w:w="534" w:type="dxa"/>
          </w:tcPr>
          <w:p w:rsidR="00D671C6" w:rsidRPr="004B30D2" w:rsidRDefault="00D671C6" w:rsidP="00525E3B">
            <w:pPr>
              <w:spacing w:after="0" w:line="240" w:lineRule="auto"/>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3)</w:t>
            </w:r>
          </w:p>
        </w:tc>
        <w:tc>
          <w:tcPr>
            <w:tcW w:w="8211" w:type="dxa"/>
            <w:tcBorders>
              <w:top w:val="single" w:sz="4" w:space="0" w:color="auto"/>
              <w:bottom w:val="single" w:sz="4" w:space="0" w:color="auto"/>
            </w:tcBorders>
          </w:tcPr>
          <w:p w:rsidR="00D671C6" w:rsidRPr="004B30D2" w:rsidRDefault="00D671C6" w:rsidP="00525E3B">
            <w:pPr>
              <w:spacing w:after="0" w:line="240" w:lineRule="auto"/>
              <w:jc w:val="both"/>
              <w:rPr>
                <w:rFonts w:ascii="Times New Roman" w:eastAsia="Times New Roman" w:hAnsi="Times New Roman"/>
                <w:kern w:val="2"/>
                <w:sz w:val="24"/>
                <w:szCs w:val="24"/>
              </w:rPr>
            </w:pPr>
          </w:p>
        </w:tc>
        <w:tc>
          <w:tcPr>
            <w:tcW w:w="294" w:type="dxa"/>
          </w:tcPr>
          <w:p w:rsidR="00D671C6" w:rsidRPr="004B30D2" w:rsidRDefault="00D671C6" w:rsidP="00525E3B">
            <w:pPr>
              <w:spacing w:after="0" w:line="240" w:lineRule="auto"/>
              <w:jc w:val="both"/>
              <w:rPr>
                <w:rFonts w:ascii="Times New Roman" w:eastAsia="Times New Roman" w:hAnsi="Times New Roman"/>
                <w:kern w:val="2"/>
                <w:sz w:val="24"/>
                <w:szCs w:val="24"/>
                <w:lang w:val="en-US"/>
              </w:rPr>
            </w:pPr>
            <w:r w:rsidRPr="004B30D2">
              <w:rPr>
                <w:rFonts w:ascii="Times New Roman" w:eastAsia="Times New Roman" w:hAnsi="Times New Roman"/>
                <w:kern w:val="2"/>
                <w:sz w:val="24"/>
                <w:szCs w:val="24"/>
                <w:lang w:val="en-US"/>
              </w:rPr>
              <w:t>.</w:t>
            </w:r>
          </w:p>
        </w:tc>
      </w:tr>
    </w:tbl>
    <w:p w:rsidR="00D671C6" w:rsidRPr="004B30D2" w:rsidRDefault="00D671C6" w:rsidP="00D671C6">
      <w:pPr>
        <w:spacing w:after="0" w:line="240" w:lineRule="auto"/>
        <w:jc w:val="both"/>
        <w:rPr>
          <w:rFonts w:ascii="Times New Roman" w:eastAsia="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D671C6" w:rsidRPr="004B30D2" w:rsidTr="00525E3B">
        <w:tc>
          <w:tcPr>
            <w:tcW w:w="314" w:type="dxa"/>
          </w:tcPr>
          <w:p w:rsidR="00D671C6" w:rsidRPr="004B30D2" w:rsidRDefault="00D671C6" w:rsidP="00525E3B">
            <w:pPr>
              <w:spacing w:after="0" w:line="240" w:lineRule="auto"/>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w:t>
            </w:r>
          </w:p>
        </w:tc>
        <w:tc>
          <w:tcPr>
            <w:tcW w:w="503" w:type="dxa"/>
            <w:tcBorders>
              <w:bottom w:val="single" w:sz="4" w:space="0" w:color="auto"/>
            </w:tcBorders>
          </w:tcPr>
          <w:p w:rsidR="00D671C6" w:rsidRPr="004B30D2" w:rsidRDefault="00D671C6" w:rsidP="00525E3B">
            <w:pPr>
              <w:spacing w:after="0" w:line="240" w:lineRule="auto"/>
              <w:jc w:val="both"/>
              <w:rPr>
                <w:rFonts w:ascii="Times New Roman" w:eastAsia="Times New Roman" w:hAnsi="Times New Roman"/>
                <w:kern w:val="2"/>
                <w:sz w:val="24"/>
                <w:szCs w:val="24"/>
              </w:rPr>
            </w:pPr>
          </w:p>
        </w:tc>
        <w:tc>
          <w:tcPr>
            <w:tcW w:w="337" w:type="dxa"/>
          </w:tcPr>
          <w:p w:rsidR="00D671C6" w:rsidRPr="004B30D2" w:rsidRDefault="00D671C6" w:rsidP="00525E3B">
            <w:pPr>
              <w:spacing w:after="0" w:line="240" w:lineRule="auto"/>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w:t>
            </w:r>
          </w:p>
        </w:tc>
        <w:tc>
          <w:tcPr>
            <w:tcW w:w="1789" w:type="dxa"/>
            <w:tcBorders>
              <w:bottom w:val="single" w:sz="4" w:space="0" w:color="auto"/>
            </w:tcBorders>
          </w:tcPr>
          <w:p w:rsidR="00D671C6" w:rsidRPr="004B30D2" w:rsidRDefault="00D671C6" w:rsidP="00525E3B">
            <w:pPr>
              <w:spacing w:after="0" w:line="240" w:lineRule="auto"/>
              <w:jc w:val="both"/>
              <w:rPr>
                <w:rFonts w:ascii="Times New Roman" w:eastAsia="Times New Roman" w:hAnsi="Times New Roman"/>
                <w:kern w:val="2"/>
                <w:sz w:val="24"/>
                <w:szCs w:val="24"/>
              </w:rPr>
            </w:pPr>
          </w:p>
        </w:tc>
        <w:tc>
          <w:tcPr>
            <w:tcW w:w="567" w:type="dxa"/>
          </w:tcPr>
          <w:p w:rsidR="00D671C6" w:rsidRPr="004B30D2" w:rsidRDefault="00D671C6" w:rsidP="00525E3B">
            <w:pPr>
              <w:spacing w:after="0" w:line="240" w:lineRule="auto"/>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20</w:t>
            </w:r>
          </w:p>
        </w:tc>
        <w:tc>
          <w:tcPr>
            <w:tcW w:w="426" w:type="dxa"/>
            <w:tcBorders>
              <w:bottom w:val="single" w:sz="4" w:space="0" w:color="auto"/>
            </w:tcBorders>
          </w:tcPr>
          <w:p w:rsidR="00D671C6" w:rsidRPr="004B30D2" w:rsidRDefault="00D671C6" w:rsidP="00525E3B">
            <w:pPr>
              <w:spacing w:after="0" w:line="240" w:lineRule="auto"/>
              <w:jc w:val="both"/>
              <w:rPr>
                <w:rFonts w:ascii="Times New Roman" w:eastAsia="Times New Roman" w:hAnsi="Times New Roman"/>
                <w:kern w:val="2"/>
                <w:sz w:val="24"/>
                <w:szCs w:val="24"/>
              </w:rPr>
            </w:pPr>
          </w:p>
        </w:tc>
        <w:tc>
          <w:tcPr>
            <w:tcW w:w="401" w:type="dxa"/>
          </w:tcPr>
          <w:p w:rsidR="00D671C6" w:rsidRPr="004B30D2" w:rsidRDefault="00D671C6" w:rsidP="00525E3B">
            <w:pPr>
              <w:spacing w:after="0" w:line="240" w:lineRule="auto"/>
              <w:jc w:val="both"/>
              <w:rPr>
                <w:rFonts w:ascii="Times New Roman" w:eastAsia="Times New Roman" w:hAnsi="Times New Roman"/>
                <w:kern w:val="2"/>
                <w:sz w:val="24"/>
                <w:szCs w:val="24"/>
              </w:rPr>
            </w:pPr>
            <w:r w:rsidRPr="004B30D2">
              <w:rPr>
                <w:rFonts w:ascii="Times New Roman" w:eastAsia="Times New Roman" w:hAnsi="Times New Roman"/>
                <w:kern w:val="2"/>
                <w:sz w:val="24"/>
                <w:szCs w:val="24"/>
              </w:rPr>
              <w:t>г.</w:t>
            </w:r>
          </w:p>
        </w:tc>
        <w:tc>
          <w:tcPr>
            <w:tcW w:w="733" w:type="dxa"/>
          </w:tcPr>
          <w:p w:rsidR="00D671C6" w:rsidRPr="004B30D2" w:rsidRDefault="00D671C6" w:rsidP="00525E3B">
            <w:pPr>
              <w:spacing w:after="0" w:line="240" w:lineRule="auto"/>
              <w:jc w:val="both"/>
              <w:rPr>
                <w:rFonts w:ascii="Times New Roman" w:eastAsia="Times New Roman" w:hAnsi="Times New Roman"/>
                <w:kern w:val="2"/>
                <w:sz w:val="24"/>
                <w:szCs w:val="24"/>
              </w:rPr>
            </w:pPr>
          </w:p>
        </w:tc>
        <w:tc>
          <w:tcPr>
            <w:tcW w:w="3969" w:type="dxa"/>
            <w:tcBorders>
              <w:bottom w:val="single" w:sz="4" w:space="0" w:color="auto"/>
            </w:tcBorders>
          </w:tcPr>
          <w:p w:rsidR="00D671C6" w:rsidRPr="004B30D2" w:rsidRDefault="00D671C6" w:rsidP="00525E3B">
            <w:pPr>
              <w:spacing w:after="0" w:line="240" w:lineRule="auto"/>
              <w:ind w:right="-108"/>
              <w:jc w:val="both"/>
              <w:rPr>
                <w:rFonts w:ascii="Times New Roman" w:eastAsia="Times New Roman" w:hAnsi="Times New Roman"/>
                <w:kern w:val="2"/>
                <w:sz w:val="24"/>
                <w:szCs w:val="24"/>
              </w:rPr>
            </w:pPr>
          </w:p>
        </w:tc>
      </w:tr>
      <w:tr w:rsidR="00D671C6" w:rsidRPr="004B30D2" w:rsidTr="00525E3B">
        <w:tc>
          <w:tcPr>
            <w:tcW w:w="314" w:type="dxa"/>
          </w:tcPr>
          <w:p w:rsidR="00D671C6" w:rsidRPr="004B30D2" w:rsidRDefault="00D671C6" w:rsidP="00525E3B">
            <w:pPr>
              <w:spacing w:after="0" w:line="240" w:lineRule="auto"/>
              <w:jc w:val="center"/>
              <w:rPr>
                <w:rFonts w:ascii="Times New Roman" w:eastAsia="Times New Roman" w:hAnsi="Times New Roman"/>
                <w:kern w:val="2"/>
                <w:sz w:val="24"/>
                <w:szCs w:val="24"/>
              </w:rPr>
            </w:pPr>
          </w:p>
        </w:tc>
        <w:tc>
          <w:tcPr>
            <w:tcW w:w="503" w:type="dxa"/>
            <w:tcBorders>
              <w:top w:val="single" w:sz="4" w:space="0" w:color="auto"/>
            </w:tcBorders>
          </w:tcPr>
          <w:p w:rsidR="00D671C6" w:rsidRPr="004B30D2" w:rsidRDefault="00D671C6" w:rsidP="00525E3B">
            <w:pPr>
              <w:spacing w:after="0" w:line="240" w:lineRule="auto"/>
              <w:jc w:val="center"/>
              <w:rPr>
                <w:rFonts w:ascii="Times New Roman" w:eastAsia="Times New Roman" w:hAnsi="Times New Roman"/>
                <w:kern w:val="2"/>
                <w:sz w:val="24"/>
                <w:szCs w:val="24"/>
              </w:rPr>
            </w:pPr>
          </w:p>
        </w:tc>
        <w:tc>
          <w:tcPr>
            <w:tcW w:w="337" w:type="dxa"/>
          </w:tcPr>
          <w:p w:rsidR="00D671C6" w:rsidRPr="004B30D2" w:rsidRDefault="00D671C6" w:rsidP="00525E3B">
            <w:pPr>
              <w:spacing w:after="0" w:line="240" w:lineRule="auto"/>
              <w:jc w:val="center"/>
              <w:rPr>
                <w:rFonts w:ascii="Times New Roman" w:eastAsia="Times New Roman" w:hAnsi="Times New Roman"/>
                <w:kern w:val="2"/>
                <w:sz w:val="24"/>
                <w:szCs w:val="24"/>
              </w:rPr>
            </w:pPr>
          </w:p>
        </w:tc>
        <w:tc>
          <w:tcPr>
            <w:tcW w:w="1789" w:type="dxa"/>
            <w:tcBorders>
              <w:top w:val="single" w:sz="4" w:space="0" w:color="auto"/>
            </w:tcBorders>
          </w:tcPr>
          <w:p w:rsidR="00D671C6" w:rsidRPr="004B30D2" w:rsidRDefault="00D671C6" w:rsidP="00525E3B">
            <w:pPr>
              <w:spacing w:after="0" w:line="240" w:lineRule="auto"/>
              <w:jc w:val="center"/>
              <w:rPr>
                <w:rFonts w:ascii="Times New Roman" w:eastAsia="Times New Roman" w:hAnsi="Times New Roman"/>
                <w:kern w:val="2"/>
                <w:sz w:val="24"/>
                <w:szCs w:val="24"/>
              </w:rPr>
            </w:pPr>
          </w:p>
        </w:tc>
        <w:tc>
          <w:tcPr>
            <w:tcW w:w="567" w:type="dxa"/>
          </w:tcPr>
          <w:p w:rsidR="00D671C6" w:rsidRPr="004B30D2" w:rsidRDefault="00D671C6" w:rsidP="00525E3B">
            <w:pPr>
              <w:spacing w:after="0" w:line="240" w:lineRule="auto"/>
              <w:jc w:val="center"/>
              <w:rPr>
                <w:rFonts w:ascii="Times New Roman" w:eastAsia="Times New Roman" w:hAnsi="Times New Roman"/>
                <w:kern w:val="2"/>
                <w:sz w:val="24"/>
                <w:szCs w:val="24"/>
              </w:rPr>
            </w:pPr>
          </w:p>
        </w:tc>
        <w:tc>
          <w:tcPr>
            <w:tcW w:w="426" w:type="dxa"/>
            <w:tcBorders>
              <w:top w:val="single" w:sz="4" w:space="0" w:color="auto"/>
            </w:tcBorders>
          </w:tcPr>
          <w:p w:rsidR="00D671C6" w:rsidRPr="004B30D2" w:rsidRDefault="00D671C6" w:rsidP="00525E3B">
            <w:pPr>
              <w:spacing w:after="0" w:line="240" w:lineRule="auto"/>
              <w:jc w:val="center"/>
              <w:rPr>
                <w:rFonts w:ascii="Times New Roman" w:eastAsia="Times New Roman" w:hAnsi="Times New Roman"/>
                <w:kern w:val="2"/>
                <w:sz w:val="24"/>
                <w:szCs w:val="24"/>
              </w:rPr>
            </w:pPr>
          </w:p>
        </w:tc>
        <w:tc>
          <w:tcPr>
            <w:tcW w:w="401" w:type="dxa"/>
          </w:tcPr>
          <w:p w:rsidR="00D671C6" w:rsidRPr="004B30D2" w:rsidRDefault="00D671C6" w:rsidP="00525E3B">
            <w:pPr>
              <w:spacing w:after="0" w:line="240" w:lineRule="auto"/>
              <w:jc w:val="center"/>
              <w:rPr>
                <w:rFonts w:ascii="Times New Roman" w:eastAsia="Times New Roman" w:hAnsi="Times New Roman"/>
                <w:kern w:val="2"/>
                <w:sz w:val="24"/>
                <w:szCs w:val="24"/>
              </w:rPr>
            </w:pPr>
          </w:p>
        </w:tc>
        <w:tc>
          <w:tcPr>
            <w:tcW w:w="733" w:type="dxa"/>
          </w:tcPr>
          <w:p w:rsidR="00D671C6" w:rsidRPr="004B30D2" w:rsidRDefault="00D671C6" w:rsidP="00525E3B">
            <w:pPr>
              <w:spacing w:after="0" w:line="240" w:lineRule="auto"/>
              <w:jc w:val="center"/>
              <w:rPr>
                <w:rFonts w:ascii="Times New Roman" w:eastAsia="Times New Roman" w:hAnsi="Times New Roman"/>
                <w:kern w:val="2"/>
                <w:sz w:val="24"/>
                <w:szCs w:val="24"/>
              </w:rPr>
            </w:pPr>
          </w:p>
        </w:tc>
        <w:tc>
          <w:tcPr>
            <w:tcW w:w="3969" w:type="dxa"/>
            <w:tcBorders>
              <w:top w:val="single" w:sz="4" w:space="0" w:color="auto"/>
            </w:tcBorders>
          </w:tcPr>
          <w:p w:rsidR="00D671C6" w:rsidRPr="004B30D2" w:rsidRDefault="00D671C6" w:rsidP="00525E3B">
            <w:pPr>
              <w:spacing w:after="0" w:line="240" w:lineRule="auto"/>
              <w:ind w:right="-108"/>
              <w:jc w:val="center"/>
              <w:rPr>
                <w:rFonts w:ascii="Times New Roman" w:eastAsia="Times New Roman" w:hAnsi="Times New Roman"/>
                <w:color w:val="000000"/>
                <w:kern w:val="2"/>
                <w:sz w:val="24"/>
                <w:szCs w:val="24"/>
              </w:rPr>
            </w:pPr>
            <w:r w:rsidRPr="004B30D2">
              <w:rPr>
                <w:rFonts w:ascii="Times New Roman" w:eastAsia="Times New Roman" w:hAnsi="Times New Roman"/>
                <w:color w:val="000000"/>
                <w:kern w:val="2"/>
                <w:sz w:val="24"/>
                <w:szCs w:val="24"/>
              </w:rPr>
              <w:t>(подпись заявителя или</w:t>
            </w:r>
            <w:r w:rsidRPr="004B30D2">
              <w:rPr>
                <w:rFonts w:ascii="Times New Roman" w:eastAsia="Times New Roman" w:hAnsi="Times New Roman"/>
                <w:color w:val="000000"/>
                <w:kern w:val="2"/>
                <w:sz w:val="24"/>
                <w:szCs w:val="24"/>
              </w:rPr>
              <w:br/>
              <w:t>представителя заявителя)</w:t>
            </w:r>
          </w:p>
        </w:tc>
      </w:tr>
    </w:tbl>
    <w:p w:rsidR="00455620" w:rsidRDefault="00455620"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4B30D2" w:rsidRDefault="004B30D2" w:rsidP="004A609F">
      <w:pPr>
        <w:pStyle w:val="a4"/>
        <w:jc w:val="both"/>
        <w:rPr>
          <w:rFonts w:ascii="Times New Roman" w:hAnsi="Times New Roman" w:cs="Times New Roman"/>
          <w:sz w:val="24"/>
          <w:szCs w:val="24"/>
        </w:rPr>
      </w:pPr>
    </w:p>
    <w:p w:rsidR="00734E4C" w:rsidRDefault="00734E4C" w:rsidP="004A609F">
      <w:pPr>
        <w:pStyle w:val="a4"/>
        <w:jc w:val="both"/>
        <w:rPr>
          <w:rFonts w:ascii="Times New Roman" w:hAnsi="Times New Roman" w:cs="Times New Roman"/>
          <w:sz w:val="24"/>
          <w:szCs w:val="24"/>
        </w:rPr>
        <w:sectPr w:rsidR="00734E4C">
          <w:headerReference w:type="default" r:id="rId11"/>
          <w:pgSz w:w="11906" w:h="16838"/>
          <w:pgMar w:top="1134" w:right="850" w:bottom="1134" w:left="1701" w:header="708" w:footer="708" w:gutter="0"/>
          <w:cols w:space="708"/>
          <w:docGrid w:linePitch="360"/>
        </w:sectPr>
      </w:pPr>
    </w:p>
    <w:p w:rsidR="00734E4C" w:rsidRDefault="00734E4C" w:rsidP="00734E4C">
      <w:pPr>
        <w:spacing w:after="0" w:line="240" w:lineRule="auto"/>
        <w:ind w:left="9781"/>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Приложение 2</w:t>
      </w:r>
    </w:p>
    <w:p w:rsidR="00734E4C" w:rsidRDefault="00734E4C" w:rsidP="00734E4C">
      <w:pPr>
        <w:spacing w:after="0" w:line="240" w:lineRule="auto"/>
        <w:ind w:left="9781"/>
        <w:rPr>
          <w:rFonts w:ascii="Times New Roman" w:hAnsi="Times New Roman"/>
          <w:bCs/>
          <w:kern w:val="2"/>
          <w:sz w:val="28"/>
          <w:szCs w:val="28"/>
        </w:rPr>
      </w:pPr>
      <w:r w:rsidRPr="00D91D23">
        <w:rPr>
          <w:rFonts w:ascii="Times New Roman" w:eastAsia="Times New Roman" w:hAnsi="Times New Roman"/>
          <w:kern w:val="2"/>
          <w:sz w:val="28"/>
          <w:szCs w:val="28"/>
        </w:rPr>
        <w:t xml:space="preserve">к </w:t>
      </w:r>
      <w:r>
        <w:rPr>
          <w:rFonts w:ascii="Times New Roman" w:eastAsia="Times New Roman" w:hAnsi="Times New Roman"/>
          <w:kern w:val="2"/>
          <w:sz w:val="28"/>
          <w:szCs w:val="28"/>
        </w:rPr>
        <w:t>а</w:t>
      </w:r>
      <w:r w:rsidRPr="00D91D23">
        <w:rPr>
          <w:rFonts w:ascii="Times New Roman" w:eastAsia="Times New Roman" w:hAnsi="Times New Roman"/>
          <w:kern w:val="2"/>
          <w:sz w:val="28"/>
          <w:szCs w:val="28"/>
        </w:rPr>
        <w:t>дминистративному регламенту предоставления муниципальной</w:t>
      </w:r>
      <w:r>
        <w:rPr>
          <w:rFonts w:ascii="Times New Roman" w:eastAsia="Times New Roman" w:hAnsi="Times New Roman"/>
          <w:kern w:val="2"/>
          <w:sz w:val="28"/>
          <w:szCs w:val="28"/>
        </w:rPr>
        <w:t xml:space="preserve"> </w:t>
      </w:r>
      <w:r w:rsidRPr="00D91D23">
        <w:rPr>
          <w:rFonts w:ascii="Times New Roman" w:eastAsia="Times New Roman" w:hAnsi="Times New Roman"/>
          <w:kern w:val="2"/>
          <w:sz w:val="28"/>
          <w:szCs w:val="28"/>
        </w:rPr>
        <w:t>услуги</w:t>
      </w:r>
      <w:r>
        <w:rPr>
          <w:rFonts w:ascii="Times New Roman" w:eastAsia="Times New Roman" w:hAnsi="Times New Roman"/>
          <w:kern w:val="2"/>
          <w:sz w:val="28"/>
          <w:szCs w:val="28"/>
        </w:rPr>
        <w:t xml:space="preserve"> </w:t>
      </w:r>
      <w:r>
        <w:rPr>
          <w:rFonts w:ascii="Times New Roman" w:hAnsi="Times New Roman"/>
          <w:bCs/>
          <w:kern w:val="2"/>
          <w:sz w:val="28"/>
          <w:szCs w:val="28"/>
        </w:rPr>
        <w:t>«</w:t>
      </w:r>
      <w:r w:rsidRPr="00D91D23">
        <w:rPr>
          <w:rFonts w:ascii="Times New Roman" w:hAnsi="Times New Roman"/>
          <w:bCs/>
          <w:kern w:val="2"/>
          <w:sz w:val="28"/>
          <w:szCs w:val="28"/>
        </w:rPr>
        <w:t xml:space="preserve">Предоставление земельных участков, </w:t>
      </w:r>
    </w:p>
    <w:p w:rsidR="00734E4C" w:rsidRDefault="00734E4C" w:rsidP="00734E4C">
      <w:pPr>
        <w:spacing w:after="0" w:line="240" w:lineRule="auto"/>
        <w:ind w:left="9781"/>
        <w:jc w:val="both"/>
        <w:rPr>
          <w:rFonts w:ascii="Times New Roman" w:hAnsi="Times New Roman"/>
          <w:bCs/>
          <w:kern w:val="2"/>
          <w:sz w:val="28"/>
          <w:szCs w:val="28"/>
        </w:rPr>
      </w:pPr>
      <w:r>
        <w:rPr>
          <w:rFonts w:ascii="Times New Roman" w:hAnsi="Times New Roman"/>
          <w:bCs/>
          <w:kern w:val="2"/>
          <w:sz w:val="28"/>
          <w:szCs w:val="28"/>
        </w:rPr>
        <w:t xml:space="preserve">расположенных на территории Бодайбинского муниципального образования, </w:t>
      </w:r>
      <w:r w:rsidRPr="00D91D23">
        <w:rPr>
          <w:rFonts w:ascii="Times New Roman" w:hAnsi="Times New Roman"/>
          <w:bCs/>
          <w:kern w:val="2"/>
          <w:sz w:val="28"/>
          <w:szCs w:val="28"/>
        </w:rPr>
        <w:t>находящихся в муниципальной собственности</w:t>
      </w:r>
      <w:r>
        <w:rPr>
          <w:rFonts w:ascii="Times New Roman" w:hAnsi="Times New Roman"/>
          <w:bCs/>
          <w:kern w:val="2"/>
          <w:sz w:val="28"/>
          <w:szCs w:val="28"/>
        </w:rPr>
        <w:t xml:space="preserve">, или государственная собственность на которые не разграничена, </w:t>
      </w:r>
      <w:r w:rsidRPr="00D91D23">
        <w:rPr>
          <w:rFonts w:ascii="Times New Roman" w:hAnsi="Times New Roman"/>
          <w:bCs/>
          <w:kern w:val="2"/>
          <w:sz w:val="28"/>
          <w:szCs w:val="28"/>
        </w:rPr>
        <w:t xml:space="preserve">в </w:t>
      </w:r>
      <w:r>
        <w:rPr>
          <w:rFonts w:ascii="Times New Roman" w:hAnsi="Times New Roman"/>
          <w:bCs/>
          <w:kern w:val="2"/>
          <w:sz w:val="28"/>
          <w:szCs w:val="28"/>
        </w:rPr>
        <w:t>аренду</w:t>
      </w:r>
      <w:r w:rsidRPr="00D91D23">
        <w:rPr>
          <w:rFonts w:ascii="Times New Roman" w:hAnsi="Times New Roman"/>
          <w:bCs/>
          <w:kern w:val="2"/>
          <w:sz w:val="28"/>
          <w:szCs w:val="28"/>
        </w:rPr>
        <w:t xml:space="preserve"> без проведения торгов</w:t>
      </w:r>
      <w:r>
        <w:rPr>
          <w:rFonts w:ascii="Times New Roman" w:hAnsi="Times New Roman"/>
          <w:bCs/>
          <w:kern w:val="2"/>
          <w:sz w:val="28"/>
          <w:szCs w:val="28"/>
        </w:rPr>
        <w:t>»</w:t>
      </w:r>
    </w:p>
    <w:p w:rsidR="00734E4C" w:rsidRDefault="00734E4C" w:rsidP="00734E4C">
      <w:pPr>
        <w:spacing w:after="0" w:line="240" w:lineRule="auto"/>
        <w:ind w:left="4536" w:firstLine="5245"/>
        <w:jc w:val="both"/>
        <w:rPr>
          <w:rFonts w:ascii="Times New Roman" w:hAnsi="Times New Roman"/>
          <w:bCs/>
          <w:kern w:val="2"/>
          <w:sz w:val="28"/>
          <w:szCs w:val="28"/>
        </w:rPr>
      </w:pPr>
    </w:p>
    <w:p w:rsidR="00734E4C" w:rsidRPr="00D91D23" w:rsidRDefault="00734E4C" w:rsidP="00734E4C">
      <w:pPr>
        <w:spacing w:after="0" w:line="240" w:lineRule="auto"/>
        <w:ind w:left="4536" w:firstLine="5245"/>
        <w:jc w:val="both"/>
        <w:rPr>
          <w:rFonts w:ascii="Times New Roman" w:hAnsi="Times New Roman"/>
          <w:bCs/>
          <w:kern w:val="2"/>
          <w:sz w:val="28"/>
          <w:szCs w:val="28"/>
        </w:rPr>
      </w:pPr>
    </w:p>
    <w:p w:rsidR="00734E4C" w:rsidRDefault="00734E4C" w:rsidP="00734E4C">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734E4C" w:rsidRPr="00022568" w:rsidRDefault="00734E4C" w:rsidP="00734E4C">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 xml:space="preserve">НА ПРИОБРЕТЕНИЕ ЗЕМЕЛЬНОГО УЧАСТКА </w:t>
      </w:r>
      <w:r>
        <w:rPr>
          <w:rFonts w:ascii="Times New Roman" w:hAnsi="Times New Roman"/>
          <w:b/>
          <w:sz w:val="28"/>
          <w:szCs w:val="28"/>
        </w:rPr>
        <w:t xml:space="preserve">В АРЕНДУ </w:t>
      </w:r>
      <w:r w:rsidRPr="00022568">
        <w:rPr>
          <w:rFonts w:ascii="Times New Roman" w:hAnsi="Times New Roman"/>
          <w:b/>
          <w:sz w:val="28"/>
          <w:szCs w:val="28"/>
        </w:rPr>
        <w:t>БЕЗ ПРОВЕДЕНИЯ ТОРГОВ</w:t>
      </w:r>
    </w:p>
    <w:p w:rsidR="00734E4C" w:rsidRPr="00022568" w:rsidRDefault="00734E4C" w:rsidP="00734E4C">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3119"/>
        <w:gridCol w:w="2410"/>
        <w:gridCol w:w="3402"/>
        <w:gridCol w:w="3260"/>
      </w:tblGrid>
      <w:tr w:rsidR="00734E4C" w:rsidRPr="00361F4C" w:rsidTr="003D32AD">
        <w:trPr>
          <w:trHeight w:val="20"/>
        </w:trPr>
        <w:tc>
          <w:tcPr>
            <w:tcW w:w="709" w:type="dxa"/>
            <w:tcBorders>
              <w:top w:val="single" w:sz="4" w:space="0" w:color="auto"/>
              <w:bottom w:val="single" w:sz="4" w:space="0" w:color="auto"/>
            </w:tcBorders>
          </w:tcPr>
          <w:p w:rsidR="00734E4C" w:rsidRDefault="00734E4C" w:rsidP="003D32AD">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734E4C" w:rsidRPr="006648EE" w:rsidRDefault="00734E4C" w:rsidP="003D32AD">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734E4C" w:rsidRPr="006720D2" w:rsidRDefault="00734E4C" w:rsidP="003D32AD">
            <w:pPr>
              <w:pStyle w:val="ConsPlusNormal"/>
              <w:widowControl/>
              <w:suppressAutoHyphens/>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734E4C" w:rsidRPr="000F1CEE" w:rsidRDefault="00734E4C" w:rsidP="003D32AD">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410" w:type="dxa"/>
            <w:tcBorders>
              <w:top w:val="single" w:sz="4" w:space="0" w:color="auto"/>
              <w:bottom w:val="single" w:sz="4" w:space="0" w:color="auto"/>
            </w:tcBorders>
          </w:tcPr>
          <w:p w:rsidR="00734E4C" w:rsidRPr="000F1CEE" w:rsidRDefault="00734E4C" w:rsidP="003D32AD">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3402" w:type="dxa"/>
            <w:tcBorders>
              <w:top w:val="single" w:sz="4" w:space="0" w:color="auto"/>
              <w:bottom w:val="single" w:sz="4" w:space="0" w:color="auto"/>
            </w:tcBorders>
          </w:tcPr>
          <w:p w:rsidR="00734E4C" w:rsidRPr="006648EE" w:rsidRDefault="00734E4C" w:rsidP="003D32AD">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734E4C" w:rsidRPr="006648EE" w:rsidRDefault="00734E4C" w:rsidP="003D32AD">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734E4C" w:rsidRPr="00361F4C" w:rsidTr="003D32AD">
        <w:trPr>
          <w:trHeight w:val="20"/>
        </w:trPr>
        <w:tc>
          <w:tcPr>
            <w:tcW w:w="709" w:type="dxa"/>
            <w:tcBorders>
              <w:top w:val="single" w:sz="4" w:space="0" w:color="auto"/>
              <w:bottom w:val="single" w:sz="4" w:space="0" w:color="auto"/>
            </w:tcBorders>
          </w:tcPr>
          <w:p w:rsidR="00734E4C" w:rsidRPr="006648EE" w:rsidRDefault="00734E4C" w:rsidP="003D32A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734E4C" w:rsidRPr="006720D2" w:rsidRDefault="00734E4C" w:rsidP="003D32AD">
            <w:pPr>
              <w:pStyle w:val="ConsPlusNormal"/>
              <w:widowControl/>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2</w:t>
            </w:r>
          </w:p>
        </w:tc>
        <w:tc>
          <w:tcPr>
            <w:tcW w:w="3119" w:type="dxa"/>
            <w:tcBorders>
              <w:top w:val="single" w:sz="4" w:space="0" w:color="auto"/>
              <w:bottom w:val="single" w:sz="4" w:space="0" w:color="auto"/>
            </w:tcBorders>
          </w:tcPr>
          <w:p w:rsidR="00734E4C" w:rsidRPr="000F1CEE" w:rsidRDefault="00734E4C" w:rsidP="003D32A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Borders>
              <w:top w:val="single" w:sz="4" w:space="0" w:color="auto"/>
              <w:bottom w:val="single" w:sz="4" w:space="0" w:color="auto"/>
            </w:tcBorders>
          </w:tcPr>
          <w:p w:rsidR="00734E4C" w:rsidRPr="000F1CEE" w:rsidRDefault="00734E4C" w:rsidP="003D32A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02" w:type="dxa"/>
            <w:tcBorders>
              <w:top w:val="single" w:sz="4" w:space="0" w:color="auto"/>
              <w:bottom w:val="single" w:sz="4" w:space="0" w:color="auto"/>
            </w:tcBorders>
          </w:tcPr>
          <w:p w:rsidR="00734E4C" w:rsidRPr="006648EE" w:rsidRDefault="00734E4C" w:rsidP="003D32A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60" w:type="dxa"/>
            <w:tcBorders>
              <w:top w:val="single" w:sz="4" w:space="0" w:color="auto"/>
              <w:bottom w:val="single" w:sz="4" w:space="0" w:color="auto"/>
            </w:tcBorders>
          </w:tcPr>
          <w:p w:rsidR="00734E4C" w:rsidRPr="006648EE" w:rsidRDefault="00734E4C" w:rsidP="003D32A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2" w:history="1">
              <w:r w:rsidRPr="006720D2">
                <w:rPr>
                  <w:rFonts w:ascii="Times New Roman" w:hAnsi="Times New Roman" w:cs="Times New Roman"/>
                  <w:szCs w:val="22"/>
                </w:rPr>
                <w:t>Подпункт 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r>
              <w:rPr>
                <w:rFonts w:ascii="Times New Roman" w:hAnsi="Times New Roman" w:cs="Times New Roman"/>
                <w:szCs w:val="22"/>
              </w:rPr>
              <w:t xml:space="preserve"> Российской Федерации (далее – </w:t>
            </w:r>
            <w:r>
              <w:rPr>
                <w:rFonts w:ascii="Times New Roman" w:hAnsi="Times New Roman" w:cs="Times New Roman"/>
                <w:szCs w:val="22"/>
              </w:rPr>
              <w:lastRenderedPageBreak/>
              <w:t>Земельный кодекс)</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Юридическое лицо</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04195" w:rsidRDefault="00734E4C" w:rsidP="003D32AD">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Указ или распоряжение Президента Российской Федерации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04195" w:rsidRDefault="00734E4C" w:rsidP="003D32AD">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 xml:space="preserve">Выписка из </w:t>
            </w:r>
            <w:r>
              <w:rPr>
                <w:rFonts w:ascii="Times New Roman" w:hAnsi="Times New Roman" w:cs="Times New Roman"/>
                <w:szCs w:val="22"/>
              </w:rPr>
              <w:t xml:space="preserve">Единого государственного реестра недвижимости </w:t>
            </w:r>
            <w:r w:rsidRPr="00AC244E">
              <w:rPr>
                <w:rFonts w:ascii="Times New Roman" w:hAnsi="Times New Roman" w:cs="Times New Roman"/>
                <w:szCs w:val="22"/>
              </w:rPr>
              <w:t>(</w:t>
            </w:r>
            <w:r>
              <w:rPr>
                <w:rFonts w:ascii="Times New Roman" w:hAnsi="Times New Roman" w:cs="Times New Roman"/>
                <w:szCs w:val="22"/>
              </w:rPr>
              <w:t xml:space="preserve">далее – </w:t>
            </w:r>
            <w:r w:rsidRPr="00AC244E">
              <w:rPr>
                <w:rFonts w:ascii="Times New Roman" w:hAnsi="Times New Roman" w:cs="Times New Roman"/>
                <w:szCs w:val="22"/>
              </w:rPr>
              <w:t>ЕГРН)</w:t>
            </w:r>
            <w:r>
              <w:rPr>
                <w:rFonts w:ascii="Times New Roman" w:hAnsi="Times New Roman" w:cs="Times New Roman"/>
                <w:szCs w:val="22"/>
              </w:rPr>
              <w:t xml:space="preserve"> </w:t>
            </w:r>
            <w:r w:rsidRPr="00A04195">
              <w:rPr>
                <w:rFonts w:ascii="Times New Roman" w:hAnsi="Times New Roman" w:cs="Times New Roman"/>
                <w:szCs w:val="22"/>
              </w:rPr>
              <w:t>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3" w:history="1">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4" w:history="1">
              <w:r w:rsidRPr="006720D2">
                <w:rPr>
                  <w:rFonts w:ascii="Times New Roman" w:hAnsi="Times New Roman" w:cs="Times New Roman"/>
                  <w:szCs w:val="22"/>
                </w:rPr>
                <w:t>Подпункт 3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04195" w:rsidRDefault="00734E4C" w:rsidP="003D32AD">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Распоряжение Губернатора Иркутской области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04195" w:rsidRDefault="00734E4C" w:rsidP="003D32AD">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5"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6"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Pr="00AC244E">
              <w:rPr>
                <w:rFonts w:ascii="Times New Roman" w:hAnsi="Times New Roman" w:cs="Times New Roman"/>
                <w:szCs w:val="22"/>
              </w:rPr>
              <w:lastRenderedPageBreak/>
              <w:t>регионального или местного значения</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w:t>
            </w:r>
            <w:r w:rsidRPr="00AC244E">
              <w:rPr>
                <w:rFonts w:ascii="Times New Roman" w:hAnsi="Times New Roman" w:cs="Times New Roman"/>
                <w:szCs w:val="22"/>
              </w:rPr>
              <w:lastRenderedPageBreak/>
              <w:t>связи, нефтепроводов, не относящихся к объектам регионального или местного значения)</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7" w:history="1">
              <w:r w:rsidRPr="006720D2">
                <w:rPr>
                  <w:rFonts w:ascii="Times New Roman" w:hAnsi="Times New Roman" w:cs="Times New Roman"/>
                  <w:szCs w:val="22"/>
                </w:rPr>
                <w:t>Подпункт 5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734E4C"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915"/>
        </w:trPr>
        <w:tc>
          <w:tcPr>
            <w:tcW w:w="709" w:type="dxa"/>
            <w:vMerge/>
          </w:tcPr>
          <w:p w:rsidR="00734E4C" w:rsidRPr="00AC244E" w:rsidRDefault="00734E4C" w:rsidP="003D32AD">
            <w:pPr>
              <w:spacing w:after="0" w:line="233" w:lineRule="auto"/>
              <w:jc w:val="center"/>
              <w:rPr>
                <w:rFonts w:ascii="Times New Roman" w:hAnsi="Times New Roman"/>
              </w:rPr>
            </w:pPr>
          </w:p>
        </w:tc>
        <w:tc>
          <w:tcPr>
            <w:tcW w:w="1559" w:type="dxa"/>
            <w:vMerge/>
          </w:tcPr>
          <w:p w:rsidR="00734E4C" w:rsidRPr="006720D2" w:rsidRDefault="00734E4C" w:rsidP="003D32AD">
            <w:pPr>
              <w:spacing w:after="0" w:line="233" w:lineRule="auto"/>
              <w:jc w:val="center"/>
              <w:rPr>
                <w:rFonts w:ascii="Times New Roman" w:hAnsi="Times New Roman"/>
              </w:rPr>
            </w:pPr>
          </w:p>
        </w:tc>
        <w:tc>
          <w:tcPr>
            <w:tcW w:w="3119" w:type="dxa"/>
            <w:vMerge/>
          </w:tcPr>
          <w:p w:rsidR="00734E4C" w:rsidRPr="00AC244E" w:rsidRDefault="00734E4C" w:rsidP="003D32AD">
            <w:pPr>
              <w:spacing w:after="0" w:line="233" w:lineRule="auto"/>
              <w:jc w:val="center"/>
              <w:rPr>
                <w:rFonts w:ascii="Times New Roman" w:hAnsi="Times New Roman"/>
              </w:rPr>
            </w:pPr>
          </w:p>
        </w:tc>
        <w:tc>
          <w:tcPr>
            <w:tcW w:w="2410" w:type="dxa"/>
            <w:vMerge/>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1500"/>
        </w:trPr>
        <w:tc>
          <w:tcPr>
            <w:tcW w:w="709" w:type="dxa"/>
            <w:vMerge/>
            <w:tcBorders>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bottom w:val="nil"/>
            </w:tcBorders>
          </w:tcPr>
          <w:p w:rsidR="00734E4C" w:rsidRPr="00AC244E" w:rsidRDefault="00734E4C" w:rsidP="003D32AD">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3260"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9" w:history="1">
              <w:r w:rsidRPr="006720D2">
                <w:rPr>
                  <w:rFonts w:ascii="Times New Roman" w:hAnsi="Times New Roman" w:cs="Times New Roman"/>
                  <w:szCs w:val="22"/>
                </w:rPr>
                <w:t>Подпункт 5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20"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21"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hyperlink r:id="rId22" w:history="1">
              <w:r w:rsidRPr="00F42813">
                <w:rPr>
                  <w:rFonts w:ascii="Times New Roman" w:hAnsi="Times New Roman" w:cs="Times New Roman"/>
                  <w:szCs w:val="22"/>
                </w:rPr>
                <w:t>Подпункт 7 пункта 2 статьи 39</w:t>
              </w:r>
              <w:r w:rsidRPr="00F42813">
                <w:rPr>
                  <w:rFonts w:ascii="Times New Roman" w:hAnsi="Times New Roman" w:cs="Times New Roman"/>
                  <w:szCs w:val="22"/>
                  <w:vertAlign w:val="superscript"/>
                </w:rPr>
                <w:t>6</w:t>
              </w:r>
            </w:hyperlink>
            <w:r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F42813" w:rsidRDefault="00734E4C" w:rsidP="003D32AD">
            <w:pPr>
              <w:spacing w:after="0" w:line="240" w:lineRule="auto"/>
              <w:ind w:firstLine="709"/>
              <w:jc w:val="both"/>
              <w:rPr>
                <w:rFonts w:ascii="Times New Roman" w:hAnsi="Times New Roman"/>
              </w:rPr>
            </w:pPr>
            <w:proofErr w:type="gramStart"/>
            <w:r w:rsidRPr="00F42813">
              <w:rPr>
                <w:rFonts w:ascii="Times New Roman" w:hAnsi="Times New Roman"/>
                <w:kern w:val="28"/>
              </w:rPr>
              <w:t>Член  садоводческого</w:t>
            </w:r>
            <w:proofErr w:type="gramEnd"/>
            <w:r w:rsidRPr="00F42813">
              <w:rPr>
                <w:rFonts w:ascii="Times New Roman" w:hAnsi="Times New Roman"/>
                <w:kern w:val="28"/>
              </w:rPr>
              <w:t xml:space="preserve"> или огороднического некоммерческого товарищества</w:t>
            </w:r>
          </w:p>
        </w:tc>
        <w:tc>
          <w:tcPr>
            <w:tcW w:w="2410" w:type="dxa"/>
            <w:vMerge w:val="restart"/>
            <w:tcBorders>
              <w:top w:val="single" w:sz="4" w:space="0" w:color="auto"/>
              <w:bottom w:val="nil"/>
            </w:tcBorders>
          </w:tcPr>
          <w:p w:rsidR="00734E4C" w:rsidRPr="00F42813" w:rsidRDefault="00734E4C" w:rsidP="003D32AD">
            <w:pPr>
              <w:autoSpaceDE w:val="0"/>
              <w:autoSpaceDN w:val="0"/>
              <w:adjustRightInd w:val="0"/>
              <w:spacing w:after="0" w:line="240" w:lineRule="auto"/>
              <w:jc w:val="both"/>
              <w:rPr>
                <w:rFonts w:ascii="Times New Roman" w:hAnsi="Times New Roman"/>
              </w:rPr>
            </w:pPr>
            <w:r w:rsidRPr="00F42813">
              <w:rPr>
                <w:rFonts w:ascii="Times New Roman" w:hAnsi="Times New Roman"/>
              </w:rPr>
              <w:t xml:space="preserve">Садовый или огородный земельный участок, образованный из земельного участка, предоставленного садоводческому или </w:t>
            </w:r>
            <w:r w:rsidRPr="00F42813">
              <w:rPr>
                <w:rFonts w:ascii="Times New Roman" w:hAnsi="Times New Roman"/>
              </w:rPr>
              <w:lastRenderedPageBreak/>
              <w:t>огородническому некоммерческому товариществу, за исключением земельных участков общего назначения</w:t>
            </w:r>
          </w:p>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402"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 xml:space="preserve">Решение уполномоченного органа о предоставлении земельного участка </w:t>
            </w:r>
            <w:r w:rsidRPr="00F42813">
              <w:rPr>
                <w:rFonts w:ascii="Times New Roman" w:hAnsi="Times New Roman"/>
              </w:rPr>
              <w:t>садоводческому или огородническому некоммерческому товариществу</w:t>
            </w:r>
            <w:r w:rsidRPr="00F42813">
              <w:rPr>
                <w:rFonts w:ascii="Times New Roman" w:hAnsi="Times New Roman" w:cs="Times New Roman"/>
                <w:szCs w:val="22"/>
              </w:rPr>
              <w:t>,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Документ, подтверждающий членство заявителя в </w:t>
            </w:r>
            <w:r w:rsidRPr="00F42813">
              <w:rPr>
                <w:rFonts w:ascii="Times New Roman" w:hAnsi="Times New Roman"/>
              </w:rPr>
              <w:t>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Выписка из ЕГРЮЛ о </w:t>
            </w:r>
            <w:r w:rsidRPr="00F42813">
              <w:rPr>
                <w:rFonts w:ascii="Times New Roman" w:hAnsi="Times New Roman"/>
              </w:rPr>
              <w:t>садоводческом или огородническом некоммерческом товариществе</w:t>
            </w:r>
            <w:r w:rsidRPr="00F42813">
              <w:rPr>
                <w:rFonts w:ascii="Times New Roman" w:hAnsi="Times New Roman" w:cs="Times New Roman"/>
                <w:szCs w:val="22"/>
              </w:rPr>
              <w:t>, членом которой является гражданин</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402" w:type="dxa"/>
            <w:vMerge w:val="restart"/>
            <w:tcBorders>
              <w:top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Решение органа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о распределении земельного участка заявителю</w:t>
            </w: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Проект организации и застройки территории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(в случае отсутствия утвержденного проекта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23" w:history="1">
              <w:r w:rsidRPr="006720D2">
                <w:rPr>
                  <w:rFonts w:ascii="Times New Roman" w:hAnsi="Times New Roman" w:cs="Times New Roman"/>
                  <w:szCs w:val="22"/>
                </w:rPr>
                <w:t>Подпункт 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F42813" w:rsidRDefault="00734E4C" w:rsidP="003D32AD">
            <w:pPr>
              <w:spacing w:after="0" w:line="240" w:lineRule="auto"/>
              <w:jc w:val="both"/>
              <w:rPr>
                <w:rFonts w:ascii="Times New Roman" w:hAnsi="Times New Roman"/>
              </w:rPr>
            </w:pPr>
            <w:r w:rsidRPr="00F42813">
              <w:rPr>
                <w:rFonts w:ascii="Times New Roman" w:hAnsi="Times New Roman"/>
                <w:kern w:val="2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734E4C" w:rsidRPr="00F42813" w:rsidRDefault="00734E4C" w:rsidP="003D32AD">
            <w:pPr>
              <w:autoSpaceDE w:val="0"/>
              <w:autoSpaceDN w:val="0"/>
              <w:adjustRightInd w:val="0"/>
              <w:spacing w:after="0" w:line="240" w:lineRule="auto"/>
              <w:jc w:val="both"/>
              <w:rPr>
                <w:rFonts w:ascii="Times New Roman" w:hAnsi="Times New Roman"/>
              </w:rPr>
            </w:pPr>
            <w:r w:rsidRPr="00F42813">
              <w:rPr>
                <w:rFonts w:ascii="Times New Roman" w:hAnsi="Times New Roman"/>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951"/>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402" w:type="dxa"/>
            <w:vMerge/>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734E4C" w:rsidRPr="00AC244E" w:rsidTr="003D32AD">
        <w:tc>
          <w:tcPr>
            <w:tcW w:w="709" w:type="dxa"/>
            <w:vMerge w:val="restart"/>
            <w:tcBorders>
              <w:top w:val="single" w:sz="4" w:space="0" w:color="auto"/>
            </w:tcBorders>
          </w:tcPr>
          <w:p w:rsidR="00734E4C"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12.</w:t>
            </w:r>
          </w:p>
        </w:tc>
        <w:tc>
          <w:tcPr>
            <w:tcW w:w="1559" w:type="dxa"/>
            <w:vMerge w:val="restart"/>
            <w:tcBorders>
              <w:top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hyperlink r:id="rId24" w:history="1">
              <w:r w:rsidRPr="00F42813">
                <w:rPr>
                  <w:rFonts w:ascii="Times New Roman" w:hAnsi="Times New Roman" w:cs="Times New Roman"/>
                  <w:szCs w:val="22"/>
                </w:rPr>
                <w:t>Подпункт 8.1 пункта 2 статьи 39</w:t>
              </w:r>
              <w:r w:rsidRPr="00F42813">
                <w:rPr>
                  <w:rFonts w:ascii="Times New Roman" w:hAnsi="Times New Roman" w:cs="Times New Roman"/>
                  <w:szCs w:val="22"/>
                  <w:vertAlign w:val="superscript"/>
                </w:rPr>
                <w:t>6</w:t>
              </w:r>
            </w:hyperlink>
            <w:r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734E4C" w:rsidRPr="00F42813" w:rsidRDefault="00734E4C" w:rsidP="003D32AD">
            <w:pPr>
              <w:spacing w:after="0" w:line="240" w:lineRule="auto"/>
              <w:jc w:val="both"/>
              <w:rPr>
                <w:rFonts w:ascii="Times New Roman" w:hAnsi="Times New Roman"/>
              </w:rPr>
            </w:pPr>
            <w:r w:rsidRPr="00F42813">
              <w:rPr>
                <w:rFonts w:ascii="Times New Roman" w:hAnsi="Times New Roman"/>
                <w:kern w:val="28"/>
              </w:rPr>
              <w:t>Юридическое лицо</w:t>
            </w:r>
          </w:p>
        </w:tc>
        <w:tc>
          <w:tcPr>
            <w:tcW w:w="2410" w:type="dxa"/>
            <w:vMerge w:val="restart"/>
            <w:tcBorders>
              <w:top w:val="single" w:sz="4" w:space="0" w:color="auto"/>
            </w:tcBorders>
          </w:tcPr>
          <w:p w:rsidR="00734E4C" w:rsidRPr="00F42813" w:rsidRDefault="00734E4C" w:rsidP="003D32AD">
            <w:pPr>
              <w:autoSpaceDE w:val="0"/>
              <w:autoSpaceDN w:val="0"/>
              <w:adjustRightInd w:val="0"/>
              <w:spacing w:after="0" w:line="240" w:lineRule="auto"/>
              <w:jc w:val="both"/>
              <w:rPr>
                <w:rFonts w:ascii="Times New Roman" w:hAnsi="Times New Roman"/>
              </w:rPr>
            </w:pPr>
            <w:r w:rsidRPr="00F42813">
              <w:rPr>
                <w:rFonts w:ascii="Times New Roman" w:hAnsi="Times New Roman"/>
              </w:rPr>
              <w:t xml:space="preserve">Земельный участок, 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w:t>
            </w:r>
            <w:r w:rsidRPr="00F42813">
              <w:rPr>
                <w:rFonts w:ascii="Times New Roman" w:hAnsi="Times New Roman"/>
              </w:rPr>
              <w:lastRenderedPageBreak/>
              <w:t>являющегося земельным участком общего назначения</w:t>
            </w:r>
          </w:p>
        </w:tc>
        <w:tc>
          <w:tcPr>
            <w:tcW w:w="3402" w:type="dxa"/>
            <w:vMerge w:val="restart"/>
            <w:tcBorders>
              <w:top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956"/>
        </w:trPr>
        <w:tc>
          <w:tcPr>
            <w:tcW w:w="709" w:type="dxa"/>
            <w:vMerge/>
          </w:tcPr>
          <w:p w:rsidR="00734E4C" w:rsidRDefault="00734E4C" w:rsidP="003D32AD">
            <w:pPr>
              <w:pStyle w:val="ConsPlusNormal"/>
              <w:widowControl/>
              <w:spacing w:line="233" w:lineRule="auto"/>
              <w:jc w:val="center"/>
              <w:rPr>
                <w:rFonts w:ascii="Times New Roman" w:hAnsi="Times New Roman" w:cs="Times New Roman"/>
                <w:szCs w:val="22"/>
              </w:rPr>
            </w:pPr>
          </w:p>
        </w:tc>
        <w:tc>
          <w:tcPr>
            <w:tcW w:w="1559" w:type="dxa"/>
            <w:vMerge/>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119" w:type="dxa"/>
            <w:vMerge/>
          </w:tcPr>
          <w:p w:rsidR="00734E4C" w:rsidRPr="00F42813" w:rsidRDefault="00734E4C" w:rsidP="003D32AD">
            <w:pPr>
              <w:spacing w:after="0" w:line="240" w:lineRule="auto"/>
              <w:jc w:val="both"/>
              <w:rPr>
                <w:rFonts w:ascii="Times New Roman" w:hAnsi="Times New Roman"/>
                <w:kern w:val="28"/>
              </w:rPr>
            </w:pPr>
          </w:p>
        </w:tc>
        <w:tc>
          <w:tcPr>
            <w:tcW w:w="2410" w:type="dxa"/>
            <w:vMerge/>
          </w:tcPr>
          <w:p w:rsidR="00734E4C" w:rsidRPr="00F42813" w:rsidRDefault="00734E4C" w:rsidP="003D32AD">
            <w:pPr>
              <w:autoSpaceDE w:val="0"/>
              <w:autoSpaceDN w:val="0"/>
              <w:adjustRightInd w:val="0"/>
              <w:spacing w:after="0" w:line="240" w:lineRule="auto"/>
              <w:jc w:val="both"/>
              <w:rPr>
                <w:rFonts w:ascii="Times New Roman" w:hAnsi="Times New Roman"/>
              </w:rPr>
            </w:pPr>
          </w:p>
        </w:tc>
        <w:tc>
          <w:tcPr>
            <w:tcW w:w="3402" w:type="dxa"/>
            <w:vMerge/>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c>
          <w:tcPr>
            <w:tcW w:w="709" w:type="dxa"/>
            <w:vMerge/>
            <w:tcBorders>
              <w:bottom w:val="nil"/>
            </w:tcBorders>
          </w:tcPr>
          <w:p w:rsidR="00734E4C" w:rsidRDefault="00734E4C" w:rsidP="003D32AD">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734E4C" w:rsidRPr="00F42813" w:rsidRDefault="00734E4C" w:rsidP="003D32AD">
            <w:pPr>
              <w:spacing w:after="0" w:line="240" w:lineRule="auto"/>
              <w:jc w:val="both"/>
              <w:rPr>
                <w:rFonts w:ascii="Times New Roman" w:hAnsi="Times New Roman"/>
                <w:kern w:val="28"/>
              </w:rPr>
            </w:pPr>
          </w:p>
        </w:tc>
        <w:tc>
          <w:tcPr>
            <w:tcW w:w="2410" w:type="dxa"/>
            <w:vMerge/>
            <w:tcBorders>
              <w:bottom w:val="nil"/>
            </w:tcBorders>
          </w:tcPr>
          <w:p w:rsidR="00734E4C" w:rsidRPr="00F42813" w:rsidRDefault="00734E4C" w:rsidP="003D32AD">
            <w:pPr>
              <w:autoSpaceDE w:val="0"/>
              <w:autoSpaceDN w:val="0"/>
              <w:adjustRightInd w:val="0"/>
              <w:spacing w:after="0" w:line="240" w:lineRule="auto"/>
              <w:jc w:val="both"/>
              <w:rPr>
                <w:rFonts w:ascii="Times New Roman" w:hAnsi="Times New Roman"/>
              </w:rPr>
            </w:pPr>
          </w:p>
        </w:tc>
        <w:tc>
          <w:tcPr>
            <w:tcW w:w="3402" w:type="dxa"/>
            <w:vMerge/>
            <w:tcBorders>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25" w:history="1">
              <w:r w:rsidRPr="006720D2">
                <w:rPr>
                  <w:rFonts w:ascii="Times New Roman" w:hAnsi="Times New Roman" w:cs="Times New Roman"/>
                  <w:szCs w:val="22"/>
                </w:rPr>
                <w:t>Подпункт 9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6"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27" w:history="1">
              <w:r w:rsidRPr="006720D2">
                <w:rPr>
                  <w:rFonts w:ascii="Times New Roman" w:hAnsi="Times New Roman" w:cs="Times New Roman"/>
                  <w:szCs w:val="22"/>
                </w:rPr>
                <w:t>Подпункт 10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 </w:t>
            </w:r>
            <w:hyperlink r:id="rId28" w:history="1">
              <w:r w:rsidRPr="006720D2">
                <w:rPr>
                  <w:rFonts w:ascii="Times New Roman" w:hAnsi="Times New Roman" w:cs="Times New Roman"/>
                  <w:szCs w:val="22"/>
                </w:rPr>
                <w:t>пункт 21 статьи 3</w:t>
              </w:r>
            </w:hyperlink>
            <w:r w:rsidRPr="006720D2">
              <w:rPr>
                <w:rFonts w:ascii="Times New Roman" w:hAnsi="Times New Roman" w:cs="Times New Roman"/>
                <w:szCs w:val="22"/>
              </w:rPr>
              <w:t xml:space="preserve"> Федерального закона от 25 октября 2001 года № 137-ФЗ «О введении в действие </w:t>
            </w:r>
            <w:r w:rsidRPr="006720D2">
              <w:rPr>
                <w:rFonts w:ascii="Times New Roman" w:hAnsi="Times New Roman" w:cs="Times New Roman"/>
                <w:szCs w:val="22"/>
              </w:rPr>
              <w:lastRenderedPageBreak/>
              <w:t>Земельного кодекса Российской Федерации»</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Собственник объекта незавершенного строительства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AC244E">
              <w:rPr>
                <w:rFonts w:ascii="Times New Roman" w:hAnsi="Times New Roman" w:cs="Times New Roman"/>
                <w:szCs w:val="22"/>
              </w:rPr>
              <w:lastRenderedPageBreak/>
              <w:t>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29" w:history="1">
              <w:r w:rsidRPr="006720D2">
                <w:rPr>
                  <w:rFonts w:ascii="Times New Roman" w:hAnsi="Times New Roman" w:cs="Times New Roman"/>
                  <w:szCs w:val="22"/>
                </w:rPr>
                <w:t>Подпункт 11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30" w:history="1">
              <w:r w:rsidRPr="006720D2">
                <w:rPr>
                  <w:rFonts w:ascii="Times New Roman" w:hAnsi="Times New Roman" w:cs="Times New Roman"/>
                  <w:szCs w:val="22"/>
                </w:rPr>
                <w:t>Подпункт 12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31" w:history="1">
              <w:r w:rsidRPr="006720D2">
                <w:rPr>
                  <w:rFonts w:ascii="Times New Roman" w:hAnsi="Times New Roman" w:cs="Times New Roman"/>
                  <w:szCs w:val="22"/>
                </w:rPr>
                <w:t>Подпункт 13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в границах застроенной территории, в отношении которой </w:t>
            </w:r>
            <w:r w:rsidRPr="00AC244E">
              <w:rPr>
                <w:rFonts w:ascii="Times New Roman" w:hAnsi="Times New Roman" w:cs="Times New Roman"/>
                <w:szCs w:val="22"/>
              </w:rPr>
              <w:lastRenderedPageBreak/>
              <w:t>заключен договор о ее развитии</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развитии застроенной территории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32" w:history="1">
              <w:r w:rsidRPr="006720D2">
                <w:rPr>
                  <w:rFonts w:ascii="Times New Roman" w:hAnsi="Times New Roman" w:cs="Times New Roman"/>
                  <w:szCs w:val="22"/>
                </w:rPr>
                <w:t>Подпункт 13.1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33" w:history="1">
              <w:r w:rsidRPr="006720D2">
                <w:rPr>
                  <w:rFonts w:ascii="Times New Roman" w:hAnsi="Times New Roman" w:cs="Times New Roman"/>
                  <w:szCs w:val="22"/>
                </w:rPr>
                <w:t>Подпункт 13.1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34" w:history="1">
              <w:r w:rsidRPr="006720D2">
                <w:rPr>
                  <w:rFonts w:ascii="Times New Roman" w:hAnsi="Times New Roman" w:cs="Times New Roman"/>
                  <w:szCs w:val="22"/>
                </w:rPr>
                <w:t>Подпункты 13.2</w:t>
              </w:r>
            </w:hyperlink>
            <w:r w:rsidRPr="006720D2">
              <w:rPr>
                <w:rFonts w:ascii="Times New Roman" w:hAnsi="Times New Roman" w:cs="Times New Roman"/>
                <w:szCs w:val="22"/>
              </w:rPr>
              <w:t xml:space="preserve"> и </w:t>
            </w:r>
            <w:hyperlink r:id="rId35" w:history="1">
              <w:r w:rsidRPr="006720D2">
                <w:rPr>
                  <w:rFonts w:ascii="Times New Roman" w:hAnsi="Times New Roman" w:cs="Times New Roman"/>
                  <w:szCs w:val="22"/>
                </w:rPr>
                <w:t>13.3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tcBorders>
              <w:top w:val="single" w:sz="4" w:space="0" w:color="auto"/>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hyperlink r:id="rId36" w:history="1">
              <w:r w:rsidRPr="00F42813">
                <w:rPr>
                  <w:rFonts w:ascii="Times New Roman" w:hAnsi="Times New Roman" w:cs="Times New Roman"/>
                  <w:szCs w:val="22"/>
                </w:rPr>
                <w:t>Подпункт 15 пункта 2 статьи 39</w:t>
              </w:r>
              <w:r w:rsidRPr="00F42813">
                <w:rPr>
                  <w:rFonts w:ascii="Times New Roman" w:hAnsi="Times New Roman" w:cs="Times New Roman"/>
                  <w:szCs w:val="22"/>
                  <w:vertAlign w:val="superscript"/>
                </w:rPr>
                <w:t>6</w:t>
              </w:r>
            </w:hyperlink>
            <w:r w:rsidRPr="00F42813">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Земельный участок, предназначенный для индивидуального жилищного строительства, ведения личного подсобного </w:t>
            </w:r>
            <w:r w:rsidRPr="00F42813">
              <w:rPr>
                <w:rFonts w:ascii="Times New Roman" w:hAnsi="Times New Roman" w:cs="Times New Roman"/>
                <w:szCs w:val="22"/>
              </w:rPr>
              <w:lastRenderedPageBreak/>
              <w:t xml:space="preserve">хозяйства в границах населенного пункта, садоводства </w:t>
            </w:r>
          </w:p>
        </w:tc>
        <w:tc>
          <w:tcPr>
            <w:tcW w:w="3402" w:type="dxa"/>
            <w:tcBorders>
              <w:top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37" w:history="1">
              <w:r w:rsidRPr="006720D2">
                <w:rPr>
                  <w:rFonts w:ascii="Times New Roman" w:hAnsi="Times New Roman" w:cs="Times New Roman"/>
                  <w:szCs w:val="22"/>
                </w:rPr>
                <w:t>Подпункт 16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Соглашение об изъятии земельного участка для государственных или муниципальных </w:t>
            </w:r>
            <w:proofErr w:type="gramStart"/>
            <w:r w:rsidRPr="00AC244E">
              <w:rPr>
                <w:rFonts w:ascii="Times New Roman" w:hAnsi="Times New Roman" w:cs="Times New Roman"/>
                <w:szCs w:val="22"/>
              </w:rPr>
              <w:t>нужд</w:t>
            </w:r>
            <w:proofErr w:type="gramEnd"/>
            <w:r w:rsidRPr="00AC244E">
              <w:rPr>
                <w:rFonts w:ascii="Times New Roman" w:hAnsi="Times New Roman" w:cs="Times New Roman"/>
                <w:szCs w:val="22"/>
              </w:rPr>
              <w:t xml:space="preserve">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734E4C" w:rsidRPr="00AC244E" w:rsidRDefault="00734E4C" w:rsidP="003D32AD">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38" w:history="1">
              <w:r w:rsidRPr="006720D2">
                <w:rPr>
                  <w:rFonts w:ascii="Times New Roman" w:hAnsi="Times New Roman" w:cs="Times New Roman"/>
                  <w:szCs w:val="22"/>
                </w:rPr>
                <w:t>Подпункт 17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39" w:history="1">
              <w:r w:rsidRPr="006720D2">
                <w:rPr>
                  <w:rFonts w:ascii="Times New Roman" w:hAnsi="Times New Roman" w:cs="Times New Roman"/>
                  <w:szCs w:val="22"/>
                </w:rPr>
                <w:t>Подпункт 17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40"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1" w:history="1">
              <w:r w:rsidRPr="006720D2">
                <w:rPr>
                  <w:rFonts w:ascii="Times New Roman" w:hAnsi="Times New Roman" w:cs="Times New Roman"/>
                  <w:szCs w:val="22"/>
                </w:rPr>
                <w:t>Подпункт 1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 Российской Федерации)</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contextualSpacing/>
              <w:jc w:val="center"/>
              <w:rPr>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ЕГРН </w:t>
            </w:r>
            <w:r w:rsidRPr="00AC244E">
              <w:rPr>
                <w:rFonts w:ascii="Times New Roman" w:hAnsi="Times New Roman" w:cs="Times New Roman"/>
                <w:szCs w:val="22"/>
              </w:rPr>
              <w:t>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ЕГРЮЛ </w:t>
            </w:r>
            <w:r w:rsidRPr="00AC244E">
              <w:rPr>
                <w:rFonts w:ascii="Times New Roman" w:hAnsi="Times New Roman" w:cs="Times New Roman"/>
                <w:szCs w:val="22"/>
              </w:rPr>
              <w:t>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42"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53"/>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53"/>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27.</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43"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4" w:history="1">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45"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6" w:history="1">
              <w:r w:rsidRPr="006720D2">
                <w:rPr>
                  <w:rFonts w:ascii="Times New Roman" w:hAnsi="Times New Roman" w:cs="Times New Roman"/>
                  <w:szCs w:val="22"/>
                </w:rPr>
                <w:t>Подпункт 3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w:t>
            </w:r>
            <w:r w:rsidRPr="00AC244E">
              <w:rPr>
                <w:rFonts w:ascii="Times New Roman" w:hAnsi="Times New Roman" w:cs="Times New Roman"/>
                <w:szCs w:val="22"/>
              </w:rPr>
              <w:lastRenderedPageBreak/>
              <w:t>садоводства, огородничества, дачного хозяйства</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47"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8"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49"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0" w:history="1">
              <w:r w:rsidRPr="006720D2">
                <w:rPr>
                  <w:rFonts w:ascii="Times New Roman" w:hAnsi="Times New Roman" w:cs="Times New Roman"/>
                  <w:szCs w:val="22"/>
                </w:rPr>
                <w:t>Подпункт 5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4E4C" w:rsidRPr="00AC244E" w:rsidTr="003D32AD">
        <w:tblPrEx>
          <w:tblBorders>
            <w:insideH w:val="none" w:sz="0" w:space="0" w:color="auto"/>
          </w:tblBorders>
        </w:tblPrEx>
        <w:trPr>
          <w:trHeight w:val="253"/>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31.</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51"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2"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32.</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53"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4" w:history="1">
              <w:r w:rsidRPr="006720D2">
                <w:rPr>
                  <w:rFonts w:ascii="Times New Roman" w:hAnsi="Times New Roman" w:cs="Times New Roman"/>
                  <w:szCs w:val="22"/>
                </w:rPr>
                <w:t>Подпункт 7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33.</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55"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6" w:history="1">
              <w:r w:rsidRPr="006720D2">
                <w:rPr>
                  <w:rFonts w:ascii="Times New Roman" w:hAnsi="Times New Roman" w:cs="Times New Roman"/>
                  <w:szCs w:val="22"/>
                </w:rPr>
                <w:t>Подпункт 8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34.</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57"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8" w:history="1">
              <w:r w:rsidRPr="006720D2">
                <w:rPr>
                  <w:rFonts w:ascii="Times New Roman" w:hAnsi="Times New Roman" w:cs="Times New Roman"/>
                  <w:szCs w:val="22"/>
                </w:rPr>
                <w:t>Подпункт 9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734E4C" w:rsidRPr="00AC244E" w:rsidTr="003D32AD">
        <w:trPr>
          <w:trHeight w:val="20"/>
        </w:trPr>
        <w:tc>
          <w:tcPr>
            <w:tcW w:w="70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p>
        </w:tc>
        <w:tc>
          <w:tcPr>
            <w:tcW w:w="1559" w:type="dxa"/>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59"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0" w:history="1">
              <w:r w:rsidRPr="006720D2">
                <w:rPr>
                  <w:rFonts w:ascii="Times New Roman" w:hAnsi="Times New Roman" w:cs="Times New Roman"/>
                  <w:szCs w:val="22"/>
                </w:rPr>
                <w:t>Подпункт 10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61"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2" w:history="1">
              <w:r w:rsidRPr="006720D2">
                <w:rPr>
                  <w:rFonts w:ascii="Times New Roman" w:hAnsi="Times New Roman" w:cs="Times New Roman"/>
                  <w:szCs w:val="22"/>
                </w:rPr>
                <w:t>Подпункт 1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37.</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63"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4" w:history="1">
              <w:r w:rsidRPr="006720D2">
                <w:rPr>
                  <w:rFonts w:ascii="Times New Roman" w:hAnsi="Times New Roman" w:cs="Times New Roman"/>
                  <w:szCs w:val="22"/>
                </w:rPr>
                <w:t>Подпункт 2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Религиозная организация, имеющая в собственности здания или сооружения </w:t>
            </w:r>
            <w:proofErr w:type="gramStart"/>
            <w:r w:rsidRPr="00AC244E">
              <w:rPr>
                <w:rFonts w:ascii="Times New Roman" w:hAnsi="Times New Roman" w:cs="Times New Roman"/>
                <w:szCs w:val="22"/>
              </w:rPr>
              <w:t>религиозного</w:t>
            </w:r>
            <w:proofErr w:type="gramEnd"/>
            <w:r w:rsidRPr="00AC244E">
              <w:rPr>
                <w:rFonts w:ascii="Times New Roman" w:hAnsi="Times New Roman" w:cs="Times New Roman"/>
                <w:szCs w:val="22"/>
              </w:rPr>
              <w:t xml:space="preserve"> или благотворительного назначения</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на котором расположены здания или сооружения </w:t>
            </w:r>
            <w:proofErr w:type="gramStart"/>
            <w:r w:rsidRPr="00AC244E">
              <w:rPr>
                <w:rFonts w:ascii="Times New Roman" w:hAnsi="Times New Roman" w:cs="Times New Roman"/>
                <w:szCs w:val="22"/>
              </w:rPr>
              <w:t>религиозного</w:t>
            </w:r>
            <w:proofErr w:type="gramEnd"/>
            <w:r w:rsidRPr="00AC244E">
              <w:rPr>
                <w:rFonts w:ascii="Times New Roman" w:hAnsi="Times New Roman" w:cs="Times New Roman"/>
                <w:szCs w:val="22"/>
              </w:rPr>
              <w:t xml:space="preserve"> или благотворительного назначения</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65"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6"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39.</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67"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8"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p>
        </w:tc>
        <w:tc>
          <w:tcPr>
            <w:tcW w:w="1559" w:type="dxa"/>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69"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0" w:history="1">
              <w:r w:rsidRPr="006720D2">
                <w:rPr>
                  <w:rFonts w:ascii="Times New Roman" w:hAnsi="Times New Roman" w:cs="Times New Roman"/>
                  <w:szCs w:val="22"/>
                </w:rPr>
                <w:t>Подпункт 4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Pr>
                <w:rStyle w:val="ac"/>
                <w:rFonts w:ascii="Times New Roman" w:eastAsia="Calibri" w:hAnsi="Times New Roman"/>
                <w:szCs w:val="22"/>
              </w:rPr>
              <w:footnoteReference w:id="2"/>
            </w:r>
          </w:p>
        </w:tc>
        <w:tc>
          <w:tcPr>
            <w:tcW w:w="241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p>
        </w:tc>
        <w:tc>
          <w:tcPr>
            <w:tcW w:w="1559" w:type="dxa"/>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71"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2" w:history="1">
              <w:r w:rsidRPr="006720D2">
                <w:rPr>
                  <w:rFonts w:ascii="Times New Roman" w:hAnsi="Times New Roman" w:cs="Times New Roman"/>
                  <w:szCs w:val="22"/>
                </w:rPr>
                <w:t>Подпункт 5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41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42.</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73"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autoSpaceDE w:val="0"/>
              <w:autoSpaceDN w:val="0"/>
              <w:adjustRightInd w:val="0"/>
              <w:spacing w:after="0" w:line="233" w:lineRule="auto"/>
              <w:contextualSpacing/>
              <w:jc w:val="center"/>
              <w:rPr>
                <w:rFonts w:ascii="Times New Roman" w:hAnsi="Times New Roman"/>
              </w:rPr>
            </w:pPr>
            <w:r w:rsidRPr="006720D2">
              <w:rPr>
                <w:rFonts w:ascii="Times New Roman" w:hAnsi="Times New Roman"/>
              </w:rPr>
              <w:t>(</w:t>
            </w:r>
            <w:hyperlink r:id="rId74" w:history="1">
              <w:r w:rsidRPr="006720D2">
                <w:rPr>
                  <w:rFonts w:ascii="Times New Roman" w:hAnsi="Times New Roman"/>
                </w:rPr>
                <w:t>Подпункт 6 статьи 39</w:t>
              </w:r>
              <w:r w:rsidRPr="006720D2">
                <w:rPr>
                  <w:rFonts w:ascii="Times New Roman" w:hAnsi="Times New Roman"/>
                  <w:vertAlign w:val="superscript"/>
                </w:rPr>
                <w:t>5</w:t>
              </w:r>
            </w:hyperlink>
            <w:r w:rsidRPr="006720D2">
              <w:rPr>
                <w:rFonts w:ascii="Times New Roman"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410" w:type="dxa"/>
            <w:vMerge w:val="restart"/>
            <w:tcBorders>
              <w:top w:val="single" w:sz="4" w:space="0" w:color="auto"/>
              <w:bottom w:val="nil"/>
            </w:tcBorders>
          </w:tcPr>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Акт органа опеки и попечительства о назначении опекуна или попечителя</w:t>
            </w: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2410"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734E4C" w:rsidRPr="00AC244E" w:rsidTr="003D32AD">
        <w:trPr>
          <w:trHeight w:val="20"/>
        </w:trPr>
        <w:tc>
          <w:tcPr>
            <w:tcW w:w="70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p>
        </w:tc>
        <w:tc>
          <w:tcPr>
            <w:tcW w:w="1559" w:type="dxa"/>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75"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6"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734E4C" w:rsidRPr="000618D8" w:rsidRDefault="00734E4C" w:rsidP="003D32AD">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734E4C" w:rsidRPr="000618D8" w:rsidRDefault="00734E4C" w:rsidP="003D32AD">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3402" w:type="dxa"/>
            <w:tcBorders>
              <w:top w:val="single" w:sz="4" w:space="0" w:color="auto"/>
            </w:tcBorders>
          </w:tcPr>
          <w:p w:rsidR="00734E4C" w:rsidRPr="000618D8" w:rsidRDefault="00734E4C" w:rsidP="003D32AD">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734E4C" w:rsidRPr="000618D8" w:rsidRDefault="00734E4C" w:rsidP="003D32AD">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p>
        </w:tc>
        <w:tc>
          <w:tcPr>
            <w:tcW w:w="1559" w:type="dxa"/>
            <w:vMerge w:val="restart"/>
            <w:tcBorders>
              <w:top w:val="single" w:sz="4" w:space="0" w:color="auto"/>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77"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cs="Times New Roman"/>
                <w:szCs w:val="22"/>
              </w:rPr>
            </w:pP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8"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p w:rsidR="00734E4C" w:rsidRPr="006720D2" w:rsidRDefault="00734E4C" w:rsidP="003D32AD">
            <w:pPr>
              <w:pStyle w:val="ConsPlusNormal"/>
              <w:widowControl/>
              <w:spacing w:line="233" w:lineRule="auto"/>
              <w:jc w:val="center"/>
              <w:rPr>
                <w:rFonts w:ascii="Times New Roman" w:hAnsi="Times New Roman"/>
              </w:rPr>
            </w:pPr>
            <w:r w:rsidRPr="006720D2">
              <w:rPr>
                <w:rFonts w:ascii="Times New Roman" w:hAnsi="Times New Roman" w:cs="Times New Roman"/>
                <w:szCs w:val="22"/>
              </w:rPr>
              <w:t xml:space="preserve">часть </w:t>
            </w:r>
            <w:r w:rsidRPr="006720D2">
              <w:rPr>
                <w:rFonts w:ascii="Times New Roman" w:hAnsi="Times New Roman"/>
              </w:rPr>
              <w:t>1</w:t>
            </w:r>
          </w:p>
          <w:p w:rsidR="00734E4C" w:rsidRPr="006720D2" w:rsidRDefault="00734E4C" w:rsidP="003D32AD">
            <w:pPr>
              <w:pStyle w:val="ConsPlusNormal"/>
              <w:widowControl/>
              <w:spacing w:line="233" w:lineRule="auto"/>
              <w:jc w:val="center"/>
              <w:rPr>
                <w:rFonts w:ascii="Times New Roman" w:hAnsi="Times New Roman"/>
              </w:rPr>
            </w:pPr>
            <w:r w:rsidRPr="006720D2">
              <w:rPr>
                <w:rFonts w:ascii="Times New Roman" w:hAnsi="Times New Roman"/>
              </w:rPr>
              <w:t>статьи 2 Закона Иркутской области</w:t>
            </w:r>
          </w:p>
          <w:p w:rsidR="00734E4C" w:rsidRPr="006720D2" w:rsidRDefault="00734E4C" w:rsidP="003D32AD">
            <w:pPr>
              <w:pStyle w:val="ConsPlusNormal"/>
              <w:widowControl/>
              <w:spacing w:line="233" w:lineRule="auto"/>
              <w:jc w:val="center"/>
              <w:rPr>
                <w:rFonts w:ascii="Times New Roman" w:hAnsi="Times New Roman"/>
              </w:rPr>
            </w:pPr>
            <w:r w:rsidRPr="006720D2">
              <w:rPr>
                <w:rFonts w:ascii="Times New Roman" w:hAnsi="Times New Roman"/>
              </w:rPr>
              <w:t>№ 146-ОЗ (за исключением подпункта «а» пункта 5</w:t>
            </w:r>
          </w:p>
          <w:p w:rsidR="00734E4C" w:rsidRPr="006720D2" w:rsidRDefault="00734E4C" w:rsidP="003D32AD">
            <w:pPr>
              <w:pStyle w:val="ConsPlusNormal"/>
              <w:widowControl/>
              <w:spacing w:line="233" w:lineRule="auto"/>
              <w:jc w:val="center"/>
              <w:rPr>
                <w:rFonts w:ascii="Times New Roman" w:hAnsi="Times New Roman" w:cs="Times New Roman"/>
                <w:szCs w:val="22"/>
              </w:rPr>
            </w:pPr>
            <w:r w:rsidRPr="006720D2">
              <w:rPr>
                <w:rFonts w:ascii="Times New Roman" w:hAnsi="Times New Roman"/>
              </w:rPr>
              <w:t>части 1 статьи 2 Закона Иркутской области</w:t>
            </w:r>
            <w:r w:rsidRPr="006720D2">
              <w:rPr>
                <w:rFonts w:ascii="Times New Roman" w:hAnsi="Times New Roman"/>
              </w:rPr>
              <w:br/>
              <w:t>№ 146-ОЗ)</w:t>
            </w:r>
          </w:p>
        </w:tc>
        <w:tc>
          <w:tcPr>
            <w:tcW w:w="3119" w:type="dxa"/>
            <w:tcBorders>
              <w:top w:val="single" w:sz="4" w:space="0" w:color="auto"/>
              <w:bottom w:val="single" w:sz="4" w:space="0" w:color="auto"/>
            </w:tcBorders>
          </w:tcPr>
          <w:p w:rsidR="00734E4C" w:rsidRPr="00AC244E" w:rsidRDefault="00734E4C" w:rsidP="003D32AD">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lastRenderedPageBreak/>
              <w:t>Граждане, являющиеся арендаторами таких земельных участков</w:t>
            </w:r>
          </w:p>
        </w:tc>
        <w:tc>
          <w:tcPr>
            <w:tcW w:w="2410" w:type="dxa"/>
            <w:tcBorders>
              <w:top w:val="single" w:sz="4" w:space="0" w:color="auto"/>
            </w:tcBorders>
          </w:tcPr>
          <w:p w:rsidR="00734E4C" w:rsidRPr="00AC244E" w:rsidRDefault="00734E4C" w:rsidP="003D32AD">
            <w:pPr>
              <w:autoSpaceDE w:val="0"/>
              <w:autoSpaceDN w:val="0"/>
              <w:adjustRightInd w:val="0"/>
              <w:spacing w:after="0" w:line="233" w:lineRule="auto"/>
              <w:contextualSpacing/>
              <w:jc w:val="center"/>
            </w:pPr>
            <w:r w:rsidRPr="00AC244E">
              <w:rPr>
                <w:rFonts w:ascii="Times New Roman" w:hAnsi="Times New Roman"/>
              </w:rPr>
              <w:t xml:space="preserve">Земельный участок для осуществления крестьянским (фермерским) </w:t>
            </w:r>
            <w:r w:rsidRPr="00AC244E">
              <w:rPr>
                <w:rFonts w:ascii="Times New Roman" w:hAnsi="Times New Roman"/>
              </w:rPr>
              <w:lastRenderedPageBreak/>
              <w:t>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734E4C" w:rsidRPr="003A398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734E4C" w:rsidRPr="003A398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 xml:space="preserve">Документ, выданный арендодателем, </w:t>
            </w:r>
            <w:r w:rsidRPr="003A398E">
              <w:rPr>
                <w:rFonts w:ascii="Times New Roman" w:hAnsi="Times New Roman"/>
              </w:rPr>
              <w:lastRenderedPageBreak/>
              <w:t>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734E4C" w:rsidRPr="00AC244E" w:rsidTr="003D32AD">
        <w:trPr>
          <w:trHeight w:val="20"/>
        </w:trPr>
        <w:tc>
          <w:tcPr>
            <w:tcW w:w="709" w:type="dxa"/>
            <w:vMerge/>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w:t>
            </w:r>
            <w:r w:rsidRPr="00AC244E">
              <w:rPr>
                <w:rFonts w:ascii="Times New Roman" w:hAnsi="Times New Roman"/>
              </w:rPr>
              <w:lastRenderedPageBreak/>
              <w:t>найма, относящимся к следующим категориям:</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79"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w:t>
            </w:r>
            <w:r w:rsidRPr="00AC244E">
              <w:rPr>
                <w:rFonts w:ascii="Times New Roman" w:hAnsi="Times New Roman"/>
              </w:rPr>
              <w:lastRenderedPageBreak/>
              <w:t>собственность бесплатно или заявления о предоставлении земельного участка в собственность бесплатно</w:t>
            </w:r>
          </w:p>
        </w:tc>
        <w:tc>
          <w:tcPr>
            <w:tcW w:w="2410" w:type="dxa"/>
          </w:tcPr>
          <w:p w:rsidR="00734E4C" w:rsidRPr="00AC244E" w:rsidRDefault="00734E4C" w:rsidP="003D32AD">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 городского округа</w:t>
            </w:r>
            <w:r>
              <w:rPr>
                <w:rStyle w:val="ac"/>
                <w:rFonts w:ascii="Times New Roman" w:hAnsi="Times New Roman"/>
              </w:rPr>
              <w:footnoteReference w:id="3"/>
            </w:r>
          </w:p>
        </w:tc>
        <w:tc>
          <w:tcPr>
            <w:tcW w:w="3402" w:type="dxa"/>
          </w:tcPr>
          <w:p w:rsidR="00734E4C" w:rsidRDefault="00734E4C" w:rsidP="003D32AD">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734E4C" w:rsidRPr="00AC244E" w:rsidRDefault="00734E4C" w:rsidP="003D32AD">
            <w:pPr>
              <w:pBdr>
                <w:bottom w:val="single" w:sz="4" w:space="1" w:color="auto"/>
              </w:pBdr>
              <w:spacing w:after="0" w:line="233" w:lineRule="auto"/>
              <w:contextualSpacing/>
              <w:jc w:val="center"/>
              <w:rPr>
                <w:rFonts w:ascii="Times New Roman" w:hAnsi="Times New Roman"/>
              </w:rPr>
            </w:pPr>
          </w:p>
          <w:p w:rsidR="00734E4C" w:rsidRPr="00AC244E" w:rsidRDefault="00734E4C" w:rsidP="003D32AD">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w:t>
            </w:r>
            <w:r w:rsidRPr="00AC244E">
              <w:rPr>
                <w:rFonts w:ascii="Times New Roman" w:hAnsi="Times New Roman"/>
              </w:rPr>
              <w:lastRenderedPageBreak/>
              <w:t>Федерации и территориях других государств)</w:t>
            </w:r>
          </w:p>
          <w:p w:rsidR="00734E4C" w:rsidRPr="00AC244E" w:rsidRDefault="00734E4C" w:rsidP="003D32AD">
            <w:pPr>
              <w:spacing w:after="0" w:line="233" w:lineRule="auto"/>
              <w:contextualSpacing/>
              <w:jc w:val="center"/>
              <w:rPr>
                <w:rFonts w:ascii="Times New Roman" w:hAnsi="Times New Roman"/>
              </w:rPr>
            </w:pPr>
            <w:r w:rsidRPr="00AC244E">
              <w:rPr>
                <w:rFonts w:ascii="Times New Roman" w:hAnsi="Times New Roman"/>
              </w:rPr>
              <w:t>Решение суда о расторжении брака или признании брака недействительным, вступившее в законную силу</w:t>
            </w:r>
          </w:p>
          <w:p w:rsidR="00734E4C" w:rsidRPr="00AC244E" w:rsidRDefault="00734E4C" w:rsidP="003D32AD">
            <w:pPr>
              <w:spacing w:after="0" w:line="233" w:lineRule="auto"/>
              <w:contextualSpacing/>
              <w:jc w:val="center"/>
              <w:rPr>
                <w:rFonts w:ascii="Times New Roman" w:hAnsi="Times New Roman"/>
              </w:rPr>
            </w:pPr>
          </w:p>
        </w:tc>
        <w:tc>
          <w:tcPr>
            <w:tcW w:w="3260" w:type="dxa"/>
          </w:tcPr>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уполномоченного органа о реабилитации, выданная в соответствии с </w:t>
            </w:r>
            <w:hyperlink r:id="rId80"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81"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
          <w:p w:rsidR="00734E4C" w:rsidRPr="00AC244E" w:rsidRDefault="00734E4C" w:rsidP="003D32A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34E4C" w:rsidRDefault="00734E4C" w:rsidP="003D32AD">
            <w:pPr>
              <w:pBdr>
                <w:top w:val="single" w:sz="4" w:space="1" w:color="auto"/>
              </w:pBdr>
              <w:autoSpaceDE w:val="0"/>
              <w:autoSpaceDN w:val="0"/>
              <w:adjustRightInd w:val="0"/>
              <w:spacing w:after="0" w:line="233" w:lineRule="auto"/>
              <w:contextualSpacing/>
              <w:jc w:val="center"/>
              <w:rPr>
                <w:rFonts w:ascii="Times New Roman" w:hAnsi="Times New Roman"/>
              </w:rPr>
            </w:pPr>
          </w:p>
          <w:p w:rsidR="00734E4C" w:rsidRPr="00AC244E" w:rsidRDefault="00734E4C" w:rsidP="003D32A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34E4C" w:rsidRPr="00AC244E" w:rsidRDefault="00734E4C" w:rsidP="003D32A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734E4C" w:rsidRPr="00AC244E" w:rsidRDefault="00734E4C" w:rsidP="003D32A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734E4C" w:rsidRPr="00AC244E" w:rsidRDefault="00734E4C" w:rsidP="003D32A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 справка о рождении, выданная органом записи актов </w:t>
            </w:r>
            <w:r w:rsidRPr="00AC244E">
              <w:rPr>
                <w:rFonts w:ascii="Times New Roman" w:hAnsi="Times New Roman"/>
              </w:rPr>
              <w:lastRenderedPageBreak/>
              <w:t>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734E4C" w:rsidRPr="00AC244E" w:rsidTr="003D32AD">
        <w:trPr>
          <w:trHeight w:val="20"/>
        </w:trPr>
        <w:tc>
          <w:tcPr>
            <w:tcW w:w="709" w:type="dxa"/>
            <w:vMerge/>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w:t>
            </w:r>
            <w:r w:rsidRPr="00AC244E">
              <w:rPr>
                <w:rFonts w:ascii="Times New Roman" w:hAnsi="Times New Roman"/>
              </w:rPr>
              <w:lastRenderedPageBreak/>
              <w:t>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34E4C" w:rsidRPr="00AC244E" w:rsidRDefault="00734E4C" w:rsidP="003D32AD">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AC244E">
              <w:rPr>
                <w:rFonts w:ascii="Times New Roman" w:hAnsi="Times New Roman"/>
              </w:rPr>
              <w:lastRenderedPageBreak/>
              <w:t>государственных и муниципальных образовательных организациях, учреждениях культуры</w:t>
            </w:r>
          </w:p>
        </w:tc>
        <w:tc>
          <w:tcPr>
            <w:tcW w:w="2410" w:type="dxa"/>
          </w:tcPr>
          <w:p w:rsidR="00734E4C" w:rsidRPr="00AC244E" w:rsidRDefault="00734E4C" w:rsidP="003D32AD">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w:t>
            </w:r>
            <w:r w:rsidRPr="00A71D79">
              <w:rPr>
                <w:rStyle w:val="ac"/>
                <w:rFonts w:ascii="Times New Roman" w:hAnsi="Times New Roman"/>
              </w:rPr>
              <w:footnoteReference w:id="4"/>
            </w:r>
          </w:p>
        </w:tc>
        <w:tc>
          <w:tcPr>
            <w:tcW w:w="3402" w:type="dxa"/>
          </w:tcPr>
          <w:p w:rsidR="00734E4C" w:rsidRPr="00AC244E" w:rsidRDefault="00734E4C" w:rsidP="003D32AD">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AC244E">
              <w:rPr>
                <w:rFonts w:ascii="Times New Roman" w:hAnsi="Times New Roman"/>
              </w:rPr>
              <w:lastRenderedPageBreak/>
              <w:t>организациях, учреждениях культуры, социального обслуживания:</w:t>
            </w:r>
          </w:p>
          <w:p w:rsidR="00734E4C" w:rsidRPr="00AC244E" w:rsidRDefault="00734E4C" w:rsidP="003D32AD">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734E4C" w:rsidRPr="00AC244E" w:rsidRDefault="00734E4C" w:rsidP="003D32AD">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34E4C" w:rsidRPr="00AC244E" w:rsidRDefault="00734E4C" w:rsidP="003D32A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3260" w:type="dxa"/>
          </w:tcPr>
          <w:p w:rsidR="00734E4C" w:rsidRPr="00AC244E" w:rsidRDefault="00734E4C" w:rsidP="003D32AD">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AC244E">
              <w:rPr>
                <w:rFonts w:ascii="Times New Roman" w:hAnsi="Times New Roman"/>
              </w:rPr>
              <w:lastRenderedPageBreak/>
              <w:t>образовательных организациях, учреждениях культуры, социального обслуживания:</w:t>
            </w:r>
          </w:p>
          <w:p w:rsidR="00734E4C" w:rsidRPr="00AC244E" w:rsidRDefault="00734E4C" w:rsidP="003D32AD">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34E4C" w:rsidRPr="00AC244E" w:rsidRDefault="00734E4C" w:rsidP="003D32A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734E4C" w:rsidRPr="00AC244E" w:rsidRDefault="00734E4C" w:rsidP="003D32AD">
            <w:pPr>
              <w:pStyle w:val="ConsPlusNormal"/>
              <w:widowControl/>
              <w:spacing w:line="233" w:lineRule="auto"/>
              <w:jc w:val="center"/>
              <w:rPr>
                <w:rFonts w:ascii="Times New Roman" w:hAnsi="Times New Roman" w:cs="Times New Roman"/>
                <w:szCs w:val="22"/>
              </w:rPr>
            </w:pPr>
          </w:p>
        </w:tc>
      </w:tr>
      <w:tr w:rsidR="00734E4C" w:rsidRPr="00AC244E" w:rsidTr="003D32AD">
        <w:trPr>
          <w:trHeight w:val="20"/>
        </w:trPr>
        <w:tc>
          <w:tcPr>
            <w:tcW w:w="709" w:type="dxa"/>
            <w:vMerge/>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182CA8" w:rsidRDefault="00734E4C" w:rsidP="003D32AD">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410" w:type="dxa"/>
          </w:tcPr>
          <w:p w:rsidR="00734E4C" w:rsidRPr="00AC244E" w:rsidRDefault="00734E4C" w:rsidP="003D32AD">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 городского округа</w:t>
            </w:r>
            <w:r w:rsidRPr="00A71D79">
              <w:rPr>
                <w:rStyle w:val="ac"/>
                <w:rFonts w:ascii="Times New Roman" w:hAnsi="Times New Roman"/>
              </w:rPr>
              <w:footnoteReference w:id="5"/>
            </w:r>
          </w:p>
        </w:tc>
        <w:tc>
          <w:tcPr>
            <w:tcW w:w="3402" w:type="dxa"/>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3260" w:type="dxa"/>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734E4C" w:rsidRPr="00AC244E" w:rsidTr="003D32AD">
        <w:trPr>
          <w:trHeight w:val="20"/>
        </w:trPr>
        <w:tc>
          <w:tcPr>
            <w:tcW w:w="709" w:type="dxa"/>
            <w:vMerge/>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182CA8" w:rsidRDefault="00734E4C" w:rsidP="003D32AD">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182CA8">
              <w:rPr>
                <w:rFonts w:ascii="Times New Roman" w:hAnsi="Times New Roman" w:cs="Times New Roman"/>
                <w:szCs w:val="22"/>
              </w:rPr>
              <w:t>Зиминского</w:t>
            </w:r>
            <w:proofErr w:type="spellEnd"/>
            <w:r w:rsidRPr="00182CA8">
              <w:rPr>
                <w:rFonts w:ascii="Times New Roman" w:hAnsi="Times New Roman" w:cs="Times New Roman"/>
                <w:szCs w:val="22"/>
              </w:rPr>
              <w:t xml:space="preserve"> районного муниципального образования, муниципального образования Киренский район, муниципального образования «</w:t>
            </w:r>
            <w:proofErr w:type="spellStart"/>
            <w:r w:rsidRPr="00182CA8">
              <w:rPr>
                <w:rFonts w:ascii="Times New Roman" w:hAnsi="Times New Roman" w:cs="Times New Roman"/>
                <w:szCs w:val="22"/>
              </w:rPr>
              <w:t>Аларский</w:t>
            </w:r>
            <w:proofErr w:type="spellEnd"/>
            <w:r w:rsidRPr="00182CA8">
              <w:rPr>
                <w:rFonts w:ascii="Times New Roman" w:hAnsi="Times New Roman" w:cs="Times New Roman"/>
                <w:szCs w:val="22"/>
              </w:rPr>
              <w:t xml:space="preserve"> район», муниципального образования «</w:t>
            </w:r>
            <w:proofErr w:type="spellStart"/>
            <w:r w:rsidRPr="00182CA8">
              <w:rPr>
                <w:rFonts w:ascii="Times New Roman" w:hAnsi="Times New Roman" w:cs="Times New Roman"/>
                <w:szCs w:val="22"/>
              </w:rPr>
              <w:t>Заларинский</w:t>
            </w:r>
            <w:proofErr w:type="spellEnd"/>
            <w:r w:rsidRPr="00182CA8">
              <w:rPr>
                <w:rFonts w:ascii="Times New Roman" w:hAnsi="Times New Roman" w:cs="Times New Roman"/>
                <w:szCs w:val="22"/>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w:t>
            </w:r>
            <w:r w:rsidRPr="00182CA8">
              <w:rPr>
                <w:rFonts w:ascii="Times New Roman" w:hAnsi="Times New Roman" w:cs="Times New Roman"/>
                <w:szCs w:val="22"/>
              </w:rPr>
              <w:lastRenderedPageBreak/>
              <w:t>муниципальных образований в апреле 2017 года (далее - уничтоженные жилые помещения)</w:t>
            </w:r>
            <w:r w:rsidRPr="00182CA8">
              <w:rPr>
                <w:rStyle w:val="ac"/>
                <w:rFonts w:ascii="Times New Roman" w:eastAsia="Calibri" w:hAnsi="Times New Roman"/>
                <w:szCs w:val="22"/>
              </w:rPr>
              <w:footnoteReference w:id="6"/>
            </w:r>
          </w:p>
        </w:tc>
        <w:tc>
          <w:tcPr>
            <w:tcW w:w="2410" w:type="dxa"/>
          </w:tcPr>
          <w:p w:rsidR="00734E4C" w:rsidRPr="00AC244E" w:rsidRDefault="00734E4C" w:rsidP="003D32AD">
            <w:pPr>
              <w:spacing w:after="0" w:line="233" w:lineRule="auto"/>
              <w:jc w:val="center"/>
            </w:pPr>
            <w:r w:rsidRPr="00AC244E">
              <w:rPr>
                <w:rFonts w:ascii="Times New Roman" w:hAnsi="Times New Roman"/>
              </w:rPr>
              <w:lastRenderedPageBreak/>
              <w:t>Земельный участок для</w:t>
            </w:r>
            <w:r w:rsidRPr="00AC244E">
              <w:rPr>
                <w:rFonts w:ascii="Times New Roman" w:hAnsi="Times New Roman"/>
                <w:color w:val="00B0F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3402" w:type="dxa"/>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Правоустанавливающие документы на уничтоженное жилое помещение, находящееся в собственности (</w:t>
            </w:r>
            <w:proofErr w:type="spellStart"/>
            <w:r w:rsidRPr="00AC244E">
              <w:rPr>
                <w:rFonts w:ascii="Times New Roman" w:hAnsi="Times New Roman" w:cs="Times New Roman"/>
                <w:szCs w:val="22"/>
              </w:rPr>
              <w:t>сособственности</w:t>
            </w:r>
            <w:proofErr w:type="spellEnd"/>
            <w:r w:rsidRPr="00AC244E">
              <w:rPr>
                <w:rFonts w:ascii="Times New Roman" w:hAnsi="Times New Roman" w:cs="Times New Roman"/>
                <w:szCs w:val="22"/>
              </w:rPr>
              <w:t>) заявителя (заявителей) (в случае, если право на уничтоженное жилое помещение не зарегистрировано в ЕГРН</w:t>
            </w:r>
          </w:p>
        </w:tc>
        <w:tc>
          <w:tcPr>
            <w:tcW w:w="3260" w:type="dxa"/>
          </w:tcPr>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w:t>
            </w:r>
            <w:r w:rsidRPr="00A04195">
              <w:rPr>
                <w:rFonts w:ascii="Times New Roman" w:hAnsi="Times New Roman"/>
              </w:rPr>
              <w:t xml:space="preserve">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w:t>
            </w:r>
            <w:r w:rsidRPr="00A04195">
              <w:rPr>
                <w:rFonts w:ascii="Times New Roman" w:hAnsi="Times New Roman"/>
              </w:rPr>
              <w:lastRenderedPageBreak/>
              <w:t>подтверждающий факт уничтожения жилого помещения</w:t>
            </w:r>
          </w:p>
        </w:tc>
      </w:tr>
      <w:tr w:rsidR="00734E4C" w:rsidRPr="00AC244E" w:rsidTr="003D32AD">
        <w:trPr>
          <w:trHeight w:val="20"/>
        </w:trPr>
        <w:tc>
          <w:tcPr>
            <w:tcW w:w="709" w:type="dxa"/>
            <w:vMerge/>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182CA8" w:rsidRDefault="00734E4C" w:rsidP="003D32AD">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734E4C" w:rsidRPr="00AC244E" w:rsidRDefault="00734E4C" w:rsidP="003D32AD">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3402" w:type="dxa"/>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3260" w:type="dxa"/>
          </w:tcPr>
          <w:p w:rsidR="00734E4C" w:rsidRPr="00AC244E" w:rsidRDefault="00734E4C" w:rsidP="003D32AD">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w:t>
            </w:r>
            <w:r w:rsidRPr="00A04195">
              <w:rPr>
                <w:rFonts w:ascii="Times New Roman" w:hAnsi="Times New Roman"/>
              </w:rPr>
              <w:t>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734E4C" w:rsidRPr="00AC244E" w:rsidTr="003D32AD">
        <w:trPr>
          <w:trHeight w:val="20"/>
        </w:trPr>
        <w:tc>
          <w:tcPr>
            <w:tcW w:w="709" w:type="dxa"/>
            <w:vMerge/>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410" w:type="dxa"/>
          </w:tcPr>
          <w:p w:rsidR="00734E4C" w:rsidRPr="00AC244E" w:rsidRDefault="00734E4C" w:rsidP="003D32AD">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3260" w:type="dxa"/>
          </w:tcPr>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об объекте недвижимости в отношении земельного участка</w:t>
            </w:r>
          </w:p>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734E4C" w:rsidRPr="00AC244E" w:rsidTr="003D32AD">
        <w:trPr>
          <w:trHeight w:val="20"/>
        </w:trPr>
        <w:tc>
          <w:tcPr>
            <w:tcW w:w="709" w:type="dxa"/>
            <w:vMerge/>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AC244E" w:rsidRDefault="00734E4C" w:rsidP="003D32A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734E4C" w:rsidRPr="00AC244E" w:rsidRDefault="00734E4C" w:rsidP="003D32A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2"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734E4C" w:rsidRPr="00AC244E" w:rsidRDefault="00734E4C" w:rsidP="003D32A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w:t>
            </w:r>
            <w:r w:rsidRPr="00AC244E">
              <w:rPr>
                <w:rFonts w:ascii="Times New Roman" w:hAnsi="Times New Roman"/>
              </w:rPr>
              <w:lastRenderedPageBreak/>
              <w:t xml:space="preserve">государственного жилищного фонда Иркутской области, сформированного в целях реализации </w:t>
            </w:r>
            <w:hyperlink r:id="rId83"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734E4C" w:rsidRPr="00AC244E" w:rsidRDefault="00734E4C" w:rsidP="003D32A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4"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734E4C" w:rsidRPr="00AC244E" w:rsidRDefault="00734E4C" w:rsidP="003D32A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5"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734E4C" w:rsidRPr="00AC244E" w:rsidRDefault="00734E4C" w:rsidP="003D32A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6"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734E4C" w:rsidRPr="00AC244E" w:rsidRDefault="00734E4C" w:rsidP="003D32A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lastRenderedPageBreak/>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7"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734E4C" w:rsidRPr="00AC244E" w:rsidRDefault="00734E4C" w:rsidP="003D32AD">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8"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410" w:type="dxa"/>
          </w:tcPr>
          <w:p w:rsidR="00734E4C" w:rsidRPr="00AC244E" w:rsidRDefault="00734E4C" w:rsidP="003D32AD">
            <w:pPr>
              <w:spacing w:after="0" w:line="233" w:lineRule="auto"/>
              <w:jc w:val="center"/>
            </w:pPr>
            <w:r w:rsidRPr="00AC244E">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 городского округа</w:t>
            </w:r>
            <w:r w:rsidRPr="004B6367">
              <w:rPr>
                <w:rStyle w:val="ac"/>
                <w:rFonts w:ascii="Times New Roman" w:hAnsi="Times New Roman"/>
              </w:rPr>
              <w:footnoteReference w:id="7"/>
            </w:r>
          </w:p>
        </w:tc>
        <w:tc>
          <w:tcPr>
            <w:tcW w:w="3402" w:type="dxa"/>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3260" w:type="dxa"/>
          </w:tcPr>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передачи жило</w:t>
            </w:r>
            <w:r w:rsidRPr="00A04195">
              <w:rPr>
                <w:rFonts w:ascii="Times New Roman" w:hAnsi="Times New Roman"/>
              </w:rPr>
              <w:t xml:space="preserve">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9" w:history="1">
              <w:r w:rsidRPr="00A04195">
                <w:rPr>
                  <w:rFonts w:ascii="Times New Roman" w:hAnsi="Times New Roman"/>
                </w:rPr>
                <w:t>Законом</w:t>
              </w:r>
            </w:hyperlink>
            <w:r w:rsidRPr="00A04195">
              <w:rPr>
                <w:rFonts w:ascii="Times New Roman" w:hAnsi="Times New Roman"/>
              </w:rPr>
              <w:t xml:space="preserve"> Иркутской области</w:t>
            </w:r>
            <w:r>
              <w:rPr>
                <w:rFonts w:ascii="Times New Roman" w:hAnsi="Times New Roman"/>
              </w:rPr>
              <w:br/>
            </w:r>
            <w:r w:rsidRPr="00A04195">
              <w:rPr>
                <w:rFonts w:ascii="Times New Roman" w:hAnsi="Times New Roman"/>
              </w:rPr>
              <w:t xml:space="preserve">№ 76-ОЗ (для граждан, которым было </w:t>
            </w:r>
            <w:r w:rsidRPr="00AC244E">
              <w:rPr>
                <w:rFonts w:ascii="Times New Roman" w:hAnsi="Times New Roman"/>
              </w:rPr>
              <w:t xml:space="preserve">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 xml:space="preserve">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Pr="00AC244E">
              <w:rPr>
                <w:rFonts w:ascii="Times New Roman" w:hAnsi="Times New Roman"/>
              </w:rPr>
              <w:lastRenderedPageBreak/>
              <w:t>Иркутской области</w:t>
            </w:r>
            <w:r w:rsidRPr="00AC244E">
              <w:t xml:space="preserve"> </w:t>
            </w:r>
            <w:r>
              <w:t>№ </w:t>
            </w:r>
            <w:r w:rsidRPr="00AC244E">
              <w:rPr>
                <w:rFonts w:ascii="Times New Roman" w:hAnsi="Times New Roman"/>
              </w:rPr>
              <w:t>76-ОЗ, учтенных при определении площади предоставленного жилого помещения)</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90"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 xml:space="preserve">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 xml:space="preserve">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29-ОЗ, учтенных при определении площади предоставленного жилого помещения)</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C244E">
              <w:rPr>
                <w:rFonts w:ascii="Times New Roman" w:hAnsi="Times New Roman"/>
              </w:rPr>
              <w:t>Богучанской</w:t>
            </w:r>
            <w:proofErr w:type="spellEnd"/>
            <w:r w:rsidRPr="00AC244E">
              <w:rPr>
                <w:rFonts w:ascii="Times New Roman" w:hAnsi="Times New Roman"/>
              </w:rPr>
              <w:t xml:space="preserve"> ГЭС, заключенный в соответствии с Законом </w:t>
            </w:r>
            <w:r w:rsidRPr="00AC244E">
              <w:rPr>
                <w:rFonts w:ascii="Times New Roman" w:hAnsi="Times New Roman"/>
              </w:rPr>
              <w:lastRenderedPageBreak/>
              <w:t xml:space="preserve">Иркутской области </w:t>
            </w:r>
            <w:r>
              <w:rPr>
                <w:rFonts w:ascii="Times New Roman" w:hAnsi="Times New Roman"/>
              </w:rPr>
              <w:t>№ </w:t>
            </w:r>
            <w:r w:rsidRPr="00AC244E">
              <w:rPr>
                <w:rFonts w:ascii="Times New Roman" w:hAnsi="Times New Roman"/>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w:t>
            </w:r>
            <w:r>
              <w:rPr>
                <w:rFonts w:ascii="Times New Roman" w:hAnsi="Times New Roman"/>
              </w:rPr>
              <w:t>№ </w:t>
            </w:r>
            <w:r w:rsidRPr="00AC244E">
              <w:rPr>
                <w:rFonts w:ascii="Times New Roman" w:hAnsi="Times New Roman"/>
              </w:rPr>
              <w:t>76-ОЗ)</w:t>
            </w:r>
          </w:p>
          <w:p w:rsidR="00734E4C" w:rsidRPr="00AC244E" w:rsidRDefault="00734E4C" w:rsidP="003D3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Pr>
                <w:rFonts w:ascii="Times New Roman" w:hAnsi="Times New Roman"/>
              </w:rPr>
              <w:t>С</w:t>
            </w:r>
            <w:r w:rsidRPr="00AC244E">
              <w:rPr>
                <w:rFonts w:ascii="Times New Roman" w:hAnsi="Times New Roman"/>
              </w:rPr>
              <w:t xml:space="preserve">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w:t>
            </w:r>
            <w:r>
              <w:rPr>
                <w:rFonts w:ascii="Times New Roman" w:hAnsi="Times New Roman"/>
              </w:rPr>
              <w:t>№ </w:t>
            </w:r>
            <w:r w:rsidRPr="00AC244E">
              <w:rPr>
                <w:rFonts w:ascii="Times New Roman" w:hAnsi="Times New Roman"/>
              </w:rPr>
              <w:t xml:space="preserve">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w:t>
            </w:r>
            <w:r>
              <w:rPr>
                <w:rFonts w:ascii="Times New Roman" w:hAnsi="Times New Roman"/>
              </w:rPr>
              <w:t>№ </w:t>
            </w:r>
            <w:r w:rsidRPr="00AC244E">
              <w:rPr>
                <w:rFonts w:ascii="Times New Roman" w:hAnsi="Times New Roman"/>
              </w:rPr>
              <w:t>29-ОЗ)</w:t>
            </w:r>
          </w:p>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29-ОЗ)</w:t>
            </w:r>
          </w:p>
        </w:tc>
      </w:tr>
      <w:tr w:rsidR="00734E4C" w:rsidRPr="00AC244E" w:rsidTr="003D32AD">
        <w:trPr>
          <w:trHeight w:val="20"/>
        </w:trPr>
        <w:tc>
          <w:tcPr>
            <w:tcW w:w="709" w:type="dxa"/>
            <w:vMerge/>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AC244E" w:rsidRDefault="00734E4C" w:rsidP="003D32AD">
            <w:pPr>
              <w:autoSpaceDE w:val="0"/>
              <w:autoSpaceDN w:val="0"/>
              <w:adjustRightInd w:val="0"/>
              <w:spacing w:after="0" w:line="233" w:lineRule="auto"/>
              <w:contextualSpacing/>
              <w:jc w:val="both"/>
              <w:rPr>
                <w:rFonts w:ascii="Times New Roman" w:hAnsi="Times New Roman"/>
                <w:color w:val="FF33CC"/>
                <w:highlight w:val="yellow"/>
              </w:rPr>
            </w:pPr>
            <w:r w:rsidRPr="00AC244E">
              <w:rPr>
                <w:rFonts w:ascii="Times New Roman" w:hAnsi="Times New Roman"/>
              </w:rPr>
              <w:t xml:space="preserve">Постоянно проживающие на территории поселения, </w:t>
            </w:r>
            <w:r w:rsidRPr="00AC244E">
              <w:rPr>
                <w:rFonts w:ascii="Times New Roman" w:hAnsi="Times New Roman"/>
              </w:rPr>
              <w:lastRenderedPageBreak/>
              <w:t>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410" w:type="dxa"/>
          </w:tcPr>
          <w:p w:rsidR="00734E4C" w:rsidRPr="00AC244E" w:rsidRDefault="00734E4C" w:rsidP="003D32AD">
            <w:pPr>
              <w:spacing w:after="0" w:line="233" w:lineRule="auto"/>
              <w:jc w:val="center"/>
            </w:pPr>
            <w:r w:rsidRPr="00AC244E">
              <w:rPr>
                <w:rFonts w:ascii="Times New Roman" w:hAnsi="Times New Roman"/>
              </w:rPr>
              <w:lastRenderedPageBreak/>
              <w:t xml:space="preserve">Земельный участок для индивидуального </w:t>
            </w:r>
            <w:r w:rsidRPr="00AC244E">
              <w:rPr>
                <w:rFonts w:ascii="Times New Roman" w:hAnsi="Times New Roman"/>
              </w:rPr>
              <w:lastRenderedPageBreak/>
              <w:t>жилищного строительства, ведения личног</w:t>
            </w:r>
            <w:r w:rsidRPr="00B266B2">
              <w:rPr>
                <w:rFonts w:ascii="Times New Roman" w:hAnsi="Times New Roman"/>
              </w:rPr>
              <w:t>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sidRPr="00B266B2">
              <w:rPr>
                <w:rStyle w:val="ac"/>
                <w:rFonts w:ascii="Times New Roman" w:hAnsi="Times New Roman"/>
              </w:rPr>
              <w:footnoteReference w:id="8"/>
            </w:r>
          </w:p>
        </w:tc>
        <w:tc>
          <w:tcPr>
            <w:tcW w:w="3402" w:type="dxa"/>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 xml:space="preserve">Решение суда о признании национальной принадлежности к </w:t>
            </w:r>
            <w:r w:rsidRPr="00AC244E">
              <w:rPr>
                <w:rFonts w:ascii="Times New Roman" w:hAnsi="Times New Roman" w:cs="Times New Roman"/>
                <w:szCs w:val="22"/>
              </w:rPr>
              <w:lastRenderedPageBreak/>
              <w:t>коренным малочисленным народам Севера, Сибири и Дальнего Востока Российской Федерации</w:t>
            </w:r>
          </w:p>
        </w:tc>
        <w:tc>
          <w:tcPr>
            <w:tcW w:w="3260" w:type="dxa"/>
          </w:tcPr>
          <w:p w:rsidR="00734E4C" w:rsidRPr="00AC244E" w:rsidRDefault="00734E4C" w:rsidP="003D32AD">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Выписка из ЕГРН о правах отдельного лица на имевшиеся </w:t>
            </w:r>
            <w:r w:rsidRPr="00AC244E">
              <w:rPr>
                <w:rFonts w:ascii="Times New Roman" w:hAnsi="Times New Roman"/>
              </w:rPr>
              <w:lastRenderedPageBreak/>
              <w:t>(имеющиеся) у него объекты недвижимости в отношении заявителя</w:t>
            </w:r>
          </w:p>
          <w:p w:rsidR="00734E4C" w:rsidRDefault="00734E4C" w:rsidP="003D32AD">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34E4C" w:rsidRPr="00AC244E" w:rsidRDefault="00734E4C" w:rsidP="003D32AD">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рождении (при наличии в документе сведений о национальности)</w:t>
            </w:r>
          </w:p>
        </w:tc>
      </w:tr>
      <w:tr w:rsidR="00734E4C" w:rsidRPr="00AC244E" w:rsidTr="003D32AD">
        <w:trPr>
          <w:trHeight w:val="20"/>
        </w:trPr>
        <w:tc>
          <w:tcPr>
            <w:tcW w:w="709"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734E4C" w:rsidRPr="006720D2" w:rsidRDefault="00734E4C" w:rsidP="003D32AD">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734E4C" w:rsidRPr="00AC244E" w:rsidRDefault="00734E4C" w:rsidP="003D32AD">
            <w:pPr>
              <w:autoSpaceDE w:val="0"/>
              <w:autoSpaceDN w:val="0"/>
              <w:adjustRightInd w:val="0"/>
              <w:spacing w:after="0" w:line="233" w:lineRule="auto"/>
              <w:jc w:val="both"/>
              <w:rPr>
                <w:rFonts w:ascii="Times New Roman" w:hAnsi="Times New Roman"/>
                <w:color w:val="FF33CC"/>
                <w:highlight w:val="yellow"/>
              </w:rPr>
            </w:pPr>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410" w:type="dxa"/>
            <w:tcBorders>
              <w:bottom w:val="single" w:sz="4" w:space="0" w:color="auto"/>
            </w:tcBorders>
          </w:tcPr>
          <w:p w:rsidR="00734E4C" w:rsidRPr="00AC244E" w:rsidRDefault="00734E4C" w:rsidP="003D32AD">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734E4C" w:rsidRPr="00AC244E" w:rsidRDefault="00734E4C" w:rsidP="003D32AD">
            <w:pPr>
              <w:autoSpaceDE w:val="0"/>
              <w:autoSpaceDN w:val="0"/>
              <w:adjustRightInd w:val="0"/>
              <w:spacing w:after="0" w:line="233" w:lineRule="auto"/>
              <w:jc w:val="center"/>
              <w:rPr>
                <w:rFonts w:ascii="Times New Roman" w:hAnsi="Times New Roman"/>
                <w:highlight w:val="yellow"/>
              </w:rPr>
            </w:pPr>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3260" w:type="dxa"/>
            <w:tcBorders>
              <w:bottom w:val="single" w:sz="4" w:space="0" w:color="auto"/>
            </w:tcBorders>
          </w:tcPr>
          <w:p w:rsidR="00734E4C" w:rsidRPr="00AC244E" w:rsidRDefault="00734E4C" w:rsidP="003D32AD">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734E4C" w:rsidRPr="00AC244E" w:rsidTr="003D32AD">
        <w:trPr>
          <w:trHeight w:val="20"/>
        </w:trPr>
        <w:tc>
          <w:tcPr>
            <w:tcW w:w="70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p>
        </w:tc>
        <w:tc>
          <w:tcPr>
            <w:tcW w:w="1559" w:type="dxa"/>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1" w:history="1">
              <w:r w:rsidRPr="006720D2">
                <w:rPr>
                  <w:rFonts w:ascii="Times New Roman" w:hAnsi="Times New Roman" w:cs="Times New Roman"/>
                  <w:szCs w:val="22"/>
                </w:rPr>
                <w:t>Подпункт 19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AC244E">
              <w:rPr>
                <w:rFonts w:ascii="Times New Roman" w:hAnsi="Times New Roman" w:cs="Times New Roman"/>
                <w:szCs w:val="22"/>
              </w:rPr>
              <w:lastRenderedPageBreak/>
              <w:t>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сенокошения, выпаса сельскохозяйственных животных, ведения огородничества, или </w:t>
            </w:r>
            <w:r w:rsidRPr="00AC244E">
              <w:rPr>
                <w:rFonts w:ascii="Times New Roman" w:hAnsi="Times New Roman" w:cs="Times New Roman"/>
                <w:szCs w:val="22"/>
              </w:rPr>
              <w:lastRenderedPageBreak/>
              <w:t>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2" w:history="1">
              <w:r w:rsidRPr="006720D2">
                <w:rPr>
                  <w:rFonts w:ascii="Times New Roman" w:hAnsi="Times New Roman" w:cs="Times New Roman"/>
                  <w:szCs w:val="22"/>
                </w:rPr>
                <w:t>Подпункт 20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roofErr w:type="spellStart"/>
            <w:r>
              <w:rPr>
                <w:rFonts w:ascii="Times New Roman" w:hAnsi="Times New Roman" w:cs="Times New Roman"/>
                <w:szCs w:val="22"/>
              </w:rPr>
              <w:t>Н</w:t>
            </w:r>
            <w:r w:rsidRPr="00AC244E">
              <w:rPr>
                <w:rFonts w:ascii="Times New Roman" w:hAnsi="Times New Roman" w:cs="Times New Roman"/>
                <w:szCs w:val="22"/>
              </w:rPr>
              <w:t>едропользователь</w:t>
            </w:r>
            <w:proofErr w:type="spellEnd"/>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3" w:history="1">
              <w:r w:rsidRPr="006720D2">
                <w:rPr>
                  <w:rFonts w:ascii="Times New Roman" w:hAnsi="Times New Roman" w:cs="Times New Roman"/>
                  <w:szCs w:val="22"/>
                </w:rPr>
                <w:t>Подпункт 23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3260" w:type="dxa"/>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4" w:history="1">
              <w:r w:rsidRPr="006720D2">
                <w:rPr>
                  <w:rFonts w:ascii="Times New Roman" w:hAnsi="Times New Roman" w:cs="Times New Roman"/>
                  <w:szCs w:val="22"/>
                </w:rPr>
                <w:t>Подпункт 23</w:t>
              </w:r>
              <w:r w:rsidRPr="006720D2">
                <w:rPr>
                  <w:rFonts w:ascii="Times New Roman" w:hAnsi="Times New Roman" w:cs="Times New Roman"/>
                  <w:szCs w:val="22"/>
                  <w:vertAlign w:val="superscript"/>
                </w:rPr>
                <w:t>1</w:t>
              </w:r>
              <w:r w:rsidRPr="006720D2">
                <w:rPr>
                  <w:rFonts w:ascii="Times New Roman" w:hAnsi="Times New Roman" w:cs="Times New Roman"/>
                  <w:szCs w:val="22"/>
                </w:rPr>
                <w:t xml:space="preserve">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5" w:history="1">
              <w:r w:rsidRPr="006720D2">
                <w:rPr>
                  <w:rFonts w:ascii="Times New Roman" w:hAnsi="Times New Roman" w:cs="Times New Roman"/>
                  <w:szCs w:val="22"/>
                </w:rPr>
                <w:t>Подпункт 23</w:t>
              </w:r>
              <w:r w:rsidRPr="006720D2">
                <w:rPr>
                  <w:rFonts w:ascii="Times New Roman" w:hAnsi="Times New Roman" w:cs="Times New Roman"/>
                  <w:szCs w:val="22"/>
                  <w:vertAlign w:val="superscript"/>
                </w:rPr>
                <w:t>1</w:t>
              </w:r>
              <w:r w:rsidRPr="006720D2">
                <w:rPr>
                  <w:rFonts w:ascii="Times New Roman" w:hAnsi="Times New Roman" w:cs="Times New Roman"/>
                  <w:szCs w:val="22"/>
                </w:rPr>
                <w:t xml:space="preserve">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6" w:history="1">
              <w:r w:rsidRPr="006720D2">
                <w:rPr>
                  <w:rFonts w:ascii="Times New Roman" w:hAnsi="Times New Roman" w:cs="Times New Roman"/>
                  <w:szCs w:val="22"/>
                </w:rPr>
                <w:t>Подпункт 23</w:t>
              </w:r>
              <w:r w:rsidRPr="006720D2">
                <w:rPr>
                  <w:rFonts w:ascii="Times New Roman" w:hAnsi="Times New Roman" w:cs="Times New Roman"/>
                  <w:szCs w:val="22"/>
                  <w:vertAlign w:val="superscript"/>
                </w:rPr>
                <w:t>2</w:t>
              </w:r>
              <w:r w:rsidRPr="006720D2">
                <w:rPr>
                  <w:rFonts w:ascii="Times New Roman" w:hAnsi="Times New Roman" w:cs="Times New Roman"/>
                  <w:szCs w:val="22"/>
                </w:rPr>
                <w:t xml:space="preserve">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7" w:history="1">
              <w:r w:rsidRPr="006720D2">
                <w:rPr>
                  <w:rFonts w:ascii="Times New Roman" w:hAnsi="Times New Roman" w:cs="Times New Roman"/>
                  <w:szCs w:val="22"/>
                </w:rPr>
                <w:t>Подпункт 24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заключено </w:t>
            </w: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8" w:history="1">
              <w:r w:rsidRPr="006720D2">
                <w:rPr>
                  <w:rFonts w:ascii="Times New Roman" w:hAnsi="Times New Roman" w:cs="Times New Roman"/>
                  <w:szCs w:val="22"/>
                </w:rPr>
                <w:t>Подпункт 25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99" w:history="1">
              <w:r w:rsidRPr="006720D2">
                <w:rPr>
                  <w:rFonts w:ascii="Times New Roman" w:hAnsi="Times New Roman" w:cs="Times New Roman"/>
                  <w:szCs w:val="22"/>
                </w:rPr>
                <w:t>Подпункт 26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00" w:history="1">
              <w:r w:rsidRPr="006720D2">
                <w:rPr>
                  <w:rFonts w:ascii="Times New Roman" w:hAnsi="Times New Roman" w:cs="Times New Roman"/>
                  <w:szCs w:val="22"/>
                </w:rPr>
                <w:t>Подпункт 27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hyperlink r:id="rId101" w:history="1">
              <w:r w:rsidRPr="00F42813">
                <w:rPr>
                  <w:rFonts w:ascii="Times New Roman" w:hAnsi="Times New Roman" w:cs="Times New Roman"/>
                  <w:szCs w:val="22"/>
                </w:rPr>
                <w:t>Подпункт 29 пункта 2 статьи 39</w:t>
              </w:r>
              <w:r w:rsidRPr="00F42813">
                <w:rPr>
                  <w:rFonts w:ascii="Times New Roman" w:hAnsi="Times New Roman" w:cs="Times New Roman"/>
                  <w:szCs w:val="22"/>
                  <w:vertAlign w:val="superscript"/>
                </w:rPr>
                <w:t>6</w:t>
              </w:r>
            </w:hyperlink>
            <w:r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402" w:type="dxa"/>
            <w:vMerge/>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F42813"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F42813" w:rsidRDefault="00734E4C" w:rsidP="003D32AD">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02" w:history="1">
              <w:r w:rsidRPr="006720D2">
                <w:rPr>
                  <w:rFonts w:ascii="Times New Roman" w:hAnsi="Times New Roman" w:cs="Times New Roman"/>
                  <w:szCs w:val="22"/>
                </w:rPr>
                <w:t>Подпункт 30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sidRPr="00F36720">
              <w:rPr>
                <w:rFonts w:ascii="Times New Roman" w:hAnsi="Times New Roman" w:cs="Times New Roman"/>
                <w:szCs w:val="22"/>
              </w:rPr>
              <w:t>Правительства Российской Федерации о</w:t>
            </w:r>
            <w:r w:rsidRPr="00AC244E">
              <w:rPr>
                <w:rFonts w:ascii="Times New Roman" w:hAnsi="Times New Roman" w:cs="Times New Roman"/>
                <w:szCs w:val="22"/>
              </w:rPr>
              <w:t xml:space="preserve">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03" w:history="1">
              <w:r w:rsidRPr="006720D2">
                <w:rPr>
                  <w:rFonts w:ascii="Times New Roman" w:hAnsi="Times New Roman" w:cs="Times New Roman"/>
                  <w:szCs w:val="22"/>
                </w:rPr>
                <w:t>Подпункт 31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nil"/>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nil"/>
            </w:tcBorders>
          </w:tcPr>
          <w:p w:rsidR="00734E4C" w:rsidRPr="00AC244E" w:rsidRDefault="00734E4C" w:rsidP="003D32AD">
            <w:pPr>
              <w:spacing w:after="0" w:line="233" w:lineRule="auto"/>
              <w:jc w:val="center"/>
              <w:rPr>
                <w:rFonts w:ascii="Times New Roman" w:hAnsi="Times New Roman"/>
              </w:rPr>
            </w:pPr>
          </w:p>
        </w:tc>
        <w:tc>
          <w:tcPr>
            <w:tcW w:w="3402" w:type="dxa"/>
            <w:vMerge/>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734E4C" w:rsidRPr="00AC244E" w:rsidTr="003D32AD">
        <w:trPr>
          <w:trHeight w:val="20"/>
        </w:trPr>
        <w:tc>
          <w:tcPr>
            <w:tcW w:w="70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734E4C" w:rsidRPr="006720D2" w:rsidRDefault="00734E4C" w:rsidP="003D32AD">
            <w:pPr>
              <w:pStyle w:val="ConsPlusNormal"/>
              <w:widowControl/>
              <w:spacing w:line="233" w:lineRule="auto"/>
              <w:jc w:val="center"/>
              <w:rPr>
                <w:rFonts w:ascii="Times New Roman" w:hAnsi="Times New Roman" w:cs="Times New Roman"/>
                <w:szCs w:val="22"/>
              </w:rPr>
            </w:pPr>
            <w:hyperlink r:id="rId104" w:history="1">
              <w:r w:rsidRPr="006720D2">
                <w:rPr>
                  <w:rFonts w:ascii="Times New Roman" w:hAnsi="Times New Roman" w:cs="Times New Roman"/>
                  <w:szCs w:val="22"/>
                </w:rPr>
                <w:t>Подпункт 32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3402" w:type="dxa"/>
            <w:vMerge w:val="restart"/>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nil"/>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734E4C" w:rsidRPr="00AC244E" w:rsidTr="003D32AD">
        <w:tblPrEx>
          <w:tblBorders>
            <w:insideH w:val="none" w:sz="0" w:space="0" w:color="auto"/>
          </w:tblBorders>
        </w:tblPrEx>
        <w:trPr>
          <w:trHeight w:val="20"/>
        </w:trPr>
        <w:tc>
          <w:tcPr>
            <w:tcW w:w="709"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734E4C" w:rsidRPr="006720D2" w:rsidRDefault="00734E4C" w:rsidP="003D32AD">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734E4C" w:rsidRPr="00AC244E" w:rsidRDefault="00734E4C" w:rsidP="003D32AD">
            <w:pPr>
              <w:spacing w:after="0" w:line="233" w:lineRule="auto"/>
              <w:jc w:val="center"/>
              <w:rPr>
                <w:rFonts w:ascii="Times New Roman" w:hAnsi="Times New Roman"/>
              </w:rPr>
            </w:pPr>
          </w:p>
        </w:tc>
        <w:tc>
          <w:tcPr>
            <w:tcW w:w="3402" w:type="dxa"/>
            <w:vMerge/>
            <w:tcBorders>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734E4C" w:rsidRPr="00AC244E" w:rsidRDefault="00734E4C" w:rsidP="003D32A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734E4C" w:rsidRPr="00AC244E" w:rsidRDefault="00734E4C" w:rsidP="00734E4C">
      <w:pPr>
        <w:spacing w:after="0" w:line="233" w:lineRule="auto"/>
        <w:rPr>
          <w:rFonts w:ascii="Times New Roman" w:hAnsi="Times New Roman"/>
        </w:rPr>
      </w:pPr>
    </w:p>
    <w:p w:rsidR="00734E4C" w:rsidRPr="00E568B8" w:rsidRDefault="00734E4C" w:rsidP="00734E4C">
      <w:pPr>
        <w:spacing w:after="0" w:line="240" w:lineRule="auto"/>
        <w:ind w:firstLine="720"/>
        <w:jc w:val="both"/>
        <w:rPr>
          <w:rFonts w:ascii="Times New Roman" w:eastAsia="Times New Roman" w:hAnsi="Times New Roman"/>
          <w:kern w:val="2"/>
          <w:sz w:val="28"/>
          <w:szCs w:val="28"/>
        </w:rPr>
      </w:pPr>
    </w:p>
    <w:p w:rsidR="00734E4C" w:rsidRDefault="00734E4C" w:rsidP="00734E4C"/>
    <w:p w:rsidR="00734E4C" w:rsidRDefault="00734E4C" w:rsidP="00734E4C"/>
    <w:p w:rsidR="004B30D2" w:rsidRDefault="004B30D2" w:rsidP="004A609F">
      <w:pPr>
        <w:pStyle w:val="a4"/>
        <w:jc w:val="both"/>
        <w:rPr>
          <w:rFonts w:ascii="Times New Roman" w:hAnsi="Times New Roman" w:cs="Times New Roman"/>
          <w:sz w:val="24"/>
          <w:szCs w:val="24"/>
        </w:rPr>
      </w:pPr>
    </w:p>
    <w:sectPr w:rsidR="004B30D2" w:rsidSect="00311CEE">
      <w:headerReference w:type="default" r:id="rId105"/>
      <w:pgSz w:w="16838" w:h="11905" w:orient="landscape"/>
      <w:pgMar w:top="1134" w:right="567" w:bottom="851" w:left="567"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7E" w:rsidRDefault="00434D7E" w:rsidP="00390C8B">
      <w:pPr>
        <w:spacing w:after="0" w:line="240" w:lineRule="auto"/>
      </w:pPr>
      <w:r>
        <w:separator/>
      </w:r>
    </w:p>
  </w:endnote>
  <w:endnote w:type="continuationSeparator" w:id="0">
    <w:p w:rsidR="00434D7E" w:rsidRDefault="00434D7E" w:rsidP="0039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7E" w:rsidRDefault="00434D7E" w:rsidP="00390C8B">
      <w:pPr>
        <w:spacing w:after="0" w:line="240" w:lineRule="auto"/>
      </w:pPr>
      <w:r>
        <w:separator/>
      </w:r>
    </w:p>
  </w:footnote>
  <w:footnote w:type="continuationSeparator" w:id="0">
    <w:p w:rsidR="00434D7E" w:rsidRDefault="00434D7E" w:rsidP="00390C8B">
      <w:pPr>
        <w:spacing w:after="0" w:line="240" w:lineRule="auto"/>
      </w:pPr>
      <w:r>
        <w:continuationSeparator/>
      </w:r>
    </w:p>
  </w:footnote>
  <w:footnote w:id="1">
    <w:p w:rsidR="00241218" w:rsidRPr="00B75BC1" w:rsidRDefault="00241218" w:rsidP="00D671C6">
      <w:pPr>
        <w:pStyle w:val="aa"/>
        <w:rPr>
          <w:rFonts w:ascii="Times New Roman" w:hAnsi="Times New Roman"/>
          <w:sz w:val="22"/>
          <w:szCs w:val="22"/>
        </w:rPr>
      </w:pPr>
      <w:r w:rsidRPr="00B75BC1">
        <w:rPr>
          <w:rStyle w:val="ac"/>
          <w:rFonts w:ascii="Times New Roman" w:eastAsia="Calibri"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электронной почты (при наличии).</w:t>
      </w:r>
    </w:p>
    <w:p w:rsidR="00241218" w:rsidRPr="00B75BC1" w:rsidRDefault="00241218" w:rsidP="00D671C6">
      <w:pPr>
        <w:pStyle w:val="aa"/>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241218" w:rsidRPr="00B75BC1" w:rsidRDefault="00241218" w:rsidP="00D671C6">
      <w:pPr>
        <w:pStyle w:val="aa"/>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734E4C" w:rsidRPr="000618D8" w:rsidRDefault="00734E4C" w:rsidP="00734E4C">
      <w:pPr>
        <w:pStyle w:val="aa"/>
        <w:ind w:right="395" w:firstLine="709"/>
        <w:rPr>
          <w:rFonts w:ascii="Times New Roman" w:hAnsi="Times New Roman"/>
        </w:rPr>
      </w:pPr>
      <w:r w:rsidRPr="000618D8">
        <w:rPr>
          <w:rStyle w:val="ac"/>
          <w:rFonts w:ascii="Times New Roman" w:eastAsia="Calibri" w:hAnsi="Times New Roman"/>
        </w:rPr>
        <w:footnoteRef/>
      </w:r>
      <w:r w:rsidRPr="000618D8">
        <w:rPr>
          <w:rFonts w:ascii="Times New Roman" w:hAnsi="Times New Roman"/>
        </w:rPr>
        <w:t xml:space="preserve"> </w:t>
      </w:r>
      <w:r w:rsidRPr="000618D8">
        <w:rPr>
          <w:rFonts w:ascii="Times New Roman" w:hAnsi="Times New Roman"/>
        </w:rPr>
        <w:t>Строка включается в перечень случае, если муниципальный правовой акт будет издан в муниципальном образовании, на территории которого гражданину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и указанное муниципальное образование включено в перечень, определенный законом Иркутской области.</w:t>
      </w:r>
    </w:p>
  </w:footnote>
  <w:footnote w:id="3">
    <w:p w:rsidR="00734E4C" w:rsidRPr="000618D8" w:rsidRDefault="00734E4C" w:rsidP="00734E4C">
      <w:pPr>
        <w:pStyle w:val="aa"/>
        <w:ind w:firstLine="709"/>
        <w:rPr>
          <w:rFonts w:ascii="Times New Roman" w:hAnsi="Times New Roman"/>
        </w:rPr>
      </w:pPr>
      <w:r w:rsidRPr="000618D8">
        <w:rPr>
          <w:rStyle w:val="ac"/>
          <w:rFonts w:ascii="Times New Roman" w:eastAsia="Calibri" w:hAnsi="Times New Roman"/>
        </w:rPr>
        <w:footnoteRef/>
      </w:r>
      <w:r w:rsidRPr="000618D8">
        <w:rPr>
          <w:rFonts w:ascii="Times New Roman" w:hAnsi="Times New Roman"/>
        </w:rPr>
        <w:t xml:space="preserve"> </w:t>
      </w:r>
      <w:r w:rsidRPr="000618D8">
        <w:rPr>
          <w:rFonts w:ascii="Times New Roman" w:hAnsi="Times New Roman"/>
        </w:rPr>
        <w:t>Слова «в границах населенного пункта на территории поселения, городского округа» подлежат корректировке в соответствии со статусом муниципального образования, в котором издается муниципальный правовой акт.</w:t>
      </w:r>
    </w:p>
  </w:footnote>
  <w:footnote w:id="4">
    <w:p w:rsidR="00734E4C" w:rsidRPr="000618D8" w:rsidRDefault="00734E4C" w:rsidP="00734E4C">
      <w:pPr>
        <w:pStyle w:val="aa"/>
        <w:ind w:firstLine="709"/>
        <w:rPr>
          <w:rFonts w:ascii="Times New Roman" w:hAnsi="Times New Roman"/>
        </w:rPr>
      </w:pPr>
      <w:r w:rsidRPr="000618D8">
        <w:rPr>
          <w:rStyle w:val="ac"/>
          <w:rFonts w:ascii="Times New Roman" w:eastAsia="Calibri" w:hAnsi="Times New Roman"/>
        </w:rPr>
        <w:footnoteRef/>
      </w:r>
      <w:r w:rsidRPr="000618D8">
        <w:rPr>
          <w:rFonts w:ascii="Times New Roman" w:hAnsi="Times New Roman"/>
        </w:rPr>
        <w:t xml:space="preserve"> </w:t>
      </w:r>
      <w:r w:rsidRPr="000618D8">
        <w:rPr>
          <w:rFonts w:ascii="Times New Roman" w:hAnsi="Times New Roman"/>
        </w:rPr>
        <w:t>Слова «</w:t>
      </w:r>
      <w:r w:rsidRPr="00930873">
        <w:rPr>
          <w:rFonts w:ascii="Times New Roman" w:hAnsi="Times New Roman"/>
        </w:rPr>
        <w:t>в границах населенного пункта на территории муниципального района, сельского населенного пункта в составе территории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5">
    <w:p w:rsidR="00734E4C" w:rsidRPr="000618D8" w:rsidRDefault="00734E4C" w:rsidP="00734E4C">
      <w:pPr>
        <w:pStyle w:val="aa"/>
        <w:ind w:firstLine="709"/>
        <w:rPr>
          <w:rFonts w:ascii="Times New Roman" w:hAnsi="Times New Roman"/>
        </w:rPr>
      </w:pPr>
      <w:r w:rsidRPr="000618D8">
        <w:rPr>
          <w:rStyle w:val="ac"/>
          <w:rFonts w:ascii="Times New Roman" w:eastAsia="Calibri" w:hAnsi="Times New Roman"/>
        </w:rPr>
        <w:footnoteRef/>
      </w:r>
      <w:r w:rsidRPr="000618D8">
        <w:rPr>
          <w:rFonts w:ascii="Times New Roman" w:hAnsi="Times New Roman"/>
        </w:rPr>
        <w:t xml:space="preserve"> </w:t>
      </w:r>
      <w:r w:rsidRPr="000618D8">
        <w:rPr>
          <w:rFonts w:ascii="Times New Roman" w:hAnsi="Times New Roman"/>
        </w:rPr>
        <w:t>Слова «</w:t>
      </w:r>
      <w:r w:rsidRPr="00A71D79">
        <w:rPr>
          <w:rFonts w:ascii="Times New Roman" w:hAnsi="Times New Roman"/>
        </w:rPr>
        <w:t>на территории поселения,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6">
    <w:p w:rsidR="00734E4C" w:rsidRPr="00A71D79" w:rsidRDefault="00734E4C" w:rsidP="00734E4C">
      <w:pPr>
        <w:pStyle w:val="aa"/>
        <w:ind w:firstLine="709"/>
        <w:rPr>
          <w:rFonts w:ascii="Times New Roman" w:hAnsi="Times New Roman"/>
        </w:rPr>
      </w:pPr>
      <w:r w:rsidRPr="00A71D79">
        <w:rPr>
          <w:rStyle w:val="ac"/>
          <w:rFonts w:ascii="Times New Roman" w:eastAsia="Calibri" w:hAnsi="Times New Roman"/>
        </w:rPr>
        <w:footnoteRef/>
      </w:r>
      <w:r w:rsidRPr="00A71D79">
        <w:rPr>
          <w:rFonts w:ascii="Times New Roman" w:hAnsi="Times New Roman"/>
        </w:rPr>
        <w:t xml:space="preserve"> </w:t>
      </w:r>
      <w:r w:rsidRPr="00A71D79">
        <w:rPr>
          <w:rFonts w:ascii="Times New Roman" w:hAnsi="Times New Roman"/>
        </w:rPr>
        <w:t xml:space="preserve">Строка включается в муниципальный правовой акт только в случае </w:t>
      </w:r>
      <w:r>
        <w:rPr>
          <w:rFonts w:ascii="Times New Roman" w:hAnsi="Times New Roman"/>
        </w:rPr>
        <w:t xml:space="preserve">его </w:t>
      </w:r>
      <w:r w:rsidRPr="00A71D79">
        <w:rPr>
          <w:rFonts w:ascii="Times New Roman" w:hAnsi="Times New Roman"/>
        </w:rPr>
        <w:t xml:space="preserve">издания в муниципальном образовании, </w:t>
      </w:r>
      <w:r>
        <w:rPr>
          <w:rFonts w:ascii="Times New Roman" w:hAnsi="Times New Roman"/>
        </w:rPr>
        <w:t>находящемся на территории перечисленных муниципальных районов, и в перечисленных городских округах.</w:t>
      </w:r>
    </w:p>
  </w:footnote>
  <w:footnote w:id="7">
    <w:p w:rsidR="00734E4C" w:rsidRPr="000618D8" w:rsidRDefault="00734E4C" w:rsidP="00734E4C">
      <w:pPr>
        <w:pStyle w:val="aa"/>
        <w:ind w:firstLine="709"/>
        <w:rPr>
          <w:rFonts w:ascii="Times New Roman" w:hAnsi="Times New Roman"/>
        </w:rPr>
      </w:pPr>
      <w:r w:rsidRPr="000618D8">
        <w:rPr>
          <w:rStyle w:val="ac"/>
          <w:rFonts w:ascii="Times New Roman" w:eastAsia="Calibri" w:hAnsi="Times New Roman"/>
        </w:rPr>
        <w:footnoteRef/>
      </w:r>
      <w:r w:rsidRPr="000618D8">
        <w:rPr>
          <w:rFonts w:ascii="Times New Roman" w:hAnsi="Times New Roman"/>
        </w:rPr>
        <w:t xml:space="preserve"> </w:t>
      </w:r>
      <w:r w:rsidRPr="000618D8">
        <w:rPr>
          <w:rFonts w:ascii="Times New Roman" w:hAnsi="Times New Roman"/>
        </w:rPr>
        <w:t>Слова «</w:t>
      </w:r>
      <w:r w:rsidRPr="00A71D79">
        <w:rPr>
          <w:rFonts w:ascii="Times New Roman" w:hAnsi="Times New Roman"/>
        </w:rPr>
        <w:t>на территории поселения,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8">
    <w:p w:rsidR="00734E4C" w:rsidRPr="000618D8" w:rsidRDefault="00734E4C" w:rsidP="00734E4C">
      <w:pPr>
        <w:pStyle w:val="aa"/>
        <w:ind w:firstLine="709"/>
        <w:rPr>
          <w:rFonts w:ascii="Times New Roman" w:hAnsi="Times New Roman"/>
        </w:rPr>
      </w:pPr>
      <w:r w:rsidRPr="000618D8">
        <w:rPr>
          <w:rStyle w:val="ac"/>
          <w:rFonts w:ascii="Times New Roman" w:eastAsia="Calibri" w:hAnsi="Times New Roman"/>
        </w:rPr>
        <w:footnoteRef/>
      </w:r>
      <w:r w:rsidRPr="000618D8">
        <w:rPr>
          <w:rFonts w:ascii="Times New Roman" w:hAnsi="Times New Roman"/>
        </w:rPr>
        <w:t xml:space="preserve"> </w:t>
      </w:r>
      <w:r>
        <w:rPr>
          <w:rFonts w:ascii="Times New Roman" w:hAnsi="Times New Roman"/>
        </w:rPr>
        <w:t xml:space="preserve">Строка включается в муниципальный правовой акт только в муниципальных образованиях, на территории которых имеются </w:t>
      </w:r>
      <w:r w:rsidRPr="004B6367">
        <w:rPr>
          <w:rFonts w:ascii="Times New Roman" w:hAnsi="Times New Roman"/>
        </w:rPr>
        <w:t>места</w:t>
      </w:r>
      <w:r>
        <w:rPr>
          <w:rFonts w:ascii="Times New Roman" w:hAnsi="Times New Roman"/>
        </w:rPr>
        <w:t xml:space="preserve"> </w:t>
      </w:r>
      <w:r w:rsidRPr="004B6367">
        <w:rPr>
          <w:rFonts w:ascii="Times New Roman" w:hAnsi="Times New Roman"/>
        </w:rPr>
        <w:t>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18" w:rsidRPr="00B14374" w:rsidRDefault="00241218" w:rsidP="00525E3B">
    <w:pPr>
      <w:pStyle w:val="a6"/>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EE" w:rsidRDefault="00434D7E" w:rsidP="00311CEE">
    <w:pPr>
      <w:pStyle w:val="a6"/>
      <w:jc w:val="center"/>
    </w:pPr>
    <w:r>
      <w:fldChar w:fldCharType="begin"/>
    </w:r>
    <w:r>
      <w:instrText>PAGE   \* MERGEFORMAT</w:instrText>
    </w:r>
    <w:r>
      <w:fldChar w:fldCharType="separate"/>
    </w:r>
    <w:r w:rsidR="00734E4C">
      <w:rPr>
        <w:noProof/>
      </w:rPr>
      <w:t>40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45D89"/>
    <w:multiLevelType w:val="hybridMultilevel"/>
    <w:tmpl w:val="08EEEC70"/>
    <w:lvl w:ilvl="0" w:tplc="C382DEBA">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61C92E25"/>
    <w:multiLevelType w:val="hybridMultilevel"/>
    <w:tmpl w:val="8C52B9D0"/>
    <w:lvl w:ilvl="0" w:tplc="4846278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48"/>
    <w:rsid w:val="000B3FEB"/>
    <w:rsid w:val="000C2E56"/>
    <w:rsid w:val="000F3957"/>
    <w:rsid w:val="0011758E"/>
    <w:rsid w:val="001839BA"/>
    <w:rsid w:val="001A2B65"/>
    <w:rsid w:val="00233348"/>
    <w:rsid w:val="00241218"/>
    <w:rsid w:val="002821E1"/>
    <w:rsid w:val="00296474"/>
    <w:rsid w:val="002C33BB"/>
    <w:rsid w:val="003403D3"/>
    <w:rsid w:val="00385ACA"/>
    <w:rsid w:val="00390C8B"/>
    <w:rsid w:val="00421867"/>
    <w:rsid w:val="00434D7E"/>
    <w:rsid w:val="00455620"/>
    <w:rsid w:val="004A609F"/>
    <w:rsid w:val="004B30D2"/>
    <w:rsid w:val="00514D12"/>
    <w:rsid w:val="00525E3B"/>
    <w:rsid w:val="005578AC"/>
    <w:rsid w:val="00591222"/>
    <w:rsid w:val="00595E29"/>
    <w:rsid w:val="005A205E"/>
    <w:rsid w:val="00640B42"/>
    <w:rsid w:val="00680202"/>
    <w:rsid w:val="00734E4C"/>
    <w:rsid w:val="00741C7A"/>
    <w:rsid w:val="00826F23"/>
    <w:rsid w:val="0085294F"/>
    <w:rsid w:val="00857E72"/>
    <w:rsid w:val="008A7365"/>
    <w:rsid w:val="009E37D9"/>
    <w:rsid w:val="00A07672"/>
    <w:rsid w:val="00A13948"/>
    <w:rsid w:val="00A56382"/>
    <w:rsid w:val="00B10251"/>
    <w:rsid w:val="00B86FEC"/>
    <w:rsid w:val="00BB0850"/>
    <w:rsid w:val="00C0791A"/>
    <w:rsid w:val="00CF4717"/>
    <w:rsid w:val="00D17BC2"/>
    <w:rsid w:val="00D24FB1"/>
    <w:rsid w:val="00D66CFA"/>
    <w:rsid w:val="00D671C6"/>
    <w:rsid w:val="00DA20B4"/>
    <w:rsid w:val="00DD6DA1"/>
    <w:rsid w:val="00DF030E"/>
    <w:rsid w:val="00E9108D"/>
    <w:rsid w:val="00EA566F"/>
    <w:rsid w:val="00EA7803"/>
    <w:rsid w:val="00EB1083"/>
    <w:rsid w:val="00F00CA7"/>
    <w:rsid w:val="00F51C2B"/>
    <w:rsid w:val="00F56446"/>
    <w:rsid w:val="00F95C56"/>
    <w:rsid w:val="00F9714A"/>
    <w:rsid w:val="00FA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FD08A-9143-4ED3-81F8-673E4DD4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8"/>
    <w:pPr>
      <w:spacing w:after="200" w:line="276" w:lineRule="auto"/>
    </w:pPr>
    <w:rPr>
      <w:rFonts w:eastAsiaTheme="minorEastAsia"/>
      <w:lang w:eastAsia="ru-RU"/>
    </w:rPr>
  </w:style>
  <w:style w:type="paragraph" w:styleId="1">
    <w:name w:val="heading 1"/>
    <w:basedOn w:val="a"/>
    <w:next w:val="a"/>
    <w:link w:val="10"/>
    <w:uiPriority w:val="9"/>
    <w:qFormat/>
    <w:rsid w:val="004B30D2"/>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948"/>
    <w:rPr>
      <w:color w:val="0000FF"/>
      <w:u w:val="single"/>
    </w:rPr>
  </w:style>
  <w:style w:type="paragraph" w:styleId="a4">
    <w:name w:val="No Spacing"/>
    <w:uiPriority w:val="1"/>
    <w:qFormat/>
    <w:rsid w:val="00A13948"/>
    <w:pPr>
      <w:spacing w:after="0" w:line="240" w:lineRule="auto"/>
    </w:pPr>
    <w:rPr>
      <w:rFonts w:eastAsiaTheme="minorEastAsia"/>
      <w:lang w:eastAsia="ru-RU"/>
    </w:rPr>
  </w:style>
  <w:style w:type="paragraph" w:styleId="a5">
    <w:name w:val="List Paragraph"/>
    <w:basedOn w:val="a"/>
    <w:uiPriority w:val="34"/>
    <w:qFormat/>
    <w:rsid w:val="009E37D9"/>
    <w:pPr>
      <w:ind w:left="720"/>
      <w:contextualSpacing/>
    </w:pPr>
  </w:style>
  <w:style w:type="paragraph" w:customStyle="1" w:styleId="ConsPlusNormal">
    <w:name w:val="ConsPlusNormal"/>
    <w:rsid w:val="00C079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4A609F"/>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4A609F"/>
    <w:rPr>
      <w:rFonts w:ascii="Calibri" w:eastAsia="Calibri" w:hAnsi="Calibri" w:cs="Times New Roman"/>
    </w:rPr>
  </w:style>
  <w:style w:type="paragraph" w:styleId="a8">
    <w:name w:val="footer"/>
    <w:basedOn w:val="a"/>
    <w:link w:val="a9"/>
    <w:uiPriority w:val="99"/>
    <w:unhideWhenUsed/>
    <w:rsid w:val="004556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5620"/>
    <w:rPr>
      <w:rFonts w:eastAsiaTheme="minorEastAsia"/>
      <w:lang w:eastAsia="ru-RU"/>
    </w:rPr>
  </w:style>
  <w:style w:type="paragraph" w:styleId="aa">
    <w:name w:val="footnote text"/>
    <w:basedOn w:val="a"/>
    <w:link w:val="ab"/>
    <w:uiPriority w:val="99"/>
    <w:unhideWhenUsed/>
    <w:rsid w:val="00D671C6"/>
    <w:pPr>
      <w:spacing w:after="0" w:line="240" w:lineRule="auto"/>
      <w:ind w:firstLine="720"/>
      <w:jc w:val="both"/>
    </w:pPr>
    <w:rPr>
      <w:rFonts w:ascii="Tms Rmn" w:eastAsia="Times New Roman" w:hAnsi="Tms Rmn" w:cs="Times New Roman"/>
      <w:sz w:val="20"/>
      <w:szCs w:val="20"/>
      <w:lang w:val="x-none"/>
    </w:rPr>
  </w:style>
  <w:style w:type="character" w:customStyle="1" w:styleId="ab">
    <w:name w:val="Текст сноски Знак"/>
    <w:basedOn w:val="a0"/>
    <w:link w:val="aa"/>
    <w:uiPriority w:val="99"/>
    <w:rsid w:val="00D671C6"/>
    <w:rPr>
      <w:rFonts w:ascii="Tms Rmn" w:eastAsia="Times New Roman" w:hAnsi="Tms Rmn" w:cs="Times New Roman"/>
      <w:sz w:val="20"/>
      <w:szCs w:val="20"/>
      <w:lang w:val="x-none" w:eastAsia="ru-RU"/>
    </w:rPr>
  </w:style>
  <w:style w:type="character" w:styleId="ac">
    <w:name w:val="footnote reference"/>
    <w:uiPriority w:val="99"/>
    <w:semiHidden/>
    <w:unhideWhenUsed/>
    <w:rsid w:val="00D671C6"/>
    <w:rPr>
      <w:vertAlign w:val="superscript"/>
    </w:rPr>
  </w:style>
  <w:style w:type="character" w:customStyle="1" w:styleId="10">
    <w:name w:val="Заголовок 1 Знак"/>
    <w:basedOn w:val="a0"/>
    <w:link w:val="1"/>
    <w:uiPriority w:val="9"/>
    <w:rsid w:val="004B30D2"/>
    <w:rPr>
      <w:rFonts w:ascii="Cambria" w:eastAsia="Times New Roman" w:hAnsi="Cambria" w:cs="Times New Roman"/>
      <w:color w:val="365F91"/>
      <w:sz w:val="32"/>
      <w:szCs w:val="32"/>
      <w:lang w:val="x-none" w:eastAsia="x-none"/>
    </w:rPr>
  </w:style>
  <w:style w:type="paragraph" w:customStyle="1" w:styleId="ConsPlusTitle">
    <w:name w:val="ConsPlusTitle"/>
    <w:uiPriority w:val="99"/>
    <w:rsid w:val="004B30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4B30D2"/>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4B30D2"/>
    <w:rPr>
      <w:rFonts w:ascii="Tahoma" w:eastAsia="Calibri" w:hAnsi="Tahoma" w:cs="Times New Roman"/>
      <w:sz w:val="16"/>
      <w:szCs w:val="16"/>
      <w:lang w:val="x-none" w:eastAsia="x-none"/>
    </w:rPr>
  </w:style>
  <w:style w:type="table" w:styleId="af">
    <w:name w:val="Table Grid"/>
    <w:basedOn w:val="a1"/>
    <w:uiPriority w:val="59"/>
    <w:rsid w:val="004B30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4B30D2"/>
    <w:rPr>
      <w:rFonts w:ascii="Calibri" w:eastAsia="Calibri" w:hAnsi="Calibri" w:cs="Times New Roman"/>
      <w:sz w:val="20"/>
      <w:szCs w:val="20"/>
      <w:lang w:val="x-none" w:eastAsia="en-US"/>
    </w:rPr>
  </w:style>
  <w:style w:type="character" w:customStyle="1" w:styleId="af1">
    <w:name w:val="Текст концевой сноски Знак"/>
    <w:basedOn w:val="a0"/>
    <w:link w:val="af0"/>
    <w:uiPriority w:val="99"/>
    <w:semiHidden/>
    <w:rsid w:val="004B30D2"/>
    <w:rPr>
      <w:rFonts w:ascii="Calibri" w:eastAsia="Calibri" w:hAnsi="Calibri" w:cs="Times New Roman"/>
      <w:sz w:val="20"/>
      <w:szCs w:val="20"/>
      <w:lang w:val="x-none"/>
    </w:rPr>
  </w:style>
  <w:style w:type="character" w:styleId="af2">
    <w:name w:val="endnote reference"/>
    <w:uiPriority w:val="99"/>
    <w:semiHidden/>
    <w:unhideWhenUsed/>
    <w:rsid w:val="004B30D2"/>
    <w:rPr>
      <w:vertAlign w:val="superscript"/>
    </w:rPr>
  </w:style>
  <w:style w:type="character" w:styleId="af3">
    <w:name w:val="Strong"/>
    <w:uiPriority w:val="22"/>
    <w:qFormat/>
    <w:rsid w:val="004B3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8A299B066700DB399FD296D879266C9686FmEL6J" TargetMode="External"/><Relationship Id="rId21" Type="http://schemas.openxmlformats.org/officeDocument/2006/relationships/hyperlink" Target="consultantplus://offline/ref=DA569B7E18CA034618FBCF597F3DFAB6683BBA572CFBF0D744959CAE7A91210C09A3FD74AD9EB066700DB399FD296D879266C9686FmEL6J" TargetMode="External"/><Relationship Id="rId42" Type="http://schemas.openxmlformats.org/officeDocument/2006/relationships/hyperlink" Target="consultantplus://offline/ref=DA569B7E18CA034618FBCF597F3DFAB6683BBA572CFBF0D744959CAE7A91210C09A3FD74A298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F94B066700DB399FD296D879266C9686FmEL6J" TargetMode="External"/><Relationship Id="rId84" Type="http://schemas.openxmlformats.org/officeDocument/2006/relationships/hyperlink" Target="consultantplus://offline/ref=505DA7D05BB5ABC6179B2004BC33095677D96CDEE3F4507599DF1575F38C9249642B966AD16046288199613FA1959125gDw5J" TargetMode="External"/><Relationship Id="rId89" Type="http://schemas.openxmlformats.org/officeDocument/2006/relationships/hyperlink" Target="consultantplus://offline/ref=AFA5CC0579751A00F7CFEF7341EFFF0ACA63D37305C130550501FEB2A16358BD9D4AF321EE07930409B22D896EFB0426Z3xDJ" TargetMode="External"/><Relationship Id="rId16" Type="http://schemas.openxmlformats.org/officeDocument/2006/relationships/hyperlink" Target="consultantplus://offline/ref=DA569B7E18CA034618FBCF597F3DFAB6683BBA572CFBF0D744959CAE7A91210C09A3FD74AD9CB066700DB399FD296D879266C9686FmEL6J" TargetMode="External"/><Relationship Id="rId107" Type="http://schemas.openxmlformats.org/officeDocument/2006/relationships/theme" Target="theme/theme1.xml"/><Relationship Id="rId11" Type="http://schemas.openxmlformats.org/officeDocument/2006/relationships/header" Target="header1.xml"/><Relationship Id="rId32" Type="http://schemas.openxmlformats.org/officeDocument/2006/relationships/hyperlink" Target="consultantplus://offline/ref=DA569B7E18CA034618FBCF597F3DFAB6683BBA572CFBF0D744959CAE7A91210C09A3FD71AB98BB397518A2C1F1217A989279D56A6EEFm7LDJ" TargetMode="External"/><Relationship Id="rId37" Type="http://schemas.openxmlformats.org/officeDocument/2006/relationships/hyperlink" Target="consultantplus://offline/ref=DA569B7E18CA034618FBCF597F3DFAB6683BBA572CFBF0D744959CAE7A91210C09A3FD74A29E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E99B066700DB399FD296D879266C9686FmEL6J" TargetMode="External"/><Relationship Id="rId74" Type="http://schemas.openxmlformats.org/officeDocument/2006/relationships/hyperlink" Target="consultantplus://offline/ref=DA569B7E18CA034618FBCF597F3DFAB6683BBA572CFBF0D744959CAE7A91210C09A3FD71A899BD397518A2C1F1217A989279D56A6EEFm7LDJ" TargetMode="External"/><Relationship Id="rId79" Type="http://schemas.openxmlformats.org/officeDocument/2006/relationships/hyperlink" Target="consultantplus://offline/ref=1574E972FBCE38D74B1F639AE729034806CE7B7D3215957C4AC437F25472F6A7DA1CAD17B3F7654AD5F9EB4AECqAhDJ" TargetMode="External"/><Relationship Id="rId102" Type="http://schemas.openxmlformats.org/officeDocument/2006/relationships/hyperlink" Target="consultantplus://offline/ref=B4056D5126977E7AF80C66EA59B56F5E976199B14F6968B625076B7E23799B61CDD2CD10C55CA44000BBB250F93E147DA0991DE48An5L2J" TargetMode="External"/><Relationship Id="rId5" Type="http://schemas.openxmlformats.org/officeDocument/2006/relationships/footnotes" Target="footnotes.xml"/><Relationship Id="rId90" Type="http://schemas.openxmlformats.org/officeDocument/2006/relationships/hyperlink" Target="consultantplus://offline/ref=AFA5CC0579751A00F7CFEF7341EFFF0ACA63D37303C53553030DA3B8A93A54BF9A45AC24FB16CB090FAA328A72E7062734ZExCJ" TargetMode="External"/><Relationship Id="rId95" Type="http://schemas.openxmlformats.org/officeDocument/2006/relationships/hyperlink" Target="consultantplus://offline/ref=B4056D5126977E7AF80C66EA59B56F5E976199B14F6968B625076B7E23799B61CDD2CD15CD5EAE1F05AEA308F5360362A08601E68B5Bn1LEJ" TargetMode="External"/><Relationship Id="rId22" Type="http://schemas.openxmlformats.org/officeDocument/2006/relationships/hyperlink" Target="consultantplus://offline/ref=DA569B7E18CA034618FBCF597F3DFAB6683BBA572CFBF0D744959CAE7A91210C09A3FD74AD99B066700DB399FD296D879266C9686FmEL6J" TargetMode="External"/><Relationship Id="rId27" Type="http://schemas.openxmlformats.org/officeDocument/2006/relationships/hyperlink" Target="consultantplus://offline/ref=DA569B7E18CA034618FBCF597F3DFAB6683BBA572CFBF0D744959CAE7A91210C09A3FD74AD9A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994B066700DB399FD296D879266C9686FmEL6J" TargetMode="External"/><Relationship Id="rId64" Type="http://schemas.openxmlformats.org/officeDocument/2006/relationships/hyperlink" Target="consultantplus://offline/ref=DA569B7E18CA034618FBCF597F3DFAB6683BBA572CFBF0D744959CAE7A91210C09A3FD74AF95B066700DB399FD296D879266C9686FmEL6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27489318FEE4E92D29400CBEE74D1146C08B8319BEB3AB0F9522D68BE04ED0F88E59106B78D8105018E0EA981Ex6iFJ" TargetMode="External"/><Relationship Id="rId85" Type="http://schemas.openxmlformats.org/officeDocument/2006/relationships/hyperlink" Target="consultantplus://offline/ref=505DA7D05BB5ABC6179B2004BC33095677D96CDEE5F055739FD3487FFBD59E4B6324C96FC4711E2587817E3CBD899324DCgBwCJ" TargetMode="External"/><Relationship Id="rId12" Type="http://schemas.openxmlformats.org/officeDocument/2006/relationships/hyperlink" Target="consultantplus://offline/ref=DA569B7E18CA034618FBCF597F3DFAB6683BBA572CFBF0D744959CAE7A91210C09A3FD74AC95B066700DB399FD296D879266C9686FmEL6J" TargetMode="External"/><Relationship Id="rId17" Type="http://schemas.openxmlformats.org/officeDocument/2006/relationships/hyperlink" Target="consultantplus://offline/ref=DA569B7E18CA034618FBCF597F3DFAB6683BBA572CFBF0D744959CAE7A91210C09A3FD74AD9FB066700DB399FD296D879266C9686FmEL6J" TargetMode="External"/><Relationship Id="rId33" Type="http://schemas.openxmlformats.org/officeDocument/2006/relationships/hyperlink" Target="consultantplus://offline/ref=DA569B7E18CA034618FBCF597F3DFAB6683BBA572CFBF0D744959CAE7A91210C09A3FD71AB98BB397518A2C1F1217A989279D56A6EEFm7LDJ" TargetMode="External"/><Relationship Id="rId38" Type="http://schemas.openxmlformats.org/officeDocument/2006/relationships/hyperlink" Target="consultantplus://offline/ref=DA569B7E18CA034618FBCF597F3DFAB6683BBA572CFBF0D744959CAE7A91210C09A3FD74A299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199B14F6968B625076B7E23799B61CDD2CD10C553A44000BBB250F93E147DA0991DE48An5L2J" TargetMode="External"/><Relationship Id="rId20" Type="http://schemas.openxmlformats.org/officeDocument/2006/relationships/hyperlink" Target="consultantplus://offline/ref=DA569B7E18CA034618FBCF597F3DFAB6683BBA572CFBF0D744959CAE7A91210C09A3FD74AD9EB066700DB399FD296D879266C9686FmEL6J" TargetMode="External"/><Relationship Id="rId41" Type="http://schemas.openxmlformats.org/officeDocument/2006/relationships/hyperlink" Target="consultantplus://offline/ref=DA569B7E18CA034618FBCF597F3DFAB6683BBA572CFBF0D744959CAE7A91210C09A3FD74A99BB066700DB399FD296D879266C9686FmEL6J" TargetMode="External"/><Relationship Id="rId54" Type="http://schemas.openxmlformats.org/officeDocument/2006/relationships/hyperlink" Target="consultantplus://offline/ref=DA569B7E18CA034618FBCF597F3DFAB6683BBA572CFBF0D744959CAE7A91210C09A3FD74AE9FB066700DB399FD296D879266C9686FmEL6J" TargetMode="External"/><Relationship Id="rId62" Type="http://schemas.openxmlformats.org/officeDocument/2006/relationships/hyperlink" Target="consultantplus://offline/ref=DA569B7E18CA034618FBCF597F3DFAB6683BBA572CFBF0D744959CAE7A91210C09A3FD74AF9AB066700DB399FD296D879266C9686FmEL6J" TargetMode="External"/><Relationship Id="rId70" Type="http://schemas.openxmlformats.org/officeDocument/2006/relationships/hyperlink" Target="consultantplus://offline/ref=DA569B7E18CA034618FBCF597F3DFAB6683BBA572CFBF0D744959CAE7A91210C09A3FD74AC9DB066700DB399FD296D879266C9686FmEL6J" TargetMode="External"/><Relationship Id="rId75" Type="http://schemas.openxmlformats.org/officeDocument/2006/relationships/hyperlink" Target="consultantplus://offline/ref=DA569B7E18CA034618FBCF597F3DFAB6683BBA572CFBF0D744959CAE7A91210C09A3FD74A298B066700DB399FD296D879266C9686FmEL6J" TargetMode="External"/><Relationship Id="rId83" Type="http://schemas.openxmlformats.org/officeDocument/2006/relationships/hyperlink" Target="consultantplus://offline/ref=505DA7D05BB5ABC6179B2004BC33095677D96CDEE5F055739FD3487FFBD59E4B6324C96FC4711E2587817E3CBD899324DCgBwCJ" TargetMode="External"/><Relationship Id="rId88" Type="http://schemas.openxmlformats.org/officeDocument/2006/relationships/hyperlink" Target="consultantplus://offline/ref=505DA7D05BB5ABC6179B2004BC33095677D96CDEE5F055739FD3487FFBD59E4B6324C96FC4711E2587817E3CBD899324DCgBwCJ" TargetMode="External"/><Relationship Id="rId91" Type="http://schemas.openxmlformats.org/officeDocument/2006/relationships/hyperlink" Target="consultantplus://offline/ref=B4056D5126977E7AF80C66EA59B56F5E976199B14F6968B625076B7E23799B61CDD2CD10C45DA44000BBB250F93E147DA0991DE48An5L2J" TargetMode="External"/><Relationship Id="rId96" Type="http://schemas.openxmlformats.org/officeDocument/2006/relationships/hyperlink" Target="consultantplus://offline/ref=B4056D5126977E7AF80C66EA59B56F5E976199B14F6968B625076B7E23799B61CDD2CD15C953AC1F05AEA308F5360362A08601E68B5Bn1LE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D9CB066700DB399FD296D879266C9686FmEL6J" TargetMode="External"/><Relationship Id="rId23" Type="http://schemas.openxmlformats.org/officeDocument/2006/relationships/hyperlink" Target="consultantplus://offline/ref=DA569B7E18CA034618FBCF597F3DFAB6683BBA572CFBF0D744959CAE7A91210C09A3FD74AD98B066700DB399FD296D879266C9686FmEL6J" TargetMode="External"/><Relationship Id="rId28" Type="http://schemas.openxmlformats.org/officeDocument/2006/relationships/hyperlink" Target="consultantplus://offline/ref=DA569B7E18CA034618FBCF597F3DFAB6683BBF5121FAF0D744959CAE7A91210C09A3FD71A89AB066700DB399FD296D879266C9686FmEL6J" TargetMode="External"/><Relationship Id="rId36" Type="http://schemas.openxmlformats.org/officeDocument/2006/relationships/hyperlink" Target="consultantplus://offline/ref=DA569B7E18CA034618FBCF597F3DFAB6683BBA572CFBF0D744959CAE7A91210C09A3FD74A29F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fontTable" Target="fontTable.xml"/><Relationship Id="rId10" Type="http://schemas.openxmlformats.org/officeDocument/2006/relationships/hyperlink" Target="http://www.pravo.gov.ru" TargetMode="External"/><Relationship Id="rId31" Type="http://schemas.openxmlformats.org/officeDocument/2006/relationships/hyperlink" Target="consultantplus://offline/ref=DA569B7E18CA034618FBCF597F3DFAB6683BBA572CFBF0D744959CAE7A91210C09A3FD74A29DB066700DB399FD296D879266C9686FmEL6J" TargetMode="External"/><Relationship Id="rId44" Type="http://schemas.openxmlformats.org/officeDocument/2006/relationships/hyperlink" Target="consultantplus://offline/ref=DA569B7E18CA034618FBCF597F3DFAB6683BBA572CFBF0D744959CAE7A91210C09A3FD74A99AB066700DB399FD296D879266C9686FmEL6J" TargetMode="External"/><Relationship Id="rId52" Type="http://schemas.openxmlformats.org/officeDocument/2006/relationships/hyperlink" Target="consultantplus://offline/ref=DA569B7E18CA034618FBCF597F3DFAB6683BBA572CFBF0D744959CAE7A91210C09A3FD74AE9CB066700DB399FD296D879266C9686FmEL6J" TargetMode="External"/><Relationship Id="rId60" Type="http://schemas.openxmlformats.org/officeDocument/2006/relationships/hyperlink" Target="consultantplus://offline/ref=DA569B7E18CA034618FBCF597F3DFAB6683BBA572CFBF0D744959CAE7A91210C09A3FD74AE98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DA569B7E18CA034618FBCF597F3DFAB6683BBA572CFBF0D744959CAE7A91210C09A3FD74AC9EB066700DB399FD296D879266C9686FmEL6J" TargetMode="External"/><Relationship Id="rId81" Type="http://schemas.openxmlformats.org/officeDocument/2006/relationships/hyperlink" Target="consultantplus://offline/ref=27489318FEE4E92D29400CBEE74D1146C08B8319BEB3AB0F9522D68BE04ED0F88E59106B78D8105018E0EA981Ex6iFJ" TargetMode="External"/><Relationship Id="rId86" Type="http://schemas.openxmlformats.org/officeDocument/2006/relationships/hyperlink" Target="consultantplus://offline/ref=505DA7D05BB5ABC6179B2004BC33095677D96CDEE3F4507599DF1575F38C9249642B966AD16046288199613FA1959125gDw5J" TargetMode="External"/><Relationship Id="rId94" Type="http://schemas.openxmlformats.org/officeDocument/2006/relationships/hyperlink" Target="consultantplus://offline/ref=B4056D5126977E7AF80C66EA59B56F5E976199B14F6968B625076B7E23799B61CDD2CD15CD5EAE1F05AEA308F5360362A08601E68B5Bn1LEJ" TargetMode="External"/><Relationship Id="rId99" Type="http://schemas.openxmlformats.org/officeDocument/2006/relationships/hyperlink" Target="consultantplus://offline/ref=B4056D5126977E7AF80C66EA59B56F5E976199B14F6968B625076B7E23799B61CDD2CD10C558A44000BBB250F93E147DA0991DE48An5L2J" TargetMode="External"/><Relationship Id="rId101" Type="http://schemas.openxmlformats.org/officeDocument/2006/relationships/hyperlink" Target="consultantplus://offline/ref=B4056D5126977E7AF80C66EA59B56F5E976199B14F6968B625076B7E23799B61CDD2CD10C55DA44000BBB250F93E147DA0991DE48An5L2J"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3" Type="http://schemas.openxmlformats.org/officeDocument/2006/relationships/hyperlink" Target="consultantplus://offline/ref=DA569B7E18CA034618FBCF597F3DFAB6683BBA572CFBF0D744959CAE7A91210C09A3FD74AC94B066700DB399FD296D879266C9686FmEL6J" TargetMode="External"/><Relationship Id="rId18" Type="http://schemas.openxmlformats.org/officeDocument/2006/relationships/hyperlink" Target="consultantplus://offline/ref=DA569B7E18CA034618FBCF597F3DFAB66A32BE5729F9F0D744959CAE7A91210C1BA3A57DAB94A5332057E494FDm2L8J" TargetMode="External"/><Relationship Id="rId39" Type="http://schemas.openxmlformats.org/officeDocument/2006/relationships/hyperlink" Target="consultantplus://offline/ref=DA569B7E18CA034618FBCF597F3DFAB6683BBA572CFBF0D744959CAE7A91210C09A3FD74A299B066700DB399FD296D879266C9686FmEL6J" TargetMode="External"/><Relationship Id="rId34" Type="http://schemas.openxmlformats.org/officeDocument/2006/relationships/hyperlink" Target="consultantplus://offline/ref=DA569B7E18CA034618FBCF597F3DFAB6683BBA572CFBF0D744959CAE7A91210C09A3FD71AF94BD397518A2C1F1217A989279D56A6EEFm7LDJ" TargetMode="External"/><Relationship Id="rId50" Type="http://schemas.openxmlformats.org/officeDocument/2006/relationships/hyperlink" Target="consultantplus://offline/ref=DA569B7E18CA034618FBCF597F3DFAB6683BBA572CFBF0D744959CAE7A91210C09A3FD74AE9D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C9EB066700DB399FD296D879266C9686FmEL6J" TargetMode="External"/><Relationship Id="rId97" Type="http://schemas.openxmlformats.org/officeDocument/2006/relationships/hyperlink" Target="consultantplus://offline/ref=B4056D5126977E7AF80C66EA59B56F5E976199B14F6968B625076B7E23799B61CDD2CD10C55AA44000BBB250F93E147DA0991DE48An5L2J" TargetMode="External"/><Relationship Id="rId104" Type="http://schemas.openxmlformats.org/officeDocument/2006/relationships/hyperlink" Target="consultantplus://offline/ref=B4056D5126977E7AF80C66EA59B56F5E976199B14F6968B625076B7E23799B61CDD2CD10C552A44000BBB250F93E147DA0991DE48An5L2J" TargetMode="External"/><Relationship Id="rId7" Type="http://schemas.openxmlformats.org/officeDocument/2006/relationships/hyperlink" Target="http://www.uprava-bodaibo.ru" TargetMode="Externa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B4056D5126977E7AF80C66EA59B56F5E976199B14F6968B625076B7E23799B61CDD2CD10C45C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DA569B7E18CA034618FBCF597F3DFAB6683BBA572CFBF0D744959CAE7A91210C09A3FD74AD95B066700DB399FD296D879266C9686FmEL6J" TargetMode="External"/><Relationship Id="rId24" Type="http://schemas.openxmlformats.org/officeDocument/2006/relationships/hyperlink" Target="consultantplus://offline/ref=DA569B7E18CA034618FBCF597F3DFAB6683BBA572CFBF0D744959CAE7A91210C09A3FD74AD98B066700DB399FD296D879266C9686FmEL6J" TargetMode="External"/><Relationship Id="rId40" Type="http://schemas.openxmlformats.org/officeDocument/2006/relationships/hyperlink" Target="consultantplus://offline/ref=DA569B7E18CA034618FBCF597F3DFAB6683BBA572CFBF0D744959CAE7A91210C09A3FD74A298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F94B066700DB399FD296D879266C9686FmEL6J" TargetMode="External"/><Relationship Id="rId87" Type="http://schemas.openxmlformats.org/officeDocument/2006/relationships/hyperlink" Target="consultantplus://offline/ref=505DA7D05BB5ABC6179B2004BC33095677D96CDEE5F055739FD3487FFBD59E4B6324C96FC4711E2587817E3CBD899324DCgBwCJ" TargetMode="Externa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505DA7D05BB5ABC6179B2004BC33095677D96CDEE3F4507599DF1575F38C9249642B966AD16046288199613FA1959125gDw5J" TargetMode="External"/><Relationship Id="rId19" Type="http://schemas.openxmlformats.org/officeDocument/2006/relationships/hyperlink" Target="consultantplus://offline/ref=DA569B7E18CA034618FBCF597F3DFAB6683BBA572CFBF0D744959CAE7A91210C09A3FD74AD9FB066700DB399FD296D879266C9686FmEL6J" TargetMode="External"/><Relationship Id="rId14" Type="http://schemas.openxmlformats.org/officeDocument/2006/relationships/hyperlink" Target="consultantplus://offline/ref=DA569B7E18CA034618FBCF597F3DFAB6683BBA572CFBF0D744959CAE7A91210C09A3FD74AD9DB066700DB399FD296D879266C9686FmEL6J" TargetMode="External"/><Relationship Id="rId30" Type="http://schemas.openxmlformats.org/officeDocument/2006/relationships/hyperlink" Target="consultantplus://offline/ref=DA569B7E18CA034618FBCF597F3DFAB6683BBA572CFBF0D744959CAE7A91210C09A3FD74AD94B066700DB399FD296D879266C9686FmEL6J" TargetMode="External"/><Relationship Id="rId35" Type="http://schemas.openxmlformats.org/officeDocument/2006/relationships/hyperlink" Target="consultantplus://offline/ref=DA569B7E18CA034618FBCF597F3DFAB6683BBA572CFBF0D744959CAE7A91210C09A3FD71AF94BC397518A2C1F1217A989279D56A6EEFm7LDJ" TargetMode="External"/><Relationship Id="rId56" Type="http://schemas.openxmlformats.org/officeDocument/2006/relationships/hyperlink" Target="consultantplus://offline/ref=DA569B7E18CA034618FBCF597F3DFAB6683BBA572CFBF0D744959CAE7A91210C09A3FD74AE9EB066700DB399FD296D879266C9686FmEL6J" TargetMode="External"/><Relationship Id="rId77" Type="http://schemas.openxmlformats.org/officeDocument/2006/relationships/hyperlink" Target="consultantplus://offline/ref=DA569B7E18CA034618FBCF597F3DFAB6683BBA572CFBF0D744959CAE7A91210C09A3FD74A298B066700DB399FD296D879266C9686FmEL6J" TargetMode="External"/><Relationship Id="rId100" Type="http://schemas.openxmlformats.org/officeDocument/2006/relationships/hyperlink" Target="consultantplus://offline/ref=B4056D5126977E7AF80C66EA59B56F5E976199B14F6968B625076B7E23799B61CDD2CD10C55FA44000BBB250F93E147DA0991DE48An5L2J" TargetMode="External"/><Relationship Id="rId105" Type="http://schemas.openxmlformats.org/officeDocument/2006/relationships/header" Target="header2.xml"/><Relationship Id="rId8" Type="http://schemas.openxmlformats.org/officeDocument/2006/relationships/hyperlink" Target="http://www.uprava-bodaibo.ru"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C9CB066700DB399FD296D879266C9686FmEL6J" TargetMode="External"/><Relationship Id="rId93" Type="http://schemas.openxmlformats.org/officeDocument/2006/relationships/hyperlink" Target="consultantplus://offline/ref=B4056D5126977E7AF80C66EA59B56F5E976199B14F6968B625076B7E23799B61CDD2CD10C55BA44000BBB250F93E147DA0991DE48An5L2J" TargetMode="External"/><Relationship Id="rId98" Type="http://schemas.openxmlformats.org/officeDocument/2006/relationships/hyperlink" Target="consultantplus://offline/ref=B4056D5126977E7AF80C66EA59B56F5E976199B14F6968B625076B7E23799B61CDD2CD10C559A44000BBB250F93E147DA0991DE48An5L2J" TargetMode="External"/><Relationship Id="rId3" Type="http://schemas.openxmlformats.org/officeDocument/2006/relationships/settings" Target="settings.xml"/><Relationship Id="rId25" Type="http://schemas.openxmlformats.org/officeDocument/2006/relationships/hyperlink" Target="consultantplus://offline/ref=DA569B7E18CA034618FBCF597F3DFAB6683BBA572CFBF0D744959CAE7A91210C09A3FD74AD9BB066700DB399FD296D879266C9686FmEL6J" TargetMode="External"/><Relationship Id="rId46" Type="http://schemas.openxmlformats.org/officeDocument/2006/relationships/hyperlink" Target="consultantplus://offline/ref=DA569B7E18CA034618FBCF597F3DFAB6683BBA572CFBF0D744959CAE7A91210C09A3FD74A995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29237</Words>
  <Characters>166651</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Плешува Альмира Алексеевна</cp:lastModifiedBy>
  <cp:revision>2</cp:revision>
  <cp:lastPrinted>2019-09-19T01:51:00Z</cp:lastPrinted>
  <dcterms:created xsi:type="dcterms:W3CDTF">2019-09-30T07:32:00Z</dcterms:created>
  <dcterms:modified xsi:type="dcterms:W3CDTF">2019-09-30T07:32:00Z</dcterms:modified>
</cp:coreProperties>
</file>